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pBdr/>
        <w:spacing/>
        <w:ind w:firstLine="708" w:left="4956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pBdr/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«17» октября 2025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66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оформления заключения)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b/>
          <w:bCs/>
          <w:color w:val="0000ff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Организационный комитет по подготовке и проведению общественных обсуждений                            по предоставлению 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разреше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ния на условно разрешенный вид использования земельного участка,           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местоположение: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Российская Федерация, Алтайский край, г. Новоалтайск, в границах кадастрового квартала: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22:69:050103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«Склад (6.9)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bCs/>
          <w:color w:val="0000ff"/>
          <w:sz w:val="22"/>
          <w:szCs w:val="22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0000ff"/>
          <w:sz w:val="22"/>
          <w:szCs w:val="22"/>
          <w:highlight w:val="none"/>
          <w:u w:val="single"/>
        </w:rPr>
      </w:r>
    </w:p>
    <w:p>
      <w:pPr>
        <w:pBdr/>
        <w:spacing/>
        <w:ind w:firstLine="720"/>
        <w:jc w:val="center"/>
        <w:rPr/>
      </w:pPr>
      <w:r>
        <w:t xml:space="preserve">(организатор проведения общественных обсуждений)</w:t>
      </w:r>
      <w:r/>
    </w:p>
    <w:p>
      <w:pPr>
        <w:pStyle w:val="866"/>
        <w:pBdr/>
        <w:spacing/>
        <w:ind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6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результатам проведения общественных обсуждений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предоставлению разрешения на условно разрешенный вид использования земельного участка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местоположение: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Российская Федерация, Алтайский край, г. Новоалтайск, в границах кадастрового квартала: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22:69:050103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«Склад (6.9)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»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основании протокола общественных обсуждений от 17.10.2025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26/202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/>
        <w:ind/>
        <w:jc w:val="both"/>
        <w:rPr/>
      </w:pPr>
      <w:r>
        <w:t xml:space="preserve">(реквизиты протокола общественных обсуждений)</w:t>
      </w:r>
      <w:r/>
    </w:p>
    <w:p>
      <w:pPr>
        <w:pStyle w:val="865"/>
        <w:pBdr/>
        <w:spacing/>
        <w:ind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4740"/>
      </w:tblGrid>
      <w:tr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9" w:type="dxa"/>
            <w:textDirection w:val="lrTb"/>
            <w:noWrap w:val="false"/>
          </w:tcPr>
          <w:p>
            <w:pPr>
              <w:pStyle w:val="865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865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865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5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865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865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6"/>
        <w:pBdr/>
        <w:spacing/>
        <w:ind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Bdr/>
        <w:spacing/>
        <w: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Рассмотрев предложения и замечания </w:t>
      </w:r>
      <w:r>
        <w:rPr>
          <w:sz w:val="24"/>
          <w:szCs w:val="24"/>
          <w:u w:val="single"/>
        </w:rPr>
        <w:t xml:space="preserve">по предоставлению разрешения на условно разрешенный вид использования земельного участка,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местоположение: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Российская Федерация, Алтайский край, г. Новоалтайск, в границах кадастрового квартала: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22:69:050103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-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«Склад (6.9)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Bdr/>
        <w:spacing/>
        <w:ind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РЕШИЛ: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66"/>
        <w:pBdr/>
        <w:spacing/>
        <w:ind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7"/>
        <w:pBdr/>
        <w:spacing/>
        <w:ind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- предоставить разрешение на</w:t>
      </w:r>
      <w:r>
        <w:rPr>
          <w:sz w:val="24"/>
          <w:szCs w:val="24"/>
          <w:u w:val="single"/>
        </w:rPr>
        <w:t xml:space="preserve"> условно разрешенный вид использования земельного участка,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местоположение: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Российская Федерация, Алтайский край, г. Новоалтайск, в границах кадастрового квартала: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22:69:050103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«Склад (6.9)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»</w:t>
      </w:r>
      <w:r>
        <w:rPr>
          <w:sz w:val="24"/>
          <w:szCs w:val="24"/>
          <w:u w:val="single"/>
        </w:rPr>
        <w:t xml:space="preserve">;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57"/>
        <w:pBdr/>
        <w:spacing/>
        <w:ind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- рекомендовать Главе города предоставить разрешение на условно разрешенный вид использования земельного участка,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местоположение: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Российская Федерация, Алтайский край, г. Новоалтайск, в границах кадастрового квартала: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22:69:050103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«Склад (6.9)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Bdr/>
        <w:spacing/>
        <w:ind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66"/>
        <w:pBdr/>
        <w:spacing/>
        <w:ind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66"/>
        <w:pBdr/>
        <w:spacing/>
        <w:ind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</w:p>
    <w:p>
      <w:pPr>
        <w:pStyle w:val="866"/>
        <w:pBdr/>
        <w:spacing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6"/>
        <w:pBdr/>
        <w:spacing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</w:t>
      </w:r>
      <w:r>
        <w:rPr>
          <w:rFonts w:ascii="Times New Roman" w:hAnsi="Times New Roman" w:cs="Times New Roman"/>
          <w:sz w:val="24"/>
          <w:szCs w:val="24"/>
        </w:rPr>
        <w:t xml:space="preserve">оведению общественных обсуждений                                                              В.П. Бондарев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540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28"/>
        </w:tabs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26"/>
        </w:tabs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86"/>
        </w:tabs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46"/>
        </w:tabs>
        <w:spacing/>
        <w:ind w:hanging="180" w:left="6546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Caption Char"/>
    <w:basedOn w:val="814"/>
    <w:link w:val="846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paragraph" w:styleId="669">
    <w:name w:val="toc 1"/>
    <w:basedOn w:val="857"/>
    <w:next w:val="857"/>
    <w:uiPriority w:val="39"/>
    <w:unhideWhenUsed/>
    <w:pPr>
      <w:pBdr/>
      <w:spacing w:after="100"/>
      <w:ind/>
    </w:pPr>
  </w:style>
  <w:style w:type="paragraph" w:styleId="670">
    <w:name w:val="toc 2"/>
    <w:basedOn w:val="857"/>
    <w:next w:val="857"/>
    <w:uiPriority w:val="39"/>
    <w:unhideWhenUsed/>
    <w:pPr>
      <w:pBdr/>
      <w:spacing w:after="100"/>
      <w:ind w:left="220"/>
    </w:pPr>
  </w:style>
  <w:style w:type="paragraph" w:styleId="671">
    <w:name w:val="toc 3"/>
    <w:basedOn w:val="857"/>
    <w:next w:val="857"/>
    <w:uiPriority w:val="39"/>
    <w:unhideWhenUsed/>
    <w:pPr>
      <w:pBdr/>
      <w:spacing w:after="100"/>
      <w:ind w:left="440"/>
    </w:pPr>
  </w:style>
  <w:style w:type="paragraph" w:styleId="672">
    <w:name w:val="toc 4"/>
    <w:basedOn w:val="857"/>
    <w:next w:val="857"/>
    <w:uiPriority w:val="39"/>
    <w:unhideWhenUsed/>
    <w:pPr>
      <w:pBdr/>
      <w:spacing w:after="100"/>
      <w:ind w:left="660"/>
    </w:pPr>
  </w:style>
  <w:style w:type="paragraph" w:styleId="673">
    <w:name w:val="toc 5"/>
    <w:basedOn w:val="857"/>
    <w:next w:val="857"/>
    <w:uiPriority w:val="39"/>
    <w:unhideWhenUsed/>
    <w:pPr>
      <w:pBdr/>
      <w:spacing w:after="100"/>
      <w:ind w:left="880"/>
    </w:pPr>
  </w:style>
  <w:style w:type="paragraph" w:styleId="674">
    <w:name w:val="toc 6"/>
    <w:basedOn w:val="857"/>
    <w:next w:val="857"/>
    <w:uiPriority w:val="39"/>
    <w:unhideWhenUsed/>
    <w:pPr>
      <w:pBdr/>
      <w:spacing w:after="100"/>
      <w:ind w:left="1100"/>
    </w:pPr>
  </w:style>
  <w:style w:type="paragraph" w:styleId="675">
    <w:name w:val="toc 7"/>
    <w:basedOn w:val="857"/>
    <w:next w:val="857"/>
    <w:uiPriority w:val="39"/>
    <w:unhideWhenUsed/>
    <w:pPr>
      <w:pBdr/>
      <w:spacing w:after="100"/>
      <w:ind w:left="1320"/>
    </w:pPr>
  </w:style>
  <w:style w:type="paragraph" w:styleId="676">
    <w:name w:val="toc 8"/>
    <w:basedOn w:val="857"/>
    <w:next w:val="857"/>
    <w:uiPriority w:val="39"/>
    <w:unhideWhenUsed/>
    <w:pPr>
      <w:pBdr/>
      <w:spacing w:after="100"/>
      <w:ind w:left="1540"/>
    </w:pPr>
  </w:style>
  <w:style w:type="paragraph" w:styleId="677">
    <w:name w:val="toc 9"/>
    <w:basedOn w:val="857"/>
    <w:next w:val="857"/>
    <w:uiPriority w:val="39"/>
    <w:unhideWhenUsed/>
    <w:pPr>
      <w:pBdr/>
      <w:spacing w:after="100"/>
      <w:ind w:left="1760"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Table Grid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5">
    <w:name w:val="Heading 1"/>
    <w:basedOn w:val="857"/>
    <w:next w:val="857"/>
    <w:link w:val="8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6">
    <w:name w:val="Heading 2"/>
    <w:basedOn w:val="857"/>
    <w:next w:val="857"/>
    <w:link w:val="8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7">
    <w:name w:val="Heading 3"/>
    <w:basedOn w:val="857"/>
    <w:next w:val="857"/>
    <w:link w:val="8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8">
    <w:name w:val="Heading 4"/>
    <w:basedOn w:val="857"/>
    <w:next w:val="857"/>
    <w:link w:val="8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9">
    <w:name w:val="Heading 5"/>
    <w:basedOn w:val="857"/>
    <w:next w:val="857"/>
    <w:link w:val="8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0">
    <w:name w:val="Heading 6"/>
    <w:basedOn w:val="857"/>
    <w:next w:val="857"/>
    <w:link w:val="8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1">
    <w:name w:val="Heading 7"/>
    <w:basedOn w:val="857"/>
    <w:next w:val="857"/>
    <w:link w:val="8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2">
    <w:name w:val="Heading 8"/>
    <w:basedOn w:val="857"/>
    <w:next w:val="857"/>
    <w:link w:val="8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Heading 9"/>
    <w:basedOn w:val="857"/>
    <w:next w:val="857"/>
    <w:link w:val="8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4" w:default="1">
    <w:name w:val="Default Paragraph Font"/>
    <w:uiPriority w:val="1"/>
    <w:semiHidden/>
    <w:unhideWhenUsed/>
    <w:pPr>
      <w:pBdr/>
      <w:spacing/>
      <w:ind/>
    </w:p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character" w:styleId="816">
    <w:name w:val="Heading 1 Char"/>
    <w:basedOn w:val="814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7">
    <w:name w:val="Heading 2 Char"/>
    <w:basedOn w:val="814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8">
    <w:name w:val="Heading 3 Char"/>
    <w:basedOn w:val="814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9">
    <w:name w:val="Heading 4 Char"/>
    <w:basedOn w:val="814"/>
    <w:link w:val="8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0">
    <w:name w:val="Heading 5 Char"/>
    <w:basedOn w:val="814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1">
    <w:name w:val="Heading 6 Char"/>
    <w:basedOn w:val="814"/>
    <w:link w:val="8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2">
    <w:name w:val="Heading 7 Char"/>
    <w:basedOn w:val="814"/>
    <w:link w:val="8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3">
    <w:name w:val="Heading 8 Char"/>
    <w:basedOn w:val="814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4">
    <w:name w:val="Heading 9 Char"/>
    <w:basedOn w:val="814"/>
    <w:link w:val="8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5">
    <w:name w:val="Title"/>
    <w:basedOn w:val="857"/>
    <w:next w:val="857"/>
    <w:link w:val="8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6">
    <w:name w:val="Title Char"/>
    <w:basedOn w:val="814"/>
    <w:link w:val="8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7">
    <w:name w:val="Subtitle"/>
    <w:basedOn w:val="857"/>
    <w:next w:val="857"/>
    <w:link w:val="8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8">
    <w:name w:val="Subtitle Char"/>
    <w:basedOn w:val="814"/>
    <w:link w:val="8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9">
    <w:name w:val="Quote"/>
    <w:basedOn w:val="857"/>
    <w:next w:val="857"/>
    <w:link w:val="8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0">
    <w:name w:val="Quote Char"/>
    <w:basedOn w:val="814"/>
    <w:link w:val="8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1">
    <w:name w:val="List Paragraph"/>
    <w:basedOn w:val="857"/>
    <w:uiPriority w:val="34"/>
    <w:qFormat/>
    <w:pPr>
      <w:pBdr/>
      <w:spacing/>
      <w:ind w:left="720"/>
      <w:contextualSpacing w:val="true"/>
    </w:pPr>
  </w:style>
  <w:style w:type="character" w:styleId="832">
    <w:name w:val="Intense Emphasis"/>
    <w:basedOn w:val="8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3">
    <w:name w:val="Intense Quote"/>
    <w:basedOn w:val="857"/>
    <w:next w:val="857"/>
    <w:link w:val="8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4">
    <w:name w:val="Intense Quote Char"/>
    <w:basedOn w:val="814"/>
    <w:link w:val="8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5">
    <w:name w:val="Intense Reference"/>
    <w:basedOn w:val="8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6">
    <w:name w:val="No Spacing"/>
    <w:basedOn w:val="857"/>
    <w:uiPriority w:val="1"/>
    <w:qFormat/>
    <w:pPr>
      <w:pBdr/>
      <w:spacing w:after="0" w:line="240" w:lineRule="auto"/>
      <w:ind/>
    </w:pPr>
  </w:style>
  <w:style w:type="character" w:styleId="837">
    <w:name w:val="Subtle Emphasis"/>
    <w:basedOn w:val="8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Emphasis"/>
    <w:basedOn w:val="814"/>
    <w:uiPriority w:val="20"/>
    <w:qFormat/>
    <w:pPr>
      <w:pBdr/>
      <w:spacing/>
      <w:ind/>
    </w:pPr>
    <w:rPr>
      <w:i/>
      <w:iCs/>
    </w:rPr>
  </w:style>
  <w:style w:type="character" w:styleId="839">
    <w:name w:val="Strong"/>
    <w:basedOn w:val="814"/>
    <w:uiPriority w:val="22"/>
    <w:qFormat/>
    <w:pPr>
      <w:pBdr/>
      <w:spacing/>
      <w:ind/>
    </w:pPr>
    <w:rPr>
      <w:b/>
      <w:bCs/>
    </w:rPr>
  </w:style>
  <w:style w:type="character" w:styleId="840">
    <w:name w:val="Subtle Reference"/>
    <w:basedOn w:val="8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1">
    <w:name w:val="Book Title"/>
    <w:basedOn w:val="8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2">
    <w:name w:val="Header"/>
    <w:basedOn w:val="857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Header Char"/>
    <w:basedOn w:val="814"/>
    <w:link w:val="842"/>
    <w:uiPriority w:val="99"/>
    <w:pPr>
      <w:pBdr/>
      <w:spacing/>
      <w:ind/>
    </w:pPr>
  </w:style>
  <w:style w:type="paragraph" w:styleId="844">
    <w:name w:val="Footer"/>
    <w:basedOn w:val="857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Footer Char"/>
    <w:basedOn w:val="814"/>
    <w:link w:val="844"/>
    <w:uiPriority w:val="99"/>
    <w:pPr>
      <w:pBdr/>
      <w:spacing/>
      <w:ind/>
    </w:pPr>
  </w:style>
  <w:style w:type="paragraph" w:styleId="846">
    <w:name w:val="Caption"/>
    <w:basedOn w:val="857"/>
    <w:next w:val="857"/>
    <w:link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7">
    <w:name w:val="footnote text"/>
    <w:basedOn w:val="857"/>
    <w:link w:val="8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8">
    <w:name w:val="Footnote Text Char"/>
    <w:basedOn w:val="814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footnote reference"/>
    <w:basedOn w:val="814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857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Endnote Text Char"/>
    <w:basedOn w:val="814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endnote reference"/>
    <w:basedOn w:val="814"/>
    <w:uiPriority w:val="99"/>
    <w:semiHidden/>
    <w:unhideWhenUsed/>
    <w:pPr>
      <w:pBdr/>
      <w:spacing/>
      <w:ind/>
    </w:pPr>
    <w:rPr>
      <w:vertAlign w:val="superscript"/>
    </w:rPr>
  </w:style>
  <w:style w:type="character" w:styleId="853">
    <w:name w:val="Hyperlink"/>
    <w:basedOn w:val="8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4">
    <w:name w:val="FollowedHyperlink"/>
    <w:basedOn w:val="8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paragraph" w:styleId="857" w:default="1">
    <w:name w:val="Normal"/>
    <w:next w:val="857"/>
    <w:link w:val="857"/>
    <w:qFormat/>
    <w:pPr>
      <w:pBdr/>
      <w:spacing/>
      <w:ind/>
    </w:pPr>
    <w:rPr>
      <w:lang w:val="ru-RU" w:eastAsia="ru-RU" w:bidi="ar-SA"/>
    </w:rPr>
  </w:style>
  <w:style w:type="character" w:styleId="858">
    <w:name w:val="Основной шрифт абзаца"/>
    <w:next w:val="858"/>
    <w:link w:val="857"/>
    <w:semiHidden/>
    <w:pPr>
      <w:pBdr/>
      <w:spacing/>
      <w:ind/>
    </w:pPr>
  </w:style>
  <w:style w:type="table" w:styleId="859">
    <w:name w:val="Обычная таблица"/>
    <w:next w:val="859"/>
    <w:link w:val="85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>
    <w:name w:val="Нет списка"/>
    <w:next w:val="860"/>
    <w:link w:val="857"/>
    <w:semiHidden/>
    <w:pPr>
      <w:pBdr/>
      <w:spacing/>
      <w:ind/>
    </w:pPr>
  </w:style>
  <w:style w:type="table" w:styleId="861">
    <w:name w:val="Сетка таблицы"/>
    <w:basedOn w:val="859"/>
    <w:next w:val="861"/>
    <w:link w:val="857"/>
    <w:pPr>
      <w:pBdr/>
      <w:spacing/>
      <w:ind/>
    </w:pPr>
    <w:rPr>
      <w:lang w:bidi="ar-SA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Знак Знак Знак Знак Знак Знак Знак"/>
    <w:basedOn w:val="857"/>
    <w:next w:val="862"/>
    <w:link w:val="857"/>
    <w:pPr>
      <w:pBdr/>
      <w:spacing w:after="160" w:line="240" w:lineRule="exact"/>
      <w:ind/>
    </w:pPr>
    <w:rPr>
      <w:sz w:val="28"/>
      <w:szCs w:val="28"/>
      <w:lang w:val="en-US" w:eastAsia="en-US"/>
    </w:rPr>
  </w:style>
  <w:style w:type="character" w:styleId="863">
    <w:name w:val="Выделение"/>
    <w:next w:val="863"/>
    <w:link w:val="857"/>
    <w:qFormat/>
    <w:pPr>
      <w:pBdr/>
      <w:spacing/>
      <w:ind/>
    </w:pPr>
    <w:rPr>
      <w:i/>
      <w:iCs/>
    </w:rPr>
  </w:style>
  <w:style w:type="paragraph" w:styleId="864">
    <w:name w:val="основной"/>
    <w:basedOn w:val="857"/>
    <w:next w:val="864"/>
    <w:link w:val="857"/>
    <w:pPr>
      <w:keepNext w:val="true"/>
      <w:pBdr/>
      <w:spacing/>
      <w:ind/>
    </w:pPr>
    <w:rPr>
      <w:sz w:val="24"/>
      <w:szCs w:val="24"/>
    </w:rPr>
  </w:style>
  <w:style w:type="paragraph" w:styleId="865">
    <w:name w:val="ConsPlusNormal"/>
    <w:next w:val="865"/>
    <w:link w:val="857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66">
    <w:name w:val="ConsPlusNonformat"/>
    <w:next w:val="866"/>
    <w:link w:val="857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67">
    <w:name w:val="Текст выноски"/>
    <w:basedOn w:val="857"/>
    <w:next w:val="867"/>
    <w:link w:val="8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68">
    <w:name w:val="Гиперссылка"/>
    <w:basedOn w:val="858"/>
    <w:next w:val="868"/>
    <w:link w:val="857"/>
    <w:pPr>
      <w:pBdr/>
      <w:spacing/>
      <w:ind/>
    </w:pPr>
    <w:rPr>
      <w:color w:val="0000ff"/>
      <w:u w:val="single"/>
    </w:rPr>
  </w:style>
  <w:style w:type="paragraph" w:styleId="869" w:customStyle="1">
    <w:name w:val="Обычный + 14 пт,По ширине,Первая строка:  1,27 см,Справа:  -0,14 см"/>
    <w:basedOn w:val="722"/>
    <w:link w:val="7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-82" w:firstLine="72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revision>99</cp:revision>
  <dcterms:created xsi:type="dcterms:W3CDTF">2019-10-23T03:41:00Z</dcterms:created>
  <dcterms:modified xsi:type="dcterms:W3CDTF">2025-10-20T08:46:36Z</dcterms:modified>
  <cp:version>730895</cp:version>
</cp:coreProperties>
</file>