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DC2" w:rsidRPr="00A003C5" w:rsidRDefault="00136DC2" w:rsidP="00A003C5">
      <w:pPr>
        <w:pStyle w:val="ab"/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542925" cy="609600"/>
            <wp:effectExtent l="19050" t="0" r="9525" b="0"/>
            <wp:docPr id="10" name="Рисунок 10" descr="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erb-b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03C5" w:rsidRPr="00A003C5" w:rsidRDefault="00A003C5" w:rsidP="00A003C5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>АДМИНИСТРАЦИЯ ГОРОДА НОВОАЛТАЙСКА</w:t>
      </w:r>
    </w:p>
    <w:p w:rsidR="00A003C5" w:rsidRP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>АЛТАЙСКОГО КРАЯ</w:t>
      </w:r>
    </w:p>
    <w:p w:rsid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</w:p>
    <w:p w:rsidR="00A003C5" w:rsidRP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</w:p>
    <w:p w:rsidR="00A003C5" w:rsidRP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>ПОСТАНОВЛЕНИЕ</w:t>
      </w:r>
    </w:p>
    <w:p w:rsidR="00A003C5" w:rsidRP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</w:p>
    <w:p w:rsidR="00136DC2" w:rsidRPr="00A003C5" w:rsidRDefault="00136DC2" w:rsidP="00A003C5">
      <w:pPr>
        <w:jc w:val="center"/>
        <w:rPr>
          <w:rFonts w:ascii="Arial" w:hAnsi="Arial" w:cs="Arial"/>
          <w:b/>
          <w:sz w:val="24"/>
          <w:szCs w:val="24"/>
        </w:rPr>
      </w:pPr>
    </w:p>
    <w:p w:rsidR="00A003C5" w:rsidRP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>08.04.2022</w:t>
      </w: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   </w:t>
      </w:r>
      <w:r w:rsidRPr="00A003C5">
        <w:rPr>
          <w:rFonts w:ascii="Arial" w:hAnsi="Arial" w:cs="Arial"/>
          <w:b/>
          <w:sz w:val="24"/>
          <w:szCs w:val="24"/>
        </w:rPr>
        <w:t xml:space="preserve"> № 588</w:t>
      </w:r>
    </w:p>
    <w:p w:rsidR="00136DC2" w:rsidRP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>г. Новоалтайск</w:t>
      </w:r>
    </w:p>
    <w:p w:rsidR="00136DC2" w:rsidRPr="00A003C5" w:rsidRDefault="00136DC2" w:rsidP="00A003C5">
      <w:pPr>
        <w:jc w:val="center"/>
        <w:rPr>
          <w:rFonts w:ascii="Arial" w:hAnsi="Arial" w:cs="Arial"/>
          <w:b/>
          <w:sz w:val="24"/>
          <w:szCs w:val="24"/>
        </w:rPr>
      </w:pPr>
    </w:p>
    <w:p w:rsidR="00136DC2" w:rsidRPr="00A003C5" w:rsidRDefault="00136DC2" w:rsidP="00A003C5">
      <w:pPr>
        <w:jc w:val="center"/>
        <w:rPr>
          <w:rFonts w:ascii="Arial" w:hAnsi="Arial" w:cs="Arial"/>
          <w:b/>
          <w:sz w:val="24"/>
          <w:szCs w:val="24"/>
        </w:rPr>
      </w:pPr>
    </w:p>
    <w:p w:rsid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>О внесении изменения в постановление Администрации города</w:t>
      </w:r>
    </w:p>
    <w:p w:rsidR="00A003C5" w:rsidRPr="00A003C5" w:rsidRDefault="00A003C5" w:rsidP="00A003C5">
      <w:pPr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>от 25.12.2020 № 2016</w:t>
      </w:r>
    </w:p>
    <w:p w:rsidR="00A003C5" w:rsidRPr="00A003C5" w:rsidRDefault="00A003C5" w:rsidP="00A003C5">
      <w:pPr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A003C5" w:rsidRPr="00A003C5" w:rsidRDefault="00A003C5" w:rsidP="00A003C5">
      <w:pPr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A003C5" w:rsidRDefault="00136DC2" w:rsidP="00A003C5">
      <w:pPr>
        <w:ind w:right="25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связи с корректировкой объема бюджетных ассигнований, руководствуясь Федеральным законом от 06.10.2003 № 131-ФЗ «Об общих принципах организации местного самоуправления в Российской Федерации»</w:t>
      </w:r>
    </w:p>
    <w:p w:rsidR="00136DC2" w:rsidRPr="00A003C5" w:rsidRDefault="00A003C5" w:rsidP="00A003C5">
      <w:pPr>
        <w:ind w:right="25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</w:t>
      </w:r>
      <w:r w:rsidR="00136DC2" w:rsidRPr="00A003C5">
        <w:rPr>
          <w:rFonts w:ascii="Arial" w:hAnsi="Arial" w:cs="Arial"/>
          <w:sz w:val="24"/>
          <w:szCs w:val="24"/>
        </w:rPr>
        <w:t>:</w:t>
      </w:r>
    </w:p>
    <w:p w:rsidR="00136DC2" w:rsidRPr="00A003C5" w:rsidRDefault="00136DC2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1. В постановление Администрации города Новоалтайска от 25.12.2020 № 2016 «Об утверждении муниципальной программы «Развитие культуры в городе Новоалтайске на 2021 – 2025 годы» (далее -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постановление) внести следующее изменение:</w:t>
      </w:r>
    </w:p>
    <w:p w:rsidR="00136DC2" w:rsidRPr="00A003C5" w:rsidRDefault="00136DC2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 - приложение к постановлению изложить в новой редакции, согласно приложению к настоящему постановлению.</w:t>
      </w:r>
    </w:p>
    <w:p w:rsidR="00136DC2" w:rsidRPr="00A003C5" w:rsidRDefault="00136DC2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2. Опубликовать настоящее постановление в Вестнике муниципального образования города Новоалтайска и разместить на официальном сайте города Новоалтайска в сети Интернет.</w:t>
      </w:r>
    </w:p>
    <w:p w:rsidR="00136DC2" w:rsidRPr="00A003C5" w:rsidRDefault="00136DC2" w:rsidP="00A003C5">
      <w:pPr>
        <w:pStyle w:val="a7"/>
        <w:ind w:left="0" w:right="25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3. </w:t>
      </w:r>
      <w:proofErr w:type="gramStart"/>
      <w:r w:rsidRPr="00A003C5">
        <w:rPr>
          <w:rFonts w:ascii="Arial" w:hAnsi="Arial" w:cs="Arial"/>
          <w:sz w:val="24"/>
          <w:szCs w:val="24"/>
        </w:rPr>
        <w:t>Контроль за</w:t>
      </w:r>
      <w:proofErr w:type="gramEnd"/>
      <w:r w:rsidRPr="00A003C5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заместителя главы Администрации города Михайлову Т.Ф.</w:t>
      </w:r>
    </w:p>
    <w:p w:rsidR="00136DC2" w:rsidRPr="00A003C5" w:rsidRDefault="00136DC2" w:rsidP="00A003C5">
      <w:pPr>
        <w:pStyle w:val="a7"/>
        <w:tabs>
          <w:tab w:val="left" w:pos="709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136DC2" w:rsidRPr="00A003C5" w:rsidRDefault="00136DC2" w:rsidP="00A003C5">
      <w:pPr>
        <w:pStyle w:val="a7"/>
        <w:tabs>
          <w:tab w:val="left" w:pos="709"/>
        </w:tabs>
        <w:ind w:right="25" w:firstLine="709"/>
        <w:jc w:val="both"/>
        <w:rPr>
          <w:rFonts w:ascii="Arial" w:hAnsi="Arial" w:cs="Arial"/>
          <w:sz w:val="24"/>
          <w:szCs w:val="24"/>
        </w:rPr>
      </w:pPr>
    </w:p>
    <w:p w:rsidR="00136DC2" w:rsidRPr="00A003C5" w:rsidRDefault="00136DC2" w:rsidP="00A003C5">
      <w:pPr>
        <w:pStyle w:val="a7"/>
        <w:tabs>
          <w:tab w:val="left" w:pos="0"/>
        </w:tabs>
        <w:ind w:right="25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Глава города</w:t>
      </w:r>
      <w:r w:rsidR="00A003C5">
        <w:rPr>
          <w:rFonts w:ascii="Arial" w:hAnsi="Arial" w:cs="Arial"/>
          <w:sz w:val="24"/>
          <w:szCs w:val="24"/>
        </w:rPr>
        <w:t xml:space="preserve">   </w:t>
      </w:r>
      <w:r w:rsidRPr="00A003C5">
        <w:rPr>
          <w:rFonts w:ascii="Arial" w:hAnsi="Arial" w:cs="Arial"/>
          <w:sz w:val="24"/>
          <w:szCs w:val="24"/>
        </w:rPr>
        <w:t>В.Г. Бодунов</w:t>
      </w:r>
    </w:p>
    <w:p w:rsidR="00136DC2" w:rsidRPr="00A003C5" w:rsidRDefault="00136DC2" w:rsidP="00A003C5">
      <w:pPr>
        <w:tabs>
          <w:tab w:val="left" w:pos="851"/>
        </w:tabs>
        <w:ind w:firstLine="709"/>
        <w:rPr>
          <w:rFonts w:ascii="Arial" w:hAnsi="Arial" w:cs="Arial"/>
          <w:sz w:val="24"/>
          <w:szCs w:val="24"/>
        </w:rPr>
      </w:pPr>
    </w:p>
    <w:p w:rsidR="00136DC2" w:rsidRPr="00A003C5" w:rsidRDefault="00136DC2" w:rsidP="00A003C5">
      <w:pPr>
        <w:tabs>
          <w:tab w:val="left" w:pos="851"/>
        </w:tabs>
        <w:ind w:firstLine="709"/>
        <w:rPr>
          <w:rFonts w:ascii="Arial" w:hAnsi="Arial" w:cs="Arial"/>
          <w:sz w:val="24"/>
          <w:szCs w:val="24"/>
        </w:rPr>
      </w:pPr>
    </w:p>
    <w:p w:rsid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Приложение</w:t>
      </w:r>
    </w:p>
    <w:p w:rsidR="00A003C5" w:rsidRP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Администрации города Новоалтайска</w:t>
      </w:r>
      <w:r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от 08.04.2022 № 588</w:t>
      </w:r>
      <w:bookmarkStart w:id="0" w:name="_GoBack"/>
      <w:bookmarkEnd w:id="0"/>
    </w:p>
    <w:p w:rsid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«Приложение</w:t>
      </w:r>
    </w:p>
    <w:p w:rsidR="00A003C5" w:rsidRP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к постановлению</w:t>
      </w:r>
      <w:r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Администрации города Новоалтайска</w:t>
      </w:r>
      <w:r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от 25.12.2020 № 2016</w:t>
      </w:r>
    </w:p>
    <w:p w:rsidR="00136DC2" w:rsidRPr="00A003C5" w:rsidRDefault="00136DC2" w:rsidP="00A003C5">
      <w:pPr>
        <w:tabs>
          <w:tab w:val="left" w:pos="851"/>
        </w:tabs>
        <w:ind w:firstLine="709"/>
        <w:rPr>
          <w:rFonts w:ascii="Arial" w:hAnsi="Arial" w:cs="Arial"/>
          <w:sz w:val="24"/>
          <w:szCs w:val="24"/>
        </w:rPr>
      </w:pPr>
    </w:p>
    <w:p w:rsidR="00136DC2" w:rsidRPr="00A003C5" w:rsidRDefault="00136DC2" w:rsidP="00A003C5">
      <w:pPr>
        <w:ind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 xml:space="preserve">МУНИЦИПАЛЬНАЯ ПРОГРАММА </w:t>
      </w:r>
    </w:p>
    <w:p w:rsidR="005222BB" w:rsidRPr="00A003C5" w:rsidRDefault="005222BB" w:rsidP="00A003C5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b/>
          <w:sz w:val="24"/>
          <w:szCs w:val="24"/>
        </w:rPr>
        <w:t xml:space="preserve">«Развитие культуры в городе Новоалтайске на 2021-2025 годы» </w:t>
      </w:r>
    </w:p>
    <w:p w:rsidR="005222BB" w:rsidRPr="00A003C5" w:rsidRDefault="005222BB" w:rsidP="00A003C5">
      <w:pPr>
        <w:autoSpaceDE w:val="0"/>
        <w:autoSpaceDN w:val="0"/>
        <w:adjustRightInd w:val="0"/>
        <w:jc w:val="center"/>
        <w:outlineLvl w:val="2"/>
        <w:rPr>
          <w:rFonts w:ascii="Arial" w:hAnsi="Arial" w:cs="Arial"/>
          <w:b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709"/>
        <w:jc w:val="center"/>
        <w:outlineLvl w:val="2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ПАСПОРТ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муниципальной программы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«Развитие культуры в городе Новоалтайске на 2021-2025 годы» 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lastRenderedPageBreak/>
        <w:t>(далее – «Программа»)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9581" w:type="dxa"/>
        <w:jc w:val="center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402"/>
        <w:gridCol w:w="6179"/>
      </w:tblGrid>
      <w:tr w:rsidR="005222BB" w:rsidRPr="00A003C5" w:rsidTr="00A003C5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Ответственный исполнитель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 по культуре Администрации г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.Н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овоалтайска (далее – «комитет по культуре»)</w:t>
            </w:r>
          </w:p>
        </w:tc>
      </w:tr>
      <w:tr w:rsidR="005222BB" w:rsidRPr="00A003C5" w:rsidTr="00A003C5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Участники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Муниципальные бюджетные учреждения культуры, муниципальные бюджетные учреждения дополнительного образования</w:t>
            </w:r>
          </w:p>
        </w:tc>
      </w:tr>
      <w:tr w:rsidR="005222BB" w:rsidRPr="00A003C5" w:rsidTr="00A003C5">
        <w:trPr>
          <w:trHeight w:val="54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Подпрограммы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Отсутствуют</w:t>
            </w:r>
          </w:p>
        </w:tc>
      </w:tr>
      <w:tr w:rsidR="005222BB" w:rsidRPr="00A003C5" w:rsidTr="00A003C5">
        <w:trPr>
          <w:trHeight w:val="34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Цель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Развитие культуры в городе Новоалтайске</w:t>
            </w:r>
          </w:p>
        </w:tc>
      </w:tr>
      <w:tr w:rsidR="005222BB" w:rsidRPr="00A003C5" w:rsidTr="00A003C5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1. Обеспечение сохранности и использования объектов культурного наследия города.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2. Повышение доступности и качества услуг и работ в сфере библиотечного дела.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3. Повышение доступности и качества музейных услуг и работ.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4. Создание условий для сохранения и развития коллективов самодеятельного творчества, а так же традиционной народной культуры.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5. М</w:t>
            </w: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одернизация художественного образования.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6. О</w:t>
            </w:r>
            <w:r w:rsidRPr="00A003C5">
              <w:rPr>
                <w:rFonts w:ascii="Arial" w:hAnsi="Arial" w:cs="Arial"/>
                <w:sz w:val="24"/>
                <w:szCs w:val="24"/>
              </w:rPr>
              <w:t xml:space="preserve">беспечение 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</w:tr>
      <w:tr w:rsidR="005222BB" w:rsidRPr="00A003C5" w:rsidTr="00A003C5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Целевые индикаторы и показатели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1. Доля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Количество посещений библиотек.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Количество книговыдач.</w:t>
            </w:r>
          </w:p>
          <w:p w:rsidR="005222BB" w:rsidRPr="00A003C5" w:rsidRDefault="00573DC7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4.</w:t>
            </w:r>
            <w:r w:rsidR="005222BB" w:rsidRPr="00A003C5">
              <w:rPr>
                <w:rFonts w:ascii="Arial" w:hAnsi="Arial" w:cs="Arial"/>
                <w:sz w:val="24"/>
                <w:szCs w:val="24"/>
              </w:rPr>
              <w:t>Число обращений к цифровым ресурсам библиотек.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5. Количество посещений музея.</w:t>
            </w:r>
          </w:p>
          <w:p w:rsidR="005222BB" w:rsidRPr="00A003C5" w:rsidRDefault="00573DC7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6. </w:t>
            </w:r>
            <w:r w:rsidR="005222BB" w:rsidRPr="00A003C5">
              <w:rPr>
                <w:rFonts w:ascii="Arial" w:hAnsi="Arial" w:cs="Arial"/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7. Количество посещений культурно – массовых мероприятий в культурно –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учреждениях.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8. Количество посещений культурно –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учреждений на платной основе.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9. Число участников клубных формирований.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10. Обеспеченность населения местами в учреждениях культуры на 1000 жителей.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11. Число обучающихся в детских школах искусств.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12. Доля обучающихся по дополнительным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13. Доля лауреатов, дипломантов региональных, всероссийских и международных конкурсов от </w:t>
            </w: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общего количества учащихся.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14. Количество посещений культурных мероприятий, проводимых детскими школами искусств.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15. Число волонтеров культуры.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16. Количество посещений учреждений культуры (на 1 жителя в год).</w:t>
            </w:r>
          </w:p>
        </w:tc>
      </w:tr>
      <w:tr w:rsidR="005222BB" w:rsidRPr="00A003C5" w:rsidTr="00A003C5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</w:tr>
      <w:tr w:rsidR="005222BB" w:rsidRPr="00A003C5" w:rsidTr="00A003C5">
        <w:trPr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Объемы финансирования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Программы составляет </w:t>
            </w:r>
            <w:r w:rsidR="00F67217" w:rsidRPr="00A003C5">
              <w:rPr>
                <w:rFonts w:ascii="Arial" w:hAnsi="Arial" w:cs="Arial"/>
                <w:sz w:val="24"/>
                <w:szCs w:val="24"/>
              </w:rPr>
              <w:t>6</w:t>
            </w:r>
            <w:r w:rsidR="00CD6C48" w:rsidRPr="00A003C5">
              <w:rPr>
                <w:rFonts w:ascii="Arial" w:hAnsi="Arial" w:cs="Arial"/>
                <w:sz w:val="24"/>
                <w:szCs w:val="24"/>
              </w:rPr>
              <w:t>56765,</w:t>
            </w:r>
            <w:r w:rsidR="00977DAB" w:rsidRPr="00A003C5">
              <w:rPr>
                <w:rFonts w:ascii="Arial" w:hAnsi="Arial" w:cs="Arial"/>
                <w:sz w:val="24"/>
                <w:szCs w:val="24"/>
              </w:rPr>
              <w:t>6</w:t>
            </w:r>
            <w:r w:rsidRPr="00A003C5">
              <w:rPr>
                <w:rFonts w:ascii="Arial" w:hAnsi="Arial" w:cs="Arial"/>
                <w:sz w:val="24"/>
                <w:szCs w:val="24"/>
              </w:rPr>
              <w:t xml:space="preserve"> тыс. рублей, из бюджета городского округа, в том числе по годам: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- 2021 год – </w:t>
            </w:r>
            <w:r w:rsidR="005F1D04" w:rsidRPr="00A003C5">
              <w:rPr>
                <w:rFonts w:ascii="Arial" w:hAnsi="Arial" w:cs="Arial"/>
                <w:sz w:val="24"/>
                <w:szCs w:val="24"/>
              </w:rPr>
              <w:t>136 845,2</w:t>
            </w:r>
            <w:r w:rsidRPr="00A003C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- 2022 год –</w:t>
            </w:r>
            <w:r w:rsidR="00E9632D" w:rsidRPr="00A003C5">
              <w:rPr>
                <w:rFonts w:ascii="Arial" w:hAnsi="Arial" w:cs="Arial"/>
                <w:sz w:val="24"/>
                <w:szCs w:val="24"/>
              </w:rPr>
              <w:t xml:space="preserve"> 135 674,9</w:t>
            </w:r>
            <w:r w:rsidRPr="00A003C5">
              <w:rPr>
                <w:rFonts w:ascii="Arial" w:hAnsi="Arial" w:cs="Arial"/>
                <w:sz w:val="24"/>
                <w:szCs w:val="24"/>
              </w:rPr>
              <w:t>тыс. рублей;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- 2023 год – </w:t>
            </w:r>
            <w:r w:rsidR="00F67217" w:rsidRPr="00A003C5">
              <w:rPr>
                <w:rFonts w:ascii="Arial" w:hAnsi="Arial" w:cs="Arial"/>
                <w:sz w:val="24"/>
                <w:szCs w:val="24"/>
              </w:rPr>
              <w:t>118 978,0</w:t>
            </w:r>
            <w:r w:rsidRPr="00A003C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- 2024 год – </w:t>
            </w:r>
            <w:r w:rsidR="00F67217" w:rsidRPr="00A003C5">
              <w:rPr>
                <w:rFonts w:ascii="Arial" w:hAnsi="Arial" w:cs="Arial"/>
                <w:sz w:val="24"/>
                <w:szCs w:val="24"/>
              </w:rPr>
              <w:t>127 469,0</w:t>
            </w:r>
            <w:r w:rsidRPr="00A003C5">
              <w:rPr>
                <w:rFonts w:ascii="Arial" w:hAnsi="Arial" w:cs="Arial"/>
                <w:sz w:val="24"/>
                <w:szCs w:val="24"/>
              </w:rPr>
              <w:t xml:space="preserve"> тыс. рублей;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- 2025 год – 137 798,5 тыс. рублей;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Объемы финансирования подлежат ежегодному уточнению в соответствии с законами о федеральном и краевом бюджетах на очередной финансовый год и на плановый период.</w:t>
            </w:r>
            <w:proofErr w:type="gramEnd"/>
          </w:p>
        </w:tc>
      </w:tr>
      <w:tr w:rsidR="005222BB" w:rsidRPr="00A003C5" w:rsidTr="00A003C5">
        <w:trPr>
          <w:trHeight w:val="60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6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Увеличение количества посещений библиотек до 530,8 тыс. единиц.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3. Увеличение количества книговыдач до 862,5 тыс. экземпляров.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4. Рост числа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обращений к цифровым ресурсам библиотек до 75,5 тыс. обращений.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5. Увеличение количества посещений музея до 13,0 тыс. посещений.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6. Увеличение доли представленных (во всех формах) зрителю музейных предметов в общем количестве музейных предметов основного фонда до 43 %.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7. Увеличение количества посещений культурно-массовых мероприятий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 xml:space="preserve">в культурно –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учреждениях до 347,47 тыс. единиц.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8. Увеличение количества посещений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учреждений на платной основе до 67,93 тыс. единиц.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9. Р</w:t>
            </w: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ост числа участников клубных формирований до 1 510 человек.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10. Сохранение обеспеченности населения местами в учреждениях культуры на 1000 жителей до 17,5 места. 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11. Рост числа обучающихся в детских школах искусств до 1 607 человек.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lastRenderedPageBreak/>
              <w:t xml:space="preserve">12. Увеличение доли обучающихся по дополнительным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 до 60,1 %.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13. Увеличение доли лауреатов, дипломантов региональных, всероссийских и международных конкурсов от общего количества учащихся до 67%.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14. Увеличение числа посещений культурных мероприятий, проводимых детскими школами искусств до 14,613 тыс. единиц.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15. Рост числа волонтеров культуры до 12 человек.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16. Увеличение количества посещений учреждений культуры (на 1 жителя в год) до 7,38 единиц.</w:t>
            </w:r>
          </w:p>
        </w:tc>
      </w:tr>
    </w:tbl>
    <w:p w:rsidR="005222BB" w:rsidRDefault="005222BB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1" w:name="Par247"/>
      <w:bookmarkStart w:id="2" w:name="Par249"/>
      <w:bookmarkEnd w:id="1"/>
      <w:bookmarkEnd w:id="2"/>
    </w:p>
    <w:p w:rsidR="00A003C5" w:rsidRPr="00A003C5" w:rsidRDefault="00A003C5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0"/>
          <w:numId w:val="15"/>
        </w:num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Общая характеристика сферы реализации муниципальной программы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Деятельность учреждений культуры и дополнительного образования является неотъемлемой частью современной культурной жизни. Культура города Новоалтайска включает в себя развитую сеть учреждений культуры - музей, библиотеку, учреждения культурно – </w:t>
      </w:r>
      <w:proofErr w:type="spellStart"/>
      <w:r w:rsidRPr="00A003C5">
        <w:rPr>
          <w:rFonts w:ascii="Arial" w:hAnsi="Arial" w:cs="Arial"/>
          <w:sz w:val="24"/>
          <w:szCs w:val="24"/>
        </w:rPr>
        <w:t>досугового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типа, детские школы искусств. Деятельность учреждений культуры является одной из важнейших составляющих культурной жизни общества, они способствуют формированию нравственно – эстетических основ, духовных потребностей и ценностных ориентиров, выполняют образовательные, воспитательные, культурно – </w:t>
      </w:r>
      <w:proofErr w:type="spellStart"/>
      <w:r w:rsidRPr="00A003C5">
        <w:rPr>
          <w:rFonts w:ascii="Arial" w:hAnsi="Arial" w:cs="Arial"/>
          <w:sz w:val="24"/>
          <w:szCs w:val="24"/>
        </w:rPr>
        <w:t>досуговые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функции, а так же являются одной из основ информационного обеспечения общества.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Благодаря плановой и многолетней работе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по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программе «Развитие культуры в городе Новоалтайске на 2016-2020 годы» улучшилась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материально-техническая база учреждений культуры. </w:t>
      </w:r>
    </w:p>
    <w:p w:rsidR="005222BB" w:rsidRPr="00A003C5" w:rsidRDefault="005222BB" w:rsidP="00A003C5">
      <w:pPr>
        <w:pStyle w:val="af3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333333"/>
        </w:rPr>
      </w:pPr>
      <w:r w:rsidRPr="00A003C5">
        <w:rPr>
          <w:rFonts w:ascii="Arial" w:hAnsi="Arial" w:cs="Arial"/>
          <w:bCs/>
          <w:iCs/>
        </w:rPr>
        <w:t>В 2016 году сотрудниками Центральной городской библиотеки реализованы три проекта: «</w:t>
      </w:r>
      <w:proofErr w:type="spellStart"/>
      <w:r w:rsidRPr="00A003C5">
        <w:rPr>
          <w:rFonts w:ascii="Arial" w:hAnsi="Arial" w:cs="Arial"/>
          <w:bCs/>
          <w:iCs/>
        </w:rPr>
        <w:t>Чтение+чудорукотворное</w:t>
      </w:r>
      <w:proofErr w:type="spellEnd"/>
      <w:r w:rsidRPr="00A003C5">
        <w:rPr>
          <w:rFonts w:ascii="Arial" w:hAnsi="Arial" w:cs="Arial"/>
        </w:rPr>
        <w:t>»</w:t>
      </w:r>
      <w:r w:rsidR="00A003C5">
        <w:rPr>
          <w:rFonts w:ascii="Arial" w:hAnsi="Arial" w:cs="Arial"/>
        </w:rPr>
        <w:t xml:space="preserve"> </w:t>
      </w:r>
      <w:r w:rsidRPr="00A003C5">
        <w:rPr>
          <w:rFonts w:ascii="Arial" w:hAnsi="Arial" w:cs="Arial"/>
        </w:rPr>
        <w:t>проект «Молодежная инициатива»,</w:t>
      </w:r>
      <w:r w:rsidR="00A003C5">
        <w:rPr>
          <w:rFonts w:ascii="Arial" w:hAnsi="Arial" w:cs="Arial"/>
        </w:rPr>
        <w:t xml:space="preserve"> </w:t>
      </w:r>
      <w:r w:rsidRPr="00A003C5">
        <w:rPr>
          <w:rFonts w:ascii="Arial" w:hAnsi="Arial" w:cs="Arial"/>
        </w:rPr>
        <w:t>«</w:t>
      </w:r>
      <w:r w:rsidRPr="00A003C5">
        <w:rPr>
          <w:rFonts w:ascii="Arial" w:hAnsi="Arial" w:cs="Arial"/>
          <w:bCs/>
          <w:iCs/>
        </w:rPr>
        <w:t>Куклы-лекари</w:t>
      </w:r>
      <w:r w:rsidRPr="00A003C5">
        <w:rPr>
          <w:rFonts w:ascii="Arial" w:hAnsi="Arial" w:cs="Arial"/>
        </w:rPr>
        <w:t xml:space="preserve">» Грант Губернатора Алтайского края и </w:t>
      </w:r>
      <w:r w:rsidRPr="00A003C5">
        <w:rPr>
          <w:rFonts w:ascii="Arial" w:hAnsi="Arial" w:cs="Arial"/>
          <w:bCs/>
          <w:iCs/>
        </w:rPr>
        <w:t xml:space="preserve">«Школа Аркадия </w:t>
      </w:r>
      <w:proofErr w:type="spellStart"/>
      <w:r w:rsidRPr="00A003C5">
        <w:rPr>
          <w:rFonts w:ascii="Arial" w:hAnsi="Arial" w:cs="Arial"/>
          <w:bCs/>
          <w:iCs/>
        </w:rPr>
        <w:t>Паровозова</w:t>
      </w:r>
      <w:proofErr w:type="spellEnd"/>
      <w:r w:rsidRPr="00A003C5">
        <w:rPr>
          <w:rFonts w:ascii="Arial" w:hAnsi="Arial" w:cs="Arial"/>
          <w:bCs/>
          <w:iCs/>
        </w:rPr>
        <w:t>» фонд М.Прохорова</w:t>
      </w:r>
      <w:r w:rsidRPr="00A003C5">
        <w:rPr>
          <w:rFonts w:ascii="Arial" w:hAnsi="Arial" w:cs="Arial"/>
        </w:rPr>
        <w:t xml:space="preserve">. Общая сумма выделенных </w:t>
      </w:r>
      <w:proofErr w:type="spellStart"/>
      <w:r w:rsidRPr="00A003C5">
        <w:rPr>
          <w:rFonts w:ascii="Arial" w:hAnsi="Arial" w:cs="Arial"/>
        </w:rPr>
        <w:t>грантовых</w:t>
      </w:r>
      <w:proofErr w:type="spellEnd"/>
      <w:r w:rsidRPr="00A003C5">
        <w:rPr>
          <w:rFonts w:ascii="Arial" w:hAnsi="Arial" w:cs="Arial"/>
        </w:rPr>
        <w:t xml:space="preserve"> средств составила</w:t>
      </w:r>
      <w:r w:rsidR="00A003C5">
        <w:rPr>
          <w:rFonts w:ascii="Arial" w:hAnsi="Arial" w:cs="Arial"/>
        </w:rPr>
        <w:t xml:space="preserve"> </w:t>
      </w:r>
      <w:r w:rsidRPr="00A003C5">
        <w:rPr>
          <w:rFonts w:ascii="Arial" w:hAnsi="Arial" w:cs="Arial"/>
          <w:bCs/>
          <w:iCs/>
        </w:rPr>
        <w:t>167 тыс.</w:t>
      </w:r>
      <w:r w:rsidR="00A003C5">
        <w:rPr>
          <w:rFonts w:ascii="Arial" w:hAnsi="Arial" w:cs="Arial"/>
          <w:bCs/>
          <w:iCs/>
        </w:rPr>
        <w:t xml:space="preserve"> </w:t>
      </w:r>
      <w:r w:rsidRPr="00A003C5">
        <w:rPr>
          <w:rFonts w:ascii="Arial" w:hAnsi="Arial" w:cs="Arial"/>
          <w:bCs/>
          <w:iCs/>
        </w:rPr>
        <w:t>рублей.</w:t>
      </w:r>
    </w:p>
    <w:p w:rsidR="005222BB" w:rsidRPr="00A003C5" w:rsidRDefault="005222BB" w:rsidP="00A003C5">
      <w:pPr>
        <w:pStyle w:val="af0"/>
        <w:ind w:firstLine="709"/>
        <w:contextualSpacing/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 2017-2018 годах</w:t>
      </w:r>
      <w:r w:rsid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Центральная городская библиотека</w:t>
      </w:r>
      <w:r w:rsidRPr="00A003C5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стала победителем сразу 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двух конкурсов: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 по отбору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проектов на получение 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грантов</w:t>
      </w:r>
      <w:r w:rsidRPr="00A003C5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Губернатора Алтайского края в сфере культуры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 с проектом «Фестиваль книги «</w:t>
      </w:r>
      <w:proofErr w:type="gramStart"/>
      <w:r w:rsidRPr="00A003C5">
        <w:rPr>
          <w:rFonts w:ascii="Arial" w:hAnsi="Arial" w:cs="Arial"/>
          <w:sz w:val="24"/>
          <w:szCs w:val="24"/>
          <w:shd w:val="clear" w:color="auto" w:fill="FFFFFF"/>
        </w:rPr>
        <w:t>Узнаем</w:t>
      </w:r>
      <w:proofErr w:type="gram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друг о друге – узнаем друг друга: диалог культур» и 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Международного открытого </w:t>
      </w:r>
      <w:proofErr w:type="spellStart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грантового</w:t>
      </w:r>
      <w:proofErr w:type="spellEnd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конкурса «Православная инициатива».</w:t>
      </w:r>
    </w:p>
    <w:p w:rsidR="005222BB" w:rsidRPr="00A003C5" w:rsidRDefault="005222BB" w:rsidP="00A003C5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A003C5">
        <w:rPr>
          <w:rFonts w:ascii="Arial" w:eastAsia="MS Mincho" w:hAnsi="Arial" w:cs="Arial"/>
          <w:sz w:val="24"/>
          <w:szCs w:val="24"/>
          <w:lang w:eastAsia="ar-SA"/>
        </w:rPr>
        <w:t>Детская школа искусств № 3 в 2018 году выиграла грант Губернатора Алтайского края в сфере культуры с проектом «Создание ансамбля народных инструментов «Белый яр»». На выделенные в рамках гранта, а так же собственные средства были приобретены музыкальные инструменты: две малых домры, две балалайки, альтовая домра, тарелки, треугольник, бубен, подставки для барабана.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2019 году учреждениями культуры города Новоалтайска привлечены из различных уровней бюджетов и негосударственных фондов более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1,6 млн. руб. (1677711 руб.) в том числе,</w:t>
      </w:r>
      <w:r w:rsidR="00A003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3C5">
        <w:rPr>
          <w:rFonts w:ascii="Arial" w:hAnsi="Arial" w:cs="Arial"/>
          <w:sz w:val="24"/>
          <w:szCs w:val="24"/>
        </w:rPr>
        <w:t>грантовые</w:t>
      </w:r>
      <w:proofErr w:type="spellEnd"/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средства в сумме 590 000 рублей,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из них: МБУК «Центральная городская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библиотека имени Л.С. </w:t>
      </w:r>
      <w:proofErr w:type="spellStart"/>
      <w:r w:rsidRPr="00A003C5">
        <w:rPr>
          <w:rFonts w:ascii="Arial" w:hAnsi="Arial" w:cs="Arial"/>
          <w:sz w:val="24"/>
          <w:szCs w:val="24"/>
        </w:rPr>
        <w:t>Мерзликина</w:t>
      </w:r>
      <w:proofErr w:type="spellEnd"/>
      <w:r w:rsidRPr="00A003C5">
        <w:rPr>
          <w:rFonts w:ascii="Arial" w:hAnsi="Arial" w:cs="Arial"/>
          <w:sz w:val="24"/>
          <w:szCs w:val="24"/>
        </w:rPr>
        <w:t>»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с грантом «Литературный квартал» 450.000 рублей; МБУ ДО «ДШИ № 1» с грантом «Встречи с искусством – дороги к творчеству»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- 100.000 руб. и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МБУК «</w:t>
      </w:r>
      <w:proofErr w:type="spellStart"/>
      <w:r w:rsidRPr="00A003C5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краеведческий музей имени В.Я. Марусина» грант передвижная выставка «Письма с фронта» -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20.000 руб.</w:t>
      </w:r>
      <w:r w:rsidR="00A003C5">
        <w:rPr>
          <w:rFonts w:ascii="Arial" w:hAnsi="Arial" w:cs="Arial"/>
          <w:sz w:val="24"/>
          <w:szCs w:val="24"/>
        </w:rPr>
        <w:t xml:space="preserve"> 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lastRenderedPageBreak/>
        <w:t>Существенно пополнилась материально-техническая база МБУК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КДЦ «Космос»: приобретено звуковое, световое оборудование, автобус, частично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установлены пластиковые окна, заменены 475 кресел в зрительном зале в 2019 году.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Style w:val="af2"/>
          <w:rFonts w:ascii="Arial" w:hAnsi="Arial" w:cs="Arial"/>
          <w:b w:val="0"/>
          <w:sz w:val="24"/>
          <w:szCs w:val="24"/>
        </w:rPr>
        <w:t xml:space="preserve">Так же в 2019 году центральная городская библиотека имени Л.С. </w:t>
      </w:r>
      <w:proofErr w:type="spellStart"/>
      <w:r w:rsidRPr="00A003C5">
        <w:rPr>
          <w:rStyle w:val="af2"/>
          <w:rFonts w:ascii="Arial" w:hAnsi="Arial" w:cs="Arial"/>
          <w:b w:val="0"/>
          <w:sz w:val="24"/>
          <w:szCs w:val="24"/>
        </w:rPr>
        <w:t>Мерзликина</w:t>
      </w:r>
      <w:proofErr w:type="spellEnd"/>
      <w:r w:rsidRPr="00A003C5">
        <w:rPr>
          <w:rStyle w:val="af2"/>
          <w:rFonts w:ascii="Arial" w:hAnsi="Arial" w:cs="Arial"/>
          <w:b w:val="0"/>
          <w:sz w:val="24"/>
          <w:szCs w:val="24"/>
        </w:rPr>
        <w:t xml:space="preserve"> победила в конкурсе по созданию модельных библиотек в рамках национального проекта «Культура» и в 2020 году получила средства в размере 10 миллионов рублей из федерального бюджета на его реализацию.</w:t>
      </w:r>
      <w:r w:rsidRPr="00A003C5">
        <w:rPr>
          <w:rStyle w:val="af2"/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Отремонтирован читальный зал и абонемент библиотеки – филиала № 3.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b/>
          <w:bCs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Произведен демонтаж ограниченно-аварийной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части здания МБУ ДО «ДШИ № 1».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рамках национального проекта «Культура» 2 новых фортепиано «Михаил Глинка» общей стоимостью около 1 млн. руб. переданы в Детские школы искусств № 1 и № 2.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Детская школа искусств № 2 получила 2 скрипки на сумму около 100 000 рублей. 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 В рамках краевой адресной инвестиционной программы идет строительство Культурно-спортивного комплекса в Белоярском районе. 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На базе культурно – </w:t>
      </w:r>
      <w:proofErr w:type="spellStart"/>
      <w:r w:rsidRPr="00A003C5">
        <w:rPr>
          <w:rFonts w:ascii="Arial" w:hAnsi="Arial" w:cs="Arial"/>
          <w:sz w:val="24"/>
          <w:szCs w:val="24"/>
        </w:rPr>
        <w:t>досуговых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учреждений города работают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33 творческих коллектива, а в 44 клубных формированиях занимаются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1420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человек.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Всего в городе за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2019 год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проведено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более 500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культурно – </w:t>
      </w:r>
      <w:proofErr w:type="spellStart"/>
      <w:r w:rsidRPr="00A003C5">
        <w:rPr>
          <w:rFonts w:ascii="Arial" w:hAnsi="Arial" w:cs="Arial"/>
          <w:sz w:val="24"/>
          <w:szCs w:val="24"/>
        </w:rPr>
        <w:t>досуговых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мероприятий, которые посетили 176670 человек. Платные мероприятия посетили 54527 человек. Среди особых масштабных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мероприятий стоит отметить: торжественное открытие Года театра, о</w:t>
      </w:r>
      <w:r w:rsidRPr="00A003C5">
        <w:rPr>
          <w:rFonts w:ascii="Arial" w:hAnsi="Arial" w:cs="Arial"/>
          <w:bCs/>
          <w:sz w:val="24"/>
          <w:szCs w:val="24"/>
          <w:lang w:eastAsia="zh-CN"/>
        </w:rPr>
        <w:t>ткрытие парка «Пионерский» после реконструкции и проведение конкурса деревянных скульптур «Диво дивное»,</w:t>
      </w:r>
      <w:r w:rsidR="00A003C5">
        <w:rPr>
          <w:rFonts w:ascii="Arial" w:hAnsi="Arial" w:cs="Arial"/>
          <w:bCs/>
          <w:sz w:val="24"/>
          <w:szCs w:val="24"/>
          <w:lang w:eastAsia="zh-CN"/>
        </w:rPr>
        <w:t xml:space="preserve"> </w:t>
      </w:r>
      <w:r w:rsidRPr="00A003C5">
        <w:rPr>
          <w:rFonts w:ascii="Arial" w:hAnsi="Arial" w:cs="Arial"/>
          <w:bCs/>
          <w:sz w:val="24"/>
          <w:szCs w:val="24"/>
          <w:lang w:eastAsia="zh-CN"/>
        </w:rPr>
        <w:t xml:space="preserve">открытие бюстов Героев СССР после реконструкции 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и другие мероприятия.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 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рамках марафона «Соседи» за три года творческие делегации города посетили 7 районов края.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2016 году присвоено звание «Народный самодеятельный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коллектив Алтайского края» ансамблю русских народных инструментов «Сибирские самоцветы», театру «</w:t>
      </w:r>
      <w:proofErr w:type="spellStart"/>
      <w:r w:rsidRPr="00A003C5">
        <w:rPr>
          <w:rFonts w:ascii="Arial" w:hAnsi="Arial" w:cs="Arial"/>
          <w:sz w:val="24"/>
          <w:szCs w:val="24"/>
        </w:rPr>
        <w:t>Шок-О-Лад</w:t>
      </w:r>
      <w:proofErr w:type="spellEnd"/>
      <w:r w:rsidRPr="00A003C5">
        <w:rPr>
          <w:rFonts w:ascii="Arial" w:hAnsi="Arial" w:cs="Arial"/>
          <w:sz w:val="24"/>
          <w:szCs w:val="24"/>
        </w:rPr>
        <w:t>».</w:t>
      </w:r>
    </w:p>
    <w:p w:rsidR="005222BB" w:rsidRPr="00A003C5" w:rsidRDefault="005222BB" w:rsidP="00A003C5">
      <w:pPr>
        <w:suppressAutoHyphens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A003C5">
        <w:rPr>
          <w:rFonts w:ascii="Arial" w:hAnsi="Arial" w:cs="Arial"/>
          <w:sz w:val="24"/>
          <w:szCs w:val="24"/>
        </w:rPr>
        <w:t>Звание «Образцовый самодеятельный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коллектив Алтайского края» присвоено танцевально - спортивному клубу «А — клуб», детскому хореографическому коллективу «ЭСТ-РАДА», танцевально-спортивному клубу «Респект», театральной студии «Солнышки».</w:t>
      </w:r>
      <w:proofErr w:type="gramEnd"/>
    </w:p>
    <w:p w:rsidR="005222BB" w:rsidRPr="00A003C5" w:rsidRDefault="005222BB" w:rsidP="00A003C5">
      <w:pPr>
        <w:tabs>
          <w:tab w:val="left" w:pos="0"/>
        </w:tabs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2017 присвоено звание «Образцовый самодеятельный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коллектив Алтайского края» </w:t>
      </w:r>
      <w:proofErr w:type="spellStart"/>
      <w:proofErr w:type="gramStart"/>
      <w:r w:rsidRPr="00A003C5">
        <w:rPr>
          <w:rFonts w:ascii="Arial" w:hAnsi="Arial" w:cs="Arial"/>
          <w:sz w:val="24"/>
          <w:szCs w:val="24"/>
        </w:rPr>
        <w:t>театр-студии</w:t>
      </w:r>
      <w:proofErr w:type="spellEnd"/>
      <w:proofErr w:type="gramEnd"/>
      <w:r w:rsidRPr="00A003C5">
        <w:rPr>
          <w:rFonts w:ascii="Arial" w:hAnsi="Arial" w:cs="Arial"/>
          <w:sz w:val="24"/>
          <w:szCs w:val="24"/>
        </w:rPr>
        <w:t xml:space="preserve"> современного танца «Юла».</w:t>
      </w:r>
    </w:p>
    <w:p w:rsidR="005222BB" w:rsidRPr="00A003C5" w:rsidRDefault="005222BB" w:rsidP="00A003C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В 2018 году звание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«Народный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 получил</w:t>
      </w:r>
      <w:r w:rsidRPr="00A003C5">
        <w:rPr>
          <w:rFonts w:ascii="Arial" w:hAnsi="Arial" w:cs="Arial"/>
          <w:sz w:val="24"/>
          <w:szCs w:val="24"/>
        </w:rPr>
        <w:t xml:space="preserve"> вокальный ансамбль «</w:t>
      </w:r>
      <w:proofErr w:type="spellStart"/>
      <w:r w:rsidRPr="00A003C5">
        <w:rPr>
          <w:rFonts w:ascii="Arial" w:hAnsi="Arial" w:cs="Arial"/>
          <w:sz w:val="24"/>
          <w:szCs w:val="24"/>
        </w:rPr>
        <w:t>Россияночка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», а Народный оркестр эстрадно-духовой музыки «Мажор» им. О.Ю. </w:t>
      </w:r>
      <w:proofErr w:type="spellStart"/>
      <w:r w:rsidRPr="00A003C5">
        <w:rPr>
          <w:rFonts w:ascii="Arial" w:hAnsi="Arial" w:cs="Arial"/>
          <w:sz w:val="24"/>
          <w:szCs w:val="24"/>
        </w:rPr>
        <w:t>Майорова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звание «Заслуженный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коллектив самодеятельного народного творчества».</w:t>
      </w:r>
    </w:p>
    <w:p w:rsidR="005222BB" w:rsidRPr="00A003C5" w:rsidRDefault="005222BB" w:rsidP="00A003C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Театральному объединению имени А.И.Куинджи МБУК ГЦК «Современник»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в 2019 году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присвоено звание «Народный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коллектив Алтайского края».</w:t>
      </w:r>
    </w:p>
    <w:p w:rsidR="005222BB" w:rsidRPr="00A003C5" w:rsidRDefault="005222BB" w:rsidP="00A003C5">
      <w:pPr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целях организации предоставления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услуги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дополнительного образования в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трёх ДШИ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обучается 1463 учащихся.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Все детские школы искусств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работают по </w:t>
      </w:r>
      <w:proofErr w:type="spellStart"/>
      <w:r w:rsidRPr="00A003C5">
        <w:rPr>
          <w:rFonts w:ascii="Arial" w:hAnsi="Arial" w:cs="Arial"/>
          <w:sz w:val="24"/>
          <w:szCs w:val="24"/>
        </w:rPr>
        <w:t>предпрофессиональным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программам. 27 творческих коллективов, созданных на базе учебных заведений, ведут активную концертную деятельность.</w:t>
      </w:r>
      <w:r w:rsidR="00A003C5">
        <w:rPr>
          <w:rFonts w:ascii="Arial" w:hAnsi="Arial" w:cs="Arial"/>
          <w:sz w:val="24"/>
          <w:szCs w:val="24"/>
        </w:rPr>
        <w:t xml:space="preserve"> </w:t>
      </w:r>
    </w:p>
    <w:p w:rsidR="005222BB" w:rsidRPr="00A003C5" w:rsidRDefault="005222BB" w:rsidP="00A003C5">
      <w:pPr>
        <w:pStyle w:val="af1"/>
        <w:ind w:firstLine="709"/>
        <w:jc w:val="both"/>
        <w:rPr>
          <w:rFonts w:cs="Arial"/>
          <w:sz w:val="24"/>
        </w:rPr>
      </w:pPr>
      <w:r w:rsidRPr="00A003C5">
        <w:rPr>
          <w:rFonts w:cs="Arial"/>
          <w:sz w:val="24"/>
        </w:rPr>
        <w:t>Творческие коллективы города активно участвуют в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>региональных, краевых и зональных конкурсах,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>что подтверждается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 xml:space="preserve">многочисленными завоеванными наградами: Гран-при и лауреаты различных степеней. В 2019 году делегация из 120 человек приняла участие в </w:t>
      </w:r>
      <w:r w:rsidRPr="00A003C5">
        <w:rPr>
          <w:rFonts w:cs="Arial"/>
          <w:sz w:val="24"/>
          <w:lang w:val="en-US"/>
        </w:rPr>
        <w:t>XIX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>краевых Дельфийских играх. Обладателями золотых кубков стали ансамбль народного танца «Коробейники», студия эстрадного вокала «</w:t>
      </w:r>
      <w:proofErr w:type="spellStart"/>
      <w:r w:rsidRPr="00A003C5">
        <w:rPr>
          <w:rFonts w:cs="Arial"/>
          <w:sz w:val="24"/>
        </w:rPr>
        <w:t>Сольвейг</w:t>
      </w:r>
      <w:proofErr w:type="spellEnd"/>
      <w:r w:rsidRPr="00A003C5">
        <w:rPr>
          <w:rFonts w:cs="Arial"/>
          <w:sz w:val="24"/>
        </w:rPr>
        <w:t>» и участники театра – студии «Маскарад».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>В городе,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>на протяжении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>последних 13 лет проводятся ежегодные открытые конкурсы</w:t>
      </w:r>
      <w:r w:rsidR="00A003C5">
        <w:rPr>
          <w:rFonts w:cs="Arial"/>
          <w:sz w:val="24"/>
        </w:rPr>
        <w:t xml:space="preserve"> </w:t>
      </w:r>
      <w:r w:rsidRPr="00A003C5">
        <w:rPr>
          <w:rFonts w:cs="Arial"/>
          <w:sz w:val="24"/>
        </w:rPr>
        <w:t xml:space="preserve">вокального, хореографического, театрального искусства. 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lastRenderedPageBreak/>
        <w:t>Четвертый</w:t>
      </w:r>
      <w:r w:rsidR="00A003C5">
        <w:rPr>
          <w:rStyle w:val="apple-converted-space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год город принимает участие во Всероссийском фестивале «</w:t>
      </w:r>
      <w:proofErr w:type="spellStart"/>
      <w:r w:rsidRPr="00A003C5">
        <w:rPr>
          <w:rFonts w:ascii="Arial" w:hAnsi="Arial" w:cs="Arial"/>
          <w:sz w:val="24"/>
          <w:szCs w:val="24"/>
        </w:rPr>
        <w:t>Шукшинские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дни на Алтае». </w:t>
      </w:r>
      <w:proofErr w:type="gramStart"/>
      <w:r w:rsidRPr="00A003C5">
        <w:rPr>
          <w:rFonts w:ascii="Arial" w:hAnsi="Arial" w:cs="Arial"/>
          <w:sz w:val="24"/>
          <w:szCs w:val="24"/>
        </w:rPr>
        <w:t xml:space="preserve">Так, в Центральной городской библиотеке имени Л.С. </w:t>
      </w:r>
      <w:proofErr w:type="spellStart"/>
      <w:r w:rsidRPr="00A003C5">
        <w:rPr>
          <w:rFonts w:ascii="Arial" w:hAnsi="Arial" w:cs="Arial"/>
          <w:sz w:val="24"/>
          <w:szCs w:val="24"/>
        </w:rPr>
        <w:t>Мерзликина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прошли т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ворческие встречи с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писателями и поэтами: </w:t>
      </w:r>
      <w:r w:rsidRPr="00A003C5">
        <w:rPr>
          <w:rFonts w:ascii="Arial" w:hAnsi="Arial" w:cs="Arial"/>
          <w:sz w:val="24"/>
          <w:szCs w:val="24"/>
        </w:rPr>
        <w:t>с о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бладателем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Национальной премии России «Золотое перо Руси», лауреатом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Всероссийской премии имени В.П. Астафьева в номинации «Проза», поэтом </w:t>
      </w:r>
      <w:proofErr w:type="spellStart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Корниенко</w:t>
      </w:r>
      <w:proofErr w:type="spellEnd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Игорем</w:t>
      </w:r>
      <w:r w:rsid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Николаевичем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 (г.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Ангарск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>) и обладателем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первого места в Национальной литературной премии «Большая книга», лауреатом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Государственной премии в 2018 году в области литературы и</w:t>
      </w:r>
      <w:proofErr w:type="gram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искусства писателем, литературным критиком </w:t>
      </w:r>
      <w:proofErr w:type="spellStart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Басинским</w:t>
      </w:r>
      <w:proofErr w:type="spellEnd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Павлом</w:t>
      </w:r>
      <w:r w:rsid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Валерьевичем.</w:t>
      </w:r>
      <w:r w:rsidRPr="00A003C5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Кроме того, в рамках всероссийских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Шукшинских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дней впервые в Алтайском крае в Центральной городской библиотеке экспонировалась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удивительная выставка фоторабот известного российского поэта</w:t>
      </w:r>
      <w:r w:rsidRPr="00A003C5">
        <w:rPr>
          <w:rStyle w:val="af2"/>
          <w:rFonts w:ascii="Arial" w:hAnsi="Arial" w:cs="Arial"/>
          <w:sz w:val="24"/>
          <w:szCs w:val="24"/>
          <w:shd w:val="clear" w:color="auto" w:fill="FFFFFF"/>
        </w:rPr>
        <w:t> 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Ивана Жданова</w:t>
      </w:r>
      <w:r w:rsidRPr="00A003C5">
        <w:rPr>
          <w:rStyle w:val="af2"/>
          <w:rFonts w:ascii="Arial" w:hAnsi="Arial" w:cs="Arial"/>
          <w:sz w:val="24"/>
          <w:szCs w:val="24"/>
          <w:shd w:val="clear" w:color="auto" w:fill="FFFFFF"/>
        </w:rPr>
        <w:t> 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под названием 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«Был послан взгляд…».</w:t>
      </w:r>
      <w:r w:rsidRPr="00A003C5">
        <w:rPr>
          <w:rStyle w:val="af2"/>
          <w:rFonts w:ascii="Arial" w:hAnsi="Arial" w:cs="Arial"/>
          <w:sz w:val="24"/>
          <w:szCs w:val="24"/>
          <w:shd w:val="clear" w:color="auto" w:fill="FFFFFF"/>
        </w:rPr>
        <w:t> 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kern w:val="36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Прошли </w:t>
      </w:r>
      <w:r w:rsidRPr="00A003C5">
        <w:rPr>
          <w:rFonts w:ascii="Arial" w:hAnsi="Arial" w:cs="Arial"/>
          <w:sz w:val="24"/>
          <w:szCs w:val="24"/>
          <w:shd w:val="clear" w:color="auto" w:fill="FFFFFF"/>
          <w:lang w:val="en-US"/>
        </w:rPr>
        <w:t>V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Всесибирские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Pr="00A003C5">
        <w:rPr>
          <w:rFonts w:ascii="Arial" w:hAnsi="Arial" w:cs="Arial"/>
          <w:sz w:val="24"/>
          <w:szCs w:val="24"/>
          <w:shd w:val="clear" w:color="auto" w:fill="FFFFFF"/>
          <w:lang w:val="en-US"/>
        </w:rPr>
        <w:t>XV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краевые, </w:t>
      </w:r>
      <w:r w:rsidRPr="00A003C5">
        <w:rPr>
          <w:rFonts w:ascii="Arial" w:hAnsi="Arial" w:cs="Arial"/>
          <w:sz w:val="24"/>
          <w:szCs w:val="24"/>
          <w:shd w:val="clear" w:color="auto" w:fill="FFFFFF"/>
          <w:lang w:val="en-US"/>
        </w:rPr>
        <w:t>XIX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городские</w:t>
      </w:r>
      <w:r w:rsidR="00A003C5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Мерзликинские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чтения. В 2019 году лауреатом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Мерзликинской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премии стала поэт из города Омска Вероника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Шеленберг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со сборником стихотворений.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Шестой раз в городе проведен конкурс профессионального мастерства среди библиотекарей.</w:t>
      </w:r>
      <w:r w:rsidR="00A003C5">
        <w:rPr>
          <w:rFonts w:ascii="Arial" w:hAnsi="Arial" w:cs="Arial"/>
          <w:sz w:val="24"/>
          <w:szCs w:val="24"/>
        </w:rPr>
        <w:t xml:space="preserve"> 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МБУК «</w:t>
      </w:r>
      <w:proofErr w:type="spellStart"/>
      <w:r w:rsidRPr="00A003C5">
        <w:rPr>
          <w:rFonts w:ascii="Arial" w:hAnsi="Arial" w:cs="Arial"/>
          <w:sz w:val="24"/>
          <w:szCs w:val="24"/>
        </w:rPr>
        <w:t>Новоалтайский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краеведческий музей имени </w:t>
      </w:r>
      <w:proofErr w:type="gramStart"/>
      <w:r w:rsidRPr="00A003C5">
        <w:rPr>
          <w:rFonts w:ascii="Arial" w:hAnsi="Arial" w:cs="Arial"/>
          <w:sz w:val="24"/>
          <w:szCs w:val="24"/>
        </w:rPr>
        <w:t>Марусина</w:t>
      </w:r>
      <w:proofErr w:type="gramEnd"/>
      <w:r w:rsidRPr="00A003C5">
        <w:rPr>
          <w:rFonts w:ascii="Arial" w:hAnsi="Arial" w:cs="Arial"/>
          <w:sz w:val="24"/>
          <w:szCs w:val="24"/>
        </w:rPr>
        <w:t xml:space="preserve"> В. Я.»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в рамках подготовки к празднованию 75-летия Победы в Великой Отечественной войне создали передвижную выставку «Письма с фронта». 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сфере культуры работает 1 Заслуженный работник культуры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преподаватель МБУК «Детская школа искусства № 1»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Нина Семеновна</w:t>
      </w:r>
      <w:r w:rsidR="00A003C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03C5">
        <w:rPr>
          <w:rFonts w:ascii="Arial" w:hAnsi="Arial" w:cs="Arial"/>
          <w:sz w:val="24"/>
          <w:szCs w:val="24"/>
        </w:rPr>
        <w:t>Шушнова</w:t>
      </w:r>
      <w:proofErr w:type="spellEnd"/>
      <w:r w:rsidRPr="00A003C5">
        <w:rPr>
          <w:rFonts w:ascii="Arial" w:hAnsi="Arial" w:cs="Arial"/>
          <w:sz w:val="24"/>
          <w:szCs w:val="24"/>
        </w:rPr>
        <w:t>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2016 году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лауреатом </w:t>
      </w:r>
      <w:r w:rsidRPr="00A003C5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</w:t>
      </w:r>
      <w:r w:rsidRPr="00A003C5">
        <w:rPr>
          <w:rFonts w:ascii="Arial" w:hAnsi="Arial" w:cs="Arial"/>
          <w:bCs/>
          <w:iCs/>
          <w:sz w:val="24"/>
          <w:szCs w:val="24"/>
        </w:rPr>
        <w:t xml:space="preserve"> Губернаторского конкурса профессионального мастерства на звание «Лучший работник культуры»</w:t>
      </w:r>
      <w:r w:rsidRPr="00A003C5">
        <w:rPr>
          <w:rFonts w:ascii="Arial" w:hAnsi="Arial" w:cs="Arial"/>
          <w:sz w:val="24"/>
          <w:szCs w:val="24"/>
        </w:rPr>
        <w:t xml:space="preserve"> в номинации «Лучший библиотечный работник» стала Лилия Романовна </w:t>
      </w:r>
      <w:proofErr w:type="spellStart"/>
      <w:r w:rsidRPr="00A003C5">
        <w:rPr>
          <w:rFonts w:ascii="Arial" w:hAnsi="Arial" w:cs="Arial"/>
          <w:sz w:val="24"/>
          <w:szCs w:val="24"/>
        </w:rPr>
        <w:t>Калипова</w:t>
      </w:r>
      <w:proofErr w:type="spellEnd"/>
      <w:r w:rsidRPr="00A003C5">
        <w:rPr>
          <w:rFonts w:ascii="Arial" w:hAnsi="Arial" w:cs="Arial"/>
          <w:sz w:val="24"/>
          <w:szCs w:val="24"/>
        </w:rPr>
        <w:t>.</w:t>
      </w:r>
    </w:p>
    <w:p w:rsidR="005222BB" w:rsidRPr="00A003C5" w:rsidRDefault="005222BB" w:rsidP="00A003C5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A003C5">
        <w:rPr>
          <w:rFonts w:ascii="Arial" w:hAnsi="Arial" w:cs="Arial"/>
          <w:sz w:val="24"/>
          <w:szCs w:val="24"/>
        </w:rPr>
        <w:t xml:space="preserve">В 2017 году директор МБУК «КДЦ» Е.В. </w:t>
      </w:r>
      <w:proofErr w:type="spellStart"/>
      <w:r w:rsidRPr="00A003C5">
        <w:rPr>
          <w:rFonts w:ascii="Arial" w:hAnsi="Arial" w:cs="Arial"/>
          <w:sz w:val="24"/>
          <w:szCs w:val="24"/>
        </w:rPr>
        <w:t>Мовенко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Style w:val="af2"/>
          <w:rFonts w:ascii="Arial" w:hAnsi="Arial" w:cs="Arial"/>
          <w:b w:val="0"/>
          <w:color w:val="333333"/>
          <w:sz w:val="24"/>
          <w:szCs w:val="24"/>
          <w:shd w:val="clear" w:color="auto" w:fill="FFFFFF"/>
        </w:rPr>
        <w:t>признана победителем</w:t>
      </w:r>
      <w:r w:rsidRPr="00A003C5">
        <w:rPr>
          <w:rStyle w:val="af2"/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color w:val="333333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работник»,</w:t>
      </w:r>
      <w:r w:rsidRPr="00A003C5">
        <w:rPr>
          <w:rFonts w:ascii="Arial" w:hAnsi="Arial" w:cs="Arial"/>
          <w:sz w:val="24"/>
          <w:szCs w:val="24"/>
        </w:rPr>
        <w:t xml:space="preserve"> в сентябре награждена медалью «За заслуги перед обществом». </w:t>
      </w:r>
      <w:r w:rsidRPr="00A003C5">
        <w:rPr>
          <w:rFonts w:ascii="Arial" w:eastAsia="MS Mincho" w:hAnsi="Arial" w:cs="Arial"/>
          <w:sz w:val="24"/>
          <w:szCs w:val="24"/>
          <w:lang w:eastAsia="ar-SA"/>
        </w:rPr>
        <w:t xml:space="preserve">Преподаватель вокально-хоровых дисциплин </w:t>
      </w:r>
      <w:proofErr w:type="spellStart"/>
      <w:r w:rsidRPr="00A003C5">
        <w:rPr>
          <w:rFonts w:ascii="Arial" w:eastAsia="MS Mincho" w:hAnsi="Arial" w:cs="Arial"/>
          <w:sz w:val="24"/>
          <w:szCs w:val="24"/>
          <w:lang w:eastAsia="ar-SA"/>
        </w:rPr>
        <w:t>Вагина</w:t>
      </w:r>
      <w:proofErr w:type="spellEnd"/>
      <w:r w:rsidRPr="00A003C5">
        <w:rPr>
          <w:rFonts w:ascii="Arial" w:eastAsia="MS Mincho" w:hAnsi="Arial" w:cs="Arial"/>
          <w:sz w:val="24"/>
          <w:szCs w:val="24"/>
          <w:lang w:eastAsia="ar-SA"/>
        </w:rPr>
        <w:t xml:space="preserve"> Людмила Владимировна признана Лауреатом Губернаторского конкурса профессионального мастерства на звание «Лучший работник культуры года» в</w:t>
      </w:r>
      <w:r w:rsidR="00A003C5">
        <w:rPr>
          <w:rFonts w:ascii="Arial" w:eastAsia="MS Mincho" w:hAnsi="Arial" w:cs="Arial"/>
          <w:sz w:val="24"/>
          <w:szCs w:val="24"/>
          <w:lang w:eastAsia="ar-SA"/>
        </w:rPr>
        <w:t xml:space="preserve"> </w:t>
      </w:r>
      <w:r w:rsidRPr="00A003C5">
        <w:rPr>
          <w:rFonts w:ascii="Arial" w:eastAsia="MS Mincho" w:hAnsi="Arial" w:cs="Arial"/>
          <w:sz w:val="24"/>
          <w:szCs w:val="24"/>
          <w:lang w:eastAsia="ar-SA"/>
        </w:rPr>
        <w:t>номинации «Лучший педагог».</w:t>
      </w:r>
    </w:p>
    <w:p w:rsidR="005222BB" w:rsidRPr="00A003C5" w:rsidRDefault="005222BB" w:rsidP="00A003C5">
      <w:pPr>
        <w:shd w:val="clear" w:color="auto" w:fill="FFFFFF"/>
        <w:suppressAutoHyphens/>
        <w:ind w:firstLine="709"/>
        <w:jc w:val="both"/>
        <w:rPr>
          <w:rFonts w:ascii="Arial" w:eastAsia="MS Mincho" w:hAnsi="Arial" w:cs="Arial"/>
          <w:sz w:val="24"/>
          <w:szCs w:val="24"/>
          <w:lang w:eastAsia="ar-SA"/>
        </w:rPr>
      </w:pP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В 2018 году научный сотрудник музея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Путинцева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Ирина Юрьевна признана победителем по итогам Губернаторского конкурса профессионального мастерства на звание «Лучший работник музея года» в номинации «Музейное дело». </w:t>
      </w:r>
      <w:r w:rsidRPr="00A003C5">
        <w:rPr>
          <w:rFonts w:ascii="Arial" w:eastAsia="MS Mincho" w:hAnsi="Arial" w:cs="Arial"/>
          <w:sz w:val="24"/>
          <w:szCs w:val="24"/>
          <w:lang w:eastAsia="ar-SA"/>
        </w:rPr>
        <w:t xml:space="preserve">Преподаватель вокально-хоровых дисциплин </w:t>
      </w:r>
      <w:proofErr w:type="spellStart"/>
      <w:r w:rsidRPr="00A003C5">
        <w:rPr>
          <w:rFonts w:ascii="Arial" w:eastAsia="MS Mincho" w:hAnsi="Arial" w:cs="Arial"/>
          <w:sz w:val="24"/>
          <w:szCs w:val="24"/>
          <w:lang w:eastAsia="ar-SA"/>
        </w:rPr>
        <w:t>Вагина</w:t>
      </w:r>
      <w:proofErr w:type="spellEnd"/>
      <w:r w:rsidRPr="00A003C5">
        <w:rPr>
          <w:rFonts w:ascii="Arial" w:eastAsia="MS Mincho" w:hAnsi="Arial" w:cs="Arial"/>
          <w:sz w:val="24"/>
          <w:szCs w:val="24"/>
          <w:lang w:eastAsia="ar-SA"/>
        </w:rPr>
        <w:t xml:space="preserve"> Елена Сергеевна приняла участие в Краевом </w:t>
      </w:r>
      <w:r w:rsidRPr="00A003C5">
        <w:rPr>
          <w:rFonts w:ascii="Arial" w:hAnsi="Arial" w:cs="Arial"/>
          <w:sz w:val="24"/>
          <w:szCs w:val="24"/>
        </w:rPr>
        <w:t xml:space="preserve">телевизионном вокальном проекте «Поверь в себя», по итогам которого </w:t>
      </w:r>
      <w:r w:rsidRPr="00A003C5">
        <w:rPr>
          <w:rFonts w:ascii="Arial" w:eastAsia="MS Mincho" w:hAnsi="Arial" w:cs="Arial"/>
          <w:sz w:val="24"/>
          <w:szCs w:val="24"/>
          <w:lang w:eastAsia="ar-SA"/>
        </w:rPr>
        <w:t>заняла 3 место.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003C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В 2019 году </w:t>
      </w:r>
      <w:r w:rsidRPr="00A003C5">
        <w:rPr>
          <w:rFonts w:ascii="Arial" w:hAnsi="Arial" w:cs="Arial"/>
          <w:sz w:val="24"/>
          <w:szCs w:val="24"/>
        </w:rPr>
        <w:t xml:space="preserve">хормейстер Заслуженного коллектива Алтайского края народного хора ветеранов МБУК «ГЦК «Современник» Карпов Владимир Дмитриевич признан победителем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по итогам Губернаторского конкурса профессионального мастерства на звание «Лучший работник культуры года» в номинации «Лучший клубный работник».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 2020 году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балетмейстер муниципального бюджетного учреждения культуры «Культурно - 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досуговый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 центр «Космос» 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Наталья Сергеевна </w:t>
      </w:r>
      <w:proofErr w:type="spellStart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Линдинау</w:t>
      </w:r>
      <w:proofErr w:type="spellEnd"/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 xml:space="preserve"> признана победителем</w:t>
      </w:r>
      <w:r w:rsidRPr="00A003C5">
        <w:rPr>
          <w:rStyle w:val="af2"/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по итогам Губернаторского конкурса профессионального мастерства на звание «Лучший работник культуры года» в номинации «Лучший клубный работник». </w:t>
      </w:r>
      <w:r w:rsidRPr="00A003C5">
        <w:rPr>
          <w:rStyle w:val="af2"/>
          <w:rFonts w:ascii="Arial" w:hAnsi="Arial" w:cs="Arial"/>
          <w:b w:val="0"/>
          <w:sz w:val="24"/>
          <w:szCs w:val="24"/>
          <w:shd w:val="clear" w:color="auto" w:fill="FFFFFF"/>
        </w:rPr>
        <w:t>Валерий Иванович Денисов 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руководитель ансамблей русской песни «</w:t>
      </w:r>
      <w:proofErr w:type="spellStart"/>
      <w:r w:rsidRPr="00A003C5">
        <w:rPr>
          <w:rFonts w:ascii="Arial" w:hAnsi="Arial" w:cs="Arial"/>
          <w:sz w:val="24"/>
          <w:szCs w:val="24"/>
          <w:shd w:val="clear" w:color="auto" w:fill="FFFFFF"/>
        </w:rPr>
        <w:t>Белоросы</w:t>
      </w:r>
      <w:proofErr w:type="spellEnd"/>
      <w:r w:rsidRPr="00A003C5">
        <w:rPr>
          <w:rFonts w:ascii="Arial" w:hAnsi="Arial" w:cs="Arial"/>
          <w:sz w:val="24"/>
          <w:szCs w:val="24"/>
          <w:shd w:val="clear" w:color="auto" w:fill="FFFFFF"/>
        </w:rPr>
        <w:t>», народных инструментов «Русские узоры» и хора русской песни «Сударушки» МБУК «КДЦ «Космос» удостоен государственной награды - медали ордена «За заслуги перед Отечеством» II степени. 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На территории города расположены 9 объектов культурного наследия, все находятся в удовлетворительном состоянии. В 2019 году в городе полностью проведена реконструкция скульптурной группы бюстов Героев Советского Союза. Бюсты героев выполнены из более устойчивого прочного сплава. Два бюста реконструированы на </w:t>
      </w:r>
      <w:r w:rsidRPr="00A003C5">
        <w:rPr>
          <w:rFonts w:ascii="Arial" w:hAnsi="Arial" w:cs="Arial"/>
          <w:sz w:val="24"/>
          <w:szCs w:val="24"/>
        </w:rPr>
        <w:lastRenderedPageBreak/>
        <w:t>средства горожан и предприятий города, пожертвования которых были собраны в результате благотворительной акции,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один бюст за бюджетные средства.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Данная ситуация свидетельствует о том, что культурная отрасль в городе устойчиво развивается. Однако в сфере культуры остается ряд не решенных проблем: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отсутствие разработанных и утвержденных защитных зон объектов культурного наследия города,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физический износ зданий учреждений культуры и отсутствие полноценного второго здания ДШИ № 1,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недостаточная оснащенность учреждений культуры современным оборудованием и техникой, музыкальными инструментами,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-несоответствие детских школ искусств ФГТ в части реализации дополнительных </w:t>
      </w:r>
      <w:proofErr w:type="spellStart"/>
      <w:r w:rsidRPr="00A003C5">
        <w:rPr>
          <w:rFonts w:ascii="Arial" w:hAnsi="Arial" w:cs="Arial"/>
          <w:sz w:val="24"/>
          <w:szCs w:val="24"/>
        </w:rPr>
        <w:t>предпрофессиональных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общеобразовательных программ;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  <w:u w:val="single"/>
        </w:rPr>
      </w:pPr>
      <w:r w:rsidRPr="00A003C5">
        <w:rPr>
          <w:rFonts w:ascii="Arial" w:hAnsi="Arial" w:cs="Arial"/>
          <w:sz w:val="24"/>
          <w:szCs w:val="24"/>
        </w:rPr>
        <w:t>- недостаточный уровень доступности к информационным ресурсам библиотек и музея,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отсутствие площадей для музея,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низкое развитие волонтерского движения среди работников культуры,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низкий уровень оплаты труда в сфере культуры и искусства.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0"/>
          <w:numId w:val="15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Общая характеристика муниципальной программы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Приоритеты муниципальной политики в сфере реализации программы</w:t>
      </w:r>
    </w:p>
    <w:p w:rsidR="005222BB" w:rsidRPr="00A003C5" w:rsidRDefault="005222BB" w:rsidP="00A003C5">
      <w:pPr>
        <w:pStyle w:val="a7"/>
        <w:autoSpaceDE w:val="0"/>
        <w:autoSpaceDN w:val="0"/>
        <w:adjustRightInd w:val="0"/>
        <w:ind w:left="1080"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suppressAutoHyphens/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Приоритеты муниципальной программы в сфере культуры и искусства на период до 2025 года сформированы с учетом целей и задач, обозначенных в следующих документах: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Федеральный закон от 25.06.2002 № 73-ФЗ «Об объектах культурного наследия (памятниках истории и культуры) народов Российской Федерации»;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A003C5">
        <w:rPr>
          <w:rStyle w:val="11"/>
          <w:rFonts w:ascii="Arial" w:hAnsi="Arial" w:cs="Arial"/>
          <w:sz w:val="24"/>
          <w:szCs w:val="24"/>
        </w:rPr>
        <w:t>- Федеральный закон от 29.12.2012 № 273-ФЗ «Об образовании в Рос</w:t>
      </w:r>
      <w:r w:rsidRPr="00A003C5">
        <w:rPr>
          <w:rStyle w:val="11"/>
          <w:rFonts w:ascii="Arial" w:hAnsi="Arial" w:cs="Arial"/>
          <w:sz w:val="24"/>
          <w:szCs w:val="24"/>
        </w:rPr>
        <w:softHyphen/>
        <w:t>сийской Федерации»;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Указ Президента Российской Федерации от 24.12.2014 № 808 «Об утверждении Основ государственной культурной политики»;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  <w:shd w:val="clear" w:color="auto" w:fill="FFFFFF"/>
        </w:rPr>
      </w:pPr>
      <w:r w:rsidRPr="00A003C5">
        <w:rPr>
          <w:rStyle w:val="11"/>
          <w:rFonts w:ascii="Arial" w:hAnsi="Arial" w:cs="Arial"/>
          <w:sz w:val="24"/>
          <w:szCs w:val="24"/>
        </w:rPr>
        <w:t xml:space="preserve">- Указ Президента Российской Федерации от 07.05.2018 № 204 </w:t>
      </w:r>
      <w:r w:rsidRPr="00A003C5">
        <w:rPr>
          <w:rFonts w:ascii="Arial" w:hAnsi="Arial" w:cs="Arial"/>
          <w:sz w:val="24"/>
          <w:szCs w:val="24"/>
          <w:shd w:val="clear" w:color="auto" w:fill="FFFFFF"/>
        </w:rPr>
        <w:t>«О национальных целях и стратегических задачах развития Российской Федерации на период до 2024 года»;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  <w:shd w:val="clear" w:color="auto" w:fill="FFFFFF"/>
        </w:rPr>
        <w:t xml:space="preserve">- Указ </w:t>
      </w:r>
      <w:r w:rsidRPr="00A003C5">
        <w:rPr>
          <w:rStyle w:val="11"/>
          <w:rFonts w:ascii="Arial" w:hAnsi="Arial" w:cs="Arial"/>
          <w:sz w:val="24"/>
          <w:szCs w:val="24"/>
        </w:rPr>
        <w:t>Президента Российской Федерации от 21.07.2020 № 474 «О национальных целях развития Российской Федерации на период до 2030 года»;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Концепция общенациональной системы выявления и развития молодых талантов, утвержденная Президентом Российской Федерации 03.04.2012 № Пр-827;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40" w:right="4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постановление Правительства Российской Федерации от 15.04.2014 № 317 «Об утверждении государственной программы Российской Федерации «Развитие культуры и туризма»;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закон Алтайского края от 12.05.2005 № 32-3</w:t>
      </w:r>
      <w:r w:rsidRPr="00A003C5">
        <w:rPr>
          <w:rStyle w:val="11"/>
          <w:rFonts w:ascii="Arial" w:hAnsi="Arial" w:cs="Arial"/>
          <w:sz w:val="24"/>
          <w:szCs w:val="24"/>
          <w:lang w:val="en-US"/>
        </w:rPr>
        <w:t>C</w:t>
      </w:r>
      <w:r w:rsidRPr="00A003C5">
        <w:rPr>
          <w:rStyle w:val="11"/>
          <w:rFonts w:ascii="Arial" w:hAnsi="Arial" w:cs="Arial"/>
          <w:sz w:val="24"/>
          <w:szCs w:val="24"/>
        </w:rPr>
        <w:t xml:space="preserve"> «Об объектах культурного наследия (памятниках истории и культуры) в Алтайском крае»;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закон Алтайского края от 10.04.2007 № 22-ЗС «О библиотечном деле в Алтайском крае»;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постановление Правительства Алтайского края от 06.03.2020 № 95 «Об утверждении государственной программы Алтайского края «Развитие культуры Алтайского края»;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постановление Администрации города Новоалтайска от 10.10.2019 № 1748 «Об утверждении плановых значений национального проекта «Культура»;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lastRenderedPageBreak/>
        <w:t xml:space="preserve">- постановление Администрации города Новоалтайска от 24.05.2021 № 865 «Об утверждении плановых </w:t>
      </w:r>
      <w:proofErr w:type="gramStart"/>
      <w:r w:rsidRPr="00A003C5">
        <w:rPr>
          <w:rStyle w:val="11"/>
          <w:rFonts w:ascii="Arial" w:hAnsi="Arial" w:cs="Arial"/>
          <w:sz w:val="24"/>
          <w:szCs w:val="24"/>
        </w:rPr>
        <w:t>значений национальных целей развития города Новоалтайска</w:t>
      </w:r>
      <w:proofErr w:type="gramEnd"/>
      <w:r w:rsidRPr="00A003C5">
        <w:rPr>
          <w:rStyle w:val="11"/>
          <w:rFonts w:ascii="Arial" w:hAnsi="Arial" w:cs="Arial"/>
          <w:sz w:val="24"/>
          <w:szCs w:val="24"/>
        </w:rPr>
        <w:t xml:space="preserve"> в сфере культуры»;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стратегические документы Алтайского края.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Реализация Программы будет осуществляться в соответствии со следующими основными приоритетами: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обеспечение максимальной доступности культурных ценностей для населения, повышение качества и разнообразия культурных услуг;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создание благоприятных условий для творческой самореализации граждан;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2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повышение социального статуса работников культуры, в том числе путем повышения уровня оплаты их труда;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сохранение и пополнение библиотечного, музейного фондов;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возрождение и развитие народных художественных ремесел, поддержка самодеятельных художественных коллективов;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сохранение, охрана, популяризация и эффективное использование объектов культурного наследия;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 xml:space="preserve">- развитие волонтерского движения 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- капитальный ремонт, техническая модернизация уч</w:t>
      </w:r>
      <w:r w:rsidRPr="00A003C5">
        <w:rPr>
          <w:rStyle w:val="11"/>
          <w:rFonts w:ascii="Arial" w:hAnsi="Arial" w:cs="Arial"/>
          <w:sz w:val="24"/>
          <w:szCs w:val="24"/>
        </w:rPr>
        <w:softHyphen/>
        <w:t>реждений культуры и образовательных организаций в области искусств.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Развитие культуры является одним из приоритетных направлений социальной политики города Новоалтайска в целом.</w:t>
      </w: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Style w:val="11"/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8"/>
        <w:widowControl/>
        <w:shd w:val="clear" w:color="auto" w:fill="auto"/>
        <w:suppressAutoHyphens/>
        <w:spacing w:before="0" w:after="0" w:line="240" w:lineRule="auto"/>
        <w:ind w:left="20" w:right="40" w:firstLine="709"/>
        <w:rPr>
          <w:rFonts w:ascii="Arial" w:hAnsi="Arial" w:cs="Arial"/>
          <w:sz w:val="24"/>
          <w:szCs w:val="24"/>
        </w:rPr>
      </w:pPr>
    </w:p>
    <w:p w:rsidR="005222BB" w:rsidRDefault="005222BB" w:rsidP="00A003C5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Характеристика цели, задач и конечных результатов реализации муниципальной программы</w:t>
      </w:r>
    </w:p>
    <w:p w:rsidR="00A003C5" w:rsidRPr="00A003C5" w:rsidRDefault="00A003C5" w:rsidP="00A003C5">
      <w:pPr>
        <w:pStyle w:val="a7"/>
        <w:numPr>
          <w:ilvl w:val="1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Целью Программы является развитие культуры в городе Новоалтайске.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К числу основных задач, требующих решения для достижения поставленной цели, относятся: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1. Обеспечение сохранности и использования объектов культурного наследия города.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2. Повышение доступности и качества услуг и работ в сфере библиотечного дела.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3. Повышение доступности и качества музейных услуг и работ.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4. Создание условий для сохранения и развития коллективов самодеятельного творчества, а так же традиционной народной культуры.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5. М</w:t>
      </w:r>
      <w:r w:rsidRPr="00A003C5">
        <w:rPr>
          <w:rFonts w:ascii="Arial" w:hAnsi="Arial" w:cs="Arial"/>
          <w:color w:val="000000" w:themeColor="text1"/>
          <w:sz w:val="24"/>
          <w:szCs w:val="24"/>
        </w:rPr>
        <w:t>одернизация художественного образования.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A003C5">
        <w:rPr>
          <w:rFonts w:ascii="Arial" w:hAnsi="Arial" w:cs="Arial"/>
          <w:color w:val="000000" w:themeColor="text1"/>
          <w:sz w:val="24"/>
          <w:szCs w:val="24"/>
        </w:rPr>
        <w:t>6. О</w:t>
      </w:r>
      <w:r w:rsidRPr="00A003C5">
        <w:rPr>
          <w:rFonts w:ascii="Arial" w:hAnsi="Arial" w:cs="Arial"/>
          <w:sz w:val="24"/>
          <w:szCs w:val="24"/>
        </w:rPr>
        <w:t xml:space="preserve">беспечение </w:t>
      </w:r>
      <w:proofErr w:type="gramStart"/>
      <w:r w:rsidRPr="00A003C5">
        <w:rPr>
          <w:rFonts w:ascii="Arial" w:hAnsi="Arial" w:cs="Arial"/>
          <w:sz w:val="24"/>
          <w:szCs w:val="24"/>
        </w:rPr>
        <w:t>процесса организации условий развития сферы культуры города</w:t>
      </w:r>
      <w:proofErr w:type="gramEnd"/>
      <w:r w:rsidRPr="00A003C5">
        <w:rPr>
          <w:rFonts w:ascii="Arial" w:hAnsi="Arial" w:cs="Arial"/>
          <w:sz w:val="24"/>
          <w:szCs w:val="24"/>
        </w:rPr>
        <w:t>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результате реализации муниципальной программы к 2025 году предполагается: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A003C5">
        <w:rPr>
          <w:rStyle w:val="10pt"/>
          <w:rFonts w:ascii="Arial" w:hAnsi="Arial" w:cs="Arial"/>
          <w:b w:val="0"/>
          <w:sz w:val="24"/>
          <w:szCs w:val="24"/>
        </w:rPr>
        <w:t>1. 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A003C5">
        <w:rPr>
          <w:rStyle w:val="10pt"/>
          <w:rFonts w:ascii="Arial" w:hAnsi="Arial" w:cs="Arial"/>
          <w:b w:val="0"/>
          <w:sz w:val="24"/>
          <w:szCs w:val="24"/>
        </w:rPr>
        <w:t>2. Увеличение количества посещений библиотек до 530,8 тыс. единиц.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A003C5">
        <w:rPr>
          <w:rStyle w:val="10pt"/>
          <w:rFonts w:ascii="Arial" w:hAnsi="Arial" w:cs="Arial"/>
          <w:b w:val="0"/>
          <w:sz w:val="24"/>
          <w:szCs w:val="24"/>
        </w:rPr>
        <w:t>3. Увеличение количества книговыдач до 862,5 тыс. экземпляров.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4. Рост числа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обращений к цифровым ресурсам библиотек до 75,5 тыс. обращений.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5. Увеличение количества посещений музея до 13,0 тыс. посещений.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6. Увеличение доли представленных (во всех формах) зрителю музейных предметов в общем количестве музейных предметов основного фонда до 43 %.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7. Увеличение количества посещений культурно-массовых мероприятий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 xml:space="preserve">в культурно – </w:t>
      </w:r>
      <w:proofErr w:type="spellStart"/>
      <w:r w:rsidRPr="00A003C5">
        <w:rPr>
          <w:rFonts w:ascii="Arial" w:hAnsi="Arial" w:cs="Arial"/>
          <w:sz w:val="24"/>
          <w:szCs w:val="24"/>
        </w:rPr>
        <w:t>досуговых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учреждениях до 347,47 тыс. единиц.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8. Увеличение количества посещений </w:t>
      </w:r>
      <w:proofErr w:type="spellStart"/>
      <w:r w:rsidRPr="00A003C5">
        <w:rPr>
          <w:rFonts w:ascii="Arial" w:hAnsi="Arial" w:cs="Arial"/>
          <w:sz w:val="24"/>
          <w:szCs w:val="24"/>
        </w:rPr>
        <w:t>культурно-досуговых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учреждений на платной основе до 67,93 тыс. единиц.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lastRenderedPageBreak/>
        <w:t>9. Р</w:t>
      </w:r>
      <w:r w:rsidRPr="00A003C5">
        <w:rPr>
          <w:rStyle w:val="10pt"/>
          <w:rFonts w:ascii="Arial" w:hAnsi="Arial" w:cs="Arial"/>
          <w:b w:val="0"/>
          <w:sz w:val="24"/>
          <w:szCs w:val="24"/>
        </w:rPr>
        <w:t>ост числа участников клубных формирований до 1 510 человек.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A003C5">
        <w:rPr>
          <w:rStyle w:val="10pt"/>
          <w:rFonts w:ascii="Arial" w:hAnsi="Arial" w:cs="Arial"/>
          <w:b w:val="0"/>
          <w:sz w:val="24"/>
          <w:szCs w:val="24"/>
        </w:rPr>
        <w:t xml:space="preserve">10. Сохранение обеспеченности населения местами в учреждениях культуры на 1000 жителей до 17,5 места. 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A003C5">
        <w:rPr>
          <w:rStyle w:val="10pt"/>
          <w:rFonts w:ascii="Arial" w:hAnsi="Arial" w:cs="Arial"/>
          <w:b w:val="0"/>
          <w:sz w:val="24"/>
          <w:szCs w:val="24"/>
        </w:rPr>
        <w:t>11. Рост числа обучающихся в детских школах искусств до 1 607 человек.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Style w:val="10pt"/>
          <w:rFonts w:ascii="Arial" w:hAnsi="Arial" w:cs="Arial"/>
          <w:b w:val="0"/>
          <w:sz w:val="24"/>
          <w:szCs w:val="24"/>
        </w:rPr>
      </w:pPr>
      <w:r w:rsidRPr="00A003C5">
        <w:rPr>
          <w:rStyle w:val="10pt"/>
          <w:rFonts w:ascii="Arial" w:hAnsi="Arial" w:cs="Arial"/>
          <w:b w:val="0"/>
          <w:sz w:val="24"/>
          <w:szCs w:val="24"/>
        </w:rPr>
        <w:t xml:space="preserve">12. Увеличение доли обучающихся по дополнительным </w:t>
      </w:r>
      <w:proofErr w:type="spellStart"/>
      <w:r w:rsidRPr="00A003C5">
        <w:rPr>
          <w:rStyle w:val="10pt"/>
          <w:rFonts w:ascii="Arial" w:hAnsi="Arial" w:cs="Arial"/>
          <w:b w:val="0"/>
          <w:sz w:val="24"/>
          <w:szCs w:val="24"/>
        </w:rPr>
        <w:t>предпрофессиональным</w:t>
      </w:r>
      <w:proofErr w:type="spellEnd"/>
      <w:r w:rsidRPr="00A003C5">
        <w:rPr>
          <w:rStyle w:val="10pt"/>
          <w:rFonts w:ascii="Arial" w:hAnsi="Arial" w:cs="Arial"/>
          <w:b w:val="0"/>
          <w:sz w:val="24"/>
          <w:szCs w:val="24"/>
        </w:rPr>
        <w:t xml:space="preserve"> общеобразовательным программам в области искусства в детских школах искусств в общем количестве учащихся до 60,1 %.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13. Увеличение доли лауреатов, дипломантов региональных, всероссийских и международных конкурсов от общего количества учащихся до 67%.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14. Увеличение числа посещений культурных мероприятий, проводимых детскими школами искусств до 14,613 тыс. единиц.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15. Рост числа волонтеров культуры до 12 человек.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16. Увеличение количества посещений учреждений культуры (на 1 жителя в год) до 7,38 единиц.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Информация о порядке расчета значений индикатора</w:t>
      </w:r>
    </w:p>
    <w:p w:rsidR="005222BB" w:rsidRPr="00A003C5" w:rsidRDefault="005222BB" w:rsidP="00A003C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муниципальной программы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6"/>
        <w:tblW w:w="9880" w:type="dxa"/>
        <w:jc w:val="center"/>
        <w:tblLook w:val="04A0"/>
      </w:tblPr>
      <w:tblGrid>
        <w:gridCol w:w="666"/>
        <w:gridCol w:w="3261"/>
        <w:gridCol w:w="3543"/>
        <w:gridCol w:w="2410"/>
      </w:tblGrid>
      <w:tr w:rsidR="005222BB" w:rsidRPr="00A003C5" w:rsidTr="00A003C5">
        <w:trPr>
          <w:cantSplit/>
          <w:tblHeader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Методика расчета значения целевого индикатора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Источник получения данных</w:t>
            </w:r>
          </w:p>
        </w:tc>
      </w:tr>
      <w:tr w:rsidR="005222BB" w:rsidRPr="00A003C5" w:rsidTr="00A003C5">
        <w:trPr>
          <w:cantSplit/>
          <w:tblHeader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Доля объектов культурного наследия, находящихся в удовлетворитель</w:t>
            </w: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объектов культурного наследия регионального значения, находящихся на территории города/на количество объектов культурного наследия, находящихся на территории города в удовлетворительном состоянии *100 %</w:t>
            </w:r>
          </w:p>
        </w:tc>
        <w:tc>
          <w:tcPr>
            <w:tcW w:w="2410" w:type="dxa"/>
          </w:tcPr>
          <w:p w:rsidR="006718D9" w:rsidRPr="00A003C5" w:rsidRDefault="006718D9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библиотек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Количество физических посещений библиотек + количество посещений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внестационарных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форм + количество обращений к цифровым ресурсам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Количество книговыдач 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книг и других документов, выданных пользователям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ConsPlusCell"/>
              <w:widowControl/>
              <w:ind w:left="-108"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Число обращений к цифровым ресурсам библиотек 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обращений удаленных пользователей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к цифровым ресурсам – сайтам учреждения,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представленных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в сети Интернет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Количество посещений музея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Количество физических посещений музея 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Число предметов основного фонда МБУК «НКМ», представленного зрителю в отчетном периоде/общее число предметов основного фонда МБУК «НКМ» на конец года*100%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Количество посещений культурно – массовых мероприятий в культурно –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учреждениях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посещений культурно – массовых мероприятий МБУК «КДЦ» + количество культурно – массовых мероприятий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МБУК «ГЦК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Количество посещений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 на платной основе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посещений на платной основе МБУК «КДЦ» + количество посещений на платной основе МБУК «ГЦК»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ConsPlusCell"/>
              <w:widowControl/>
              <w:ind w:left="-108"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Число участников клубных формирований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участников клубных формирований МБУК «КДЦ» + количество участников клубных формирований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ConsPlusCell"/>
              <w:widowControl/>
              <w:ind w:left="-108"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Обеспеченность населения местами в учреждениях культуры на 1000 человек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посадочных ме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ст в зр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ительных залах МБУК «КДЦ» + Количество посадочных мест в зрительных залах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МБУК «ГЦК» / количество жителей города в отчетном периоде * 1000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МБУК «КДЦ» 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133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Число обучающихся в детских школах искусств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Число 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обучающихся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 xml:space="preserve"> в ДШИ № 1 + Число обучающихся в ДШИ № 2 + Число обучающихся в ДШИ № 3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a8"/>
              <w:widowControl/>
              <w:shd w:val="clear" w:color="auto" w:fill="auto"/>
              <w:spacing w:before="0" w:after="0" w:line="240" w:lineRule="auto"/>
              <w:ind w:left="-108" w:firstLine="133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Доля обучающихся по дополнительным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предпрофессиональным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Число обучающихся по ДПОП ДШИ № 1 + число обучающихся ДШИ № 2 + число обучающихся ДШИ № 3 * 100/ общее количество обучающихся в детских школах искусств 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13.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left="-108" w:firstLine="133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лауреатов, дипломантов ДШИ №1 + количество лауреатов, дипломантов ДШИ № 2 + количество лауреатов, дипломантов ДШИ № 3/общее количество учащихся ДШИ № 1,2,3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left="-108"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посещений культурных мероприятий, проводимых детскими школами искусств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посещений культурных мероприятий ДШИ № 1 + Количество посещений культурных мероприятий ДШИ № 2 + Количество посещений культурных мероприятий ДШИ № 3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1»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2»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 ДО «ДШИ № 3»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left="-108"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Число волонтеров культуры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волонтеров культуры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Комитет по культуре </w:t>
            </w:r>
          </w:p>
        </w:tc>
      </w:tr>
      <w:tr w:rsidR="005222BB" w:rsidRPr="00A003C5" w:rsidTr="00A003C5">
        <w:trPr>
          <w:cantSplit/>
          <w:jc w:val="center"/>
        </w:trPr>
        <w:tc>
          <w:tcPr>
            <w:tcW w:w="666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16.</w:t>
            </w:r>
          </w:p>
        </w:tc>
        <w:tc>
          <w:tcPr>
            <w:tcW w:w="3261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08" w:firstLine="133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Количество посещений учреждений культуры (на 1 жителя в год)</w:t>
            </w:r>
          </w:p>
        </w:tc>
        <w:tc>
          <w:tcPr>
            <w:tcW w:w="3543" w:type="dxa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firstLine="13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Количество посещений библиотек + количество посещений музея + количество</w:t>
            </w:r>
            <w:r w:rsidRPr="00A003C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посещений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культурно-досуговых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 на платной основе/на количество жителей в отчетный период</w:t>
            </w:r>
            <w:r w:rsidRPr="00A003C5"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5222BB" w:rsidRPr="00A003C5" w:rsidRDefault="005222BB" w:rsidP="00A003C5">
            <w:pPr>
              <w:ind w:firstLine="133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 по культуре, отдел по экономике</w:t>
            </w:r>
          </w:p>
        </w:tc>
      </w:tr>
    </w:tbl>
    <w:p w:rsidR="005222BB" w:rsidRPr="00A003C5" w:rsidRDefault="005222BB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Муниципальная программа реализуется в период с 2021 по 2025 годы.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Общая характеристика мероприятий муниципальной программы, сроков и этапов их реализации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Перечень программных мероприятий определен исходя из необходимости достижения ее цели и задач. Перечень мероприятий Программы отражен в приложении 2 к настоящей программе. Муниципальная программа реализуется без деления на этапы.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Общий объем финансовых ресурсов, необходимых для реализации муниципальной программы</w:t>
      </w:r>
    </w:p>
    <w:p w:rsidR="005222BB" w:rsidRPr="00A003C5" w:rsidRDefault="005222BB" w:rsidP="00A003C5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8"/>
        <w:widowControl/>
        <w:shd w:val="clear" w:color="auto" w:fill="auto"/>
        <w:spacing w:before="0" w:after="0" w:line="240" w:lineRule="auto"/>
        <w:ind w:left="40" w:firstLine="709"/>
        <w:rPr>
          <w:rStyle w:val="11"/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Финансирование Программы осуществляется за счет средств бюджета городского округа – в соответствии с нормативно – правовыми актами о бюджете города и на плановый период;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 xml:space="preserve">Общий объем финансирования Программы </w:t>
      </w:r>
      <w:r w:rsidR="00CC72A1" w:rsidRPr="00A003C5">
        <w:rPr>
          <w:rFonts w:ascii="Arial" w:hAnsi="Arial" w:cs="Arial"/>
          <w:sz w:val="24"/>
          <w:szCs w:val="24"/>
        </w:rPr>
        <w:t>за счет средств бюдже</w:t>
      </w:r>
      <w:r w:rsidR="00113A5B" w:rsidRPr="00A003C5">
        <w:rPr>
          <w:rFonts w:ascii="Arial" w:hAnsi="Arial" w:cs="Arial"/>
          <w:sz w:val="24"/>
          <w:szCs w:val="24"/>
        </w:rPr>
        <w:t>та городского округа составляет</w:t>
      </w:r>
      <w:r w:rsidRPr="00A003C5">
        <w:rPr>
          <w:rFonts w:ascii="Arial" w:hAnsi="Arial" w:cs="Arial"/>
          <w:sz w:val="24"/>
          <w:szCs w:val="24"/>
        </w:rPr>
        <w:t xml:space="preserve"> </w:t>
      </w:r>
      <w:r w:rsidR="00611B74" w:rsidRPr="00A003C5">
        <w:rPr>
          <w:rFonts w:ascii="Arial" w:hAnsi="Arial" w:cs="Arial"/>
          <w:sz w:val="24"/>
          <w:szCs w:val="24"/>
        </w:rPr>
        <w:t>656765,6</w:t>
      </w:r>
      <w:r w:rsidR="00113A5B" w:rsidRP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тыс. рублей</w:t>
      </w:r>
      <w:r w:rsidR="00B82A55" w:rsidRPr="00A003C5">
        <w:rPr>
          <w:rFonts w:ascii="Arial" w:hAnsi="Arial" w:cs="Arial"/>
          <w:sz w:val="24"/>
          <w:szCs w:val="24"/>
        </w:rPr>
        <w:t xml:space="preserve">, </w:t>
      </w:r>
      <w:r w:rsidRPr="00A003C5">
        <w:rPr>
          <w:rFonts w:ascii="Arial" w:hAnsi="Arial" w:cs="Arial"/>
          <w:sz w:val="24"/>
          <w:szCs w:val="24"/>
        </w:rPr>
        <w:t>в том числе по годам: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- 2021 год – </w:t>
      </w:r>
      <w:r w:rsidR="005F1D04" w:rsidRPr="00A003C5">
        <w:rPr>
          <w:rFonts w:ascii="Arial" w:hAnsi="Arial" w:cs="Arial"/>
          <w:sz w:val="24"/>
          <w:szCs w:val="24"/>
        </w:rPr>
        <w:t>136 845,2</w:t>
      </w:r>
      <w:r w:rsidRPr="00A003C5">
        <w:rPr>
          <w:rFonts w:ascii="Arial" w:hAnsi="Arial" w:cs="Arial"/>
          <w:sz w:val="24"/>
          <w:szCs w:val="24"/>
        </w:rPr>
        <w:t xml:space="preserve"> тыс. рублей;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- 2022 год – </w:t>
      </w:r>
      <w:r w:rsidR="00E85444" w:rsidRPr="00A003C5">
        <w:rPr>
          <w:rFonts w:ascii="Arial" w:hAnsi="Arial" w:cs="Arial"/>
          <w:sz w:val="24"/>
          <w:szCs w:val="24"/>
        </w:rPr>
        <w:t>135 674,9</w:t>
      </w:r>
      <w:r w:rsidRPr="00A003C5">
        <w:rPr>
          <w:rFonts w:ascii="Arial" w:hAnsi="Arial" w:cs="Arial"/>
          <w:sz w:val="24"/>
          <w:szCs w:val="24"/>
        </w:rPr>
        <w:t>тыс. рублей;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- 2023 год – </w:t>
      </w:r>
      <w:r w:rsidR="001E3246" w:rsidRPr="00A003C5">
        <w:rPr>
          <w:rFonts w:ascii="Arial" w:hAnsi="Arial" w:cs="Arial"/>
          <w:sz w:val="24"/>
          <w:szCs w:val="24"/>
        </w:rPr>
        <w:t>118 978,0</w:t>
      </w:r>
      <w:r w:rsidRPr="00A003C5">
        <w:rPr>
          <w:rFonts w:ascii="Arial" w:hAnsi="Arial" w:cs="Arial"/>
          <w:sz w:val="24"/>
          <w:szCs w:val="24"/>
        </w:rPr>
        <w:t xml:space="preserve"> тыс. рублей;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- 2024 год – </w:t>
      </w:r>
      <w:r w:rsidR="001E3246" w:rsidRPr="00A003C5">
        <w:rPr>
          <w:rFonts w:ascii="Arial" w:hAnsi="Arial" w:cs="Arial"/>
          <w:sz w:val="24"/>
          <w:szCs w:val="24"/>
        </w:rPr>
        <w:t>127 469,0</w:t>
      </w:r>
      <w:r w:rsidRPr="00A003C5">
        <w:rPr>
          <w:rFonts w:ascii="Arial" w:hAnsi="Arial" w:cs="Arial"/>
          <w:sz w:val="24"/>
          <w:szCs w:val="24"/>
        </w:rPr>
        <w:t xml:space="preserve"> тыс. рублей;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lastRenderedPageBreak/>
        <w:t xml:space="preserve">- 2025 год – </w:t>
      </w:r>
      <w:r w:rsidR="0052424A" w:rsidRPr="00A003C5">
        <w:rPr>
          <w:rFonts w:ascii="Arial" w:hAnsi="Arial" w:cs="Arial"/>
          <w:sz w:val="24"/>
          <w:szCs w:val="24"/>
        </w:rPr>
        <w:t>137</w:t>
      </w:r>
      <w:r w:rsidR="00E85444" w:rsidRPr="00A003C5">
        <w:rPr>
          <w:rFonts w:ascii="Arial" w:hAnsi="Arial" w:cs="Arial"/>
          <w:sz w:val="24"/>
          <w:szCs w:val="24"/>
        </w:rPr>
        <w:t xml:space="preserve"> </w:t>
      </w:r>
      <w:r w:rsidR="0052424A" w:rsidRPr="00A003C5">
        <w:rPr>
          <w:rFonts w:ascii="Arial" w:hAnsi="Arial" w:cs="Arial"/>
          <w:sz w:val="24"/>
          <w:szCs w:val="24"/>
        </w:rPr>
        <w:t>798,5</w:t>
      </w:r>
      <w:r w:rsidRPr="00A003C5">
        <w:rPr>
          <w:rFonts w:ascii="Arial" w:hAnsi="Arial" w:cs="Arial"/>
          <w:sz w:val="24"/>
          <w:szCs w:val="24"/>
        </w:rPr>
        <w:t xml:space="preserve"> тыс. рублей.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Объемы финансирования Программы подлежат ежегодному уточнению в соответствии с законами о федеральном и краевом бюджетах, бюджете города на очередной финансовый год и на плановый период.</w:t>
      </w:r>
    </w:p>
    <w:p w:rsidR="005222BB" w:rsidRPr="00A003C5" w:rsidRDefault="005222BB" w:rsidP="00A003C5">
      <w:pPr>
        <w:pStyle w:val="a8"/>
        <w:widowControl/>
        <w:shd w:val="clear" w:color="auto" w:fill="auto"/>
        <w:spacing w:before="0" w:after="0" w:line="240" w:lineRule="auto"/>
        <w:ind w:left="40" w:right="20" w:firstLine="709"/>
        <w:rPr>
          <w:rFonts w:ascii="Arial" w:hAnsi="Arial" w:cs="Arial"/>
          <w:sz w:val="24"/>
          <w:szCs w:val="24"/>
        </w:rPr>
      </w:pPr>
      <w:r w:rsidRPr="00A003C5">
        <w:rPr>
          <w:rStyle w:val="11"/>
          <w:rFonts w:ascii="Arial" w:hAnsi="Arial" w:cs="Arial"/>
          <w:sz w:val="24"/>
          <w:szCs w:val="24"/>
        </w:rPr>
        <w:t>Сводные финансовые затраты по направлениям Программы представ</w:t>
      </w:r>
      <w:r w:rsidRPr="00A003C5">
        <w:rPr>
          <w:rStyle w:val="11"/>
          <w:rFonts w:ascii="Arial" w:hAnsi="Arial" w:cs="Arial"/>
          <w:sz w:val="24"/>
          <w:szCs w:val="24"/>
        </w:rPr>
        <w:softHyphen/>
        <w:t>лены в приложении 3 к муниципальной программе.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C00000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C00000"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Анализ рисков реализации муниципальной программы и описание мер управления рисками реализации муниципальной программы</w:t>
      </w:r>
    </w:p>
    <w:p w:rsidR="005222BB" w:rsidRPr="00A003C5" w:rsidRDefault="005222BB" w:rsidP="00A003C5">
      <w:pPr>
        <w:pStyle w:val="a7"/>
        <w:autoSpaceDE w:val="0"/>
        <w:autoSpaceDN w:val="0"/>
        <w:adjustRightInd w:val="0"/>
        <w:ind w:left="450"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7"/>
        <w:autoSpaceDE w:val="0"/>
        <w:autoSpaceDN w:val="0"/>
        <w:adjustRightInd w:val="0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Важнейшим условием успешной реализации Программы является минимизация рисков, эффектный мониторинг выполнения намеченных мероприятий, принятие оперативных мер по корректировке показателей Программы. 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К основным рискам реализации Программы относятся: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финансовые риски;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нормативные правовые риски;</w:t>
      </w:r>
    </w:p>
    <w:p w:rsidR="005222BB" w:rsidRPr="00A003C5" w:rsidRDefault="005222BB" w:rsidP="00A003C5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- экономические риски.</w:t>
      </w:r>
    </w:p>
    <w:p w:rsidR="005222BB" w:rsidRPr="00A003C5" w:rsidRDefault="005222BB" w:rsidP="00A003C5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Финансовые риски связаны с возможными кризисными явлениями в мировой и российской экономике, которые могут привести к снижению объемов финансирования программных мероприятий из средств местного бюджета.</w:t>
      </w:r>
    </w:p>
    <w:p w:rsidR="005222BB" w:rsidRPr="00A003C5" w:rsidRDefault="005222BB" w:rsidP="00A003C5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Нормативные правовые риски связаны с изменением федерального и регионального законодательства, вследствие чего может возникнуть необходимость внесения соответствующих изменений в муниципальные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правовые акты и в муниципальную программу.</w:t>
      </w:r>
    </w:p>
    <w:p w:rsidR="005222BB" w:rsidRPr="00A003C5" w:rsidRDefault="005222BB" w:rsidP="00A003C5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Наступление указанных рисков повлияет на выполнение мероприятий программы и может привести к </w:t>
      </w:r>
      <w:proofErr w:type="spellStart"/>
      <w:r w:rsidRPr="00A003C5">
        <w:rPr>
          <w:rFonts w:ascii="Arial" w:hAnsi="Arial" w:cs="Arial"/>
          <w:sz w:val="24"/>
          <w:szCs w:val="24"/>
        </w:rPr>
        <w:t>недостижению</w:t>
      </w:r>
      <w:proofErr w:type="spellEnd"/>
      <w:r w:rsidRPr="00A003C5">
        <w:rPr>
          <w:rFonts w:ascii="Arial" w:hAnsi="Arial" w:cs="Arial"/>
          <w:sz w:val="24"/>
          <w:szCs w:val="24"/>
        </w:rPr>
        <w:t xml:space="preserve"> целевых значений показателей (индикаторов) реализации программы.</w:t>
      </w:r>
    </w:p>
    <w:p w:rsidR="005222BB" w:rsidRPr="00A003C5" w:rsidRDefault="005222BB" w:rsidP="00A003C5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Управление рисками предполагается осуществлять на основе постоянного мониторинга хода реализации программы и оперативного внесения необходимых изменений.</w:t>
      </w:r>
    </w:p>
    <w:p w:rsidR="005222BB" w:rsidRPr="00A003C5" w:rsidRDefault="005222BB" w:rsidP="00A003C5">
      <w:pPr>
        <w:pStyle w:val="a7"/>
        <w:ind w:left="0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Экономические риски связаны с неисполнением договорных обязательств. 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pStyle w:val="a7"/>
        <w:numPr>
          <w:ilvl w:val="0"/>
          <w:numId w:val="16"/>
        </w:numPr>
        <w:autoSpaceDE w:val="0"/>
        <w:autoSpaceDN w:val="0"/>
        <w:adjustRightInd w:val="0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Механизм реализации муниципальной программы</w:t>
      </w:r>
    </w:p>
    <w:p w:rsidR="005222BB" w:rsidRPr="00A003C5" w:rsidRDefault="005222BB" w:rsidP="00A003C5">
      <w:pPr>
        <w:pStyle w:val="a7"/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5222BB" w:rsidRPr="00A003C5" w:rsidRDefault="005222BB" w:rsidP="00A003C5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 xml:space="preserve">В соответствии с действующим законодательством контроль за реализацией мероприятий муниципальной программы осуществляет комитет по культуре Администрация </w:t>
      </w:r>
      <w:proofErr w:type="gramStart"/>
      <w:r w:rsidRPr="00A003C5">
        <w:rPr>
          <w:rFonts w:ascii="Arial" w:hAnsi="Arial" w:cs="Arial"/>
          <w:sz w:val="24"/>
          <w:szCs w:val="24"/>
        </w:rPr>
        <w:t>г</w:t>
      </w:r>
      <w:proofErr w:type="gramEnd"/>
      <w:r w:rsidRPr="00A003C5">
        <w:rPr>
          <w:rFonts w:ascii="Arial" w:hAnsi="Arial" w:cs="Arial"/>
          <w:sz w:val="24"/>
          <w:szCs w:val="24"/>
        </w:rPr>
        <w:t>. Новоалтайска.</w:t>
      </w:r>
    </w:p>
    <w:p w:rsidR="005222BB" w:rsidRPr="00A003C5" w:rsidRDefault="005222BB" w:rsidP="00A003C5">
      <w:pPr>
        <w:autoSpaceDE w:val="0"/>
        <w:autoSpaceDN w:val="0"/>
        <w:adjustRightInd w:val="0"/>
        <w:ind w:left="357"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Мониторинг реализации Программы осуществляется ежеквартально. Объектом мониторинга является выполнение мероприятий программы в установленные</w:t>
      </w:r>
      <w:r w:rsidR="00A003C5">
        <w:rPr>
          <w:rFonts w:ascii="Arial" w:hAnsi="Arial" w:cs="Arial"/>
          <w:sz w:val="24"/>
          <w:szCs w:val="24"/>
        </w:rPr>
        <w:t xml:space="preserve"> </w:t>
      </w:r>
      <w:r w:rsidRPr="00A003C5">
        <w:rPr>
          <w:rFonts w:ascii="Arial" w:hAnsi="Arial" w:cs="Arial"/>
          <w:sz w:val="24"/>
          <w:szCs w:val="24"/>
        </w:rPr>
        <w:t>сроки, степень выполнения целевых индикаторов Программы, сведения о финансировании.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  <w:sectPr w:rsidR="005222BB" w:rsidRPr="00A003C5" w:rsidSect="00A003C5">
          <w:type w:val="continuous"/>
          <w:pgSz w:w="11906" w:h="16838"/>
          <w:pgMar w:top="1134" w:right="567" w:bottom="1134" w:left="1276" w:header="0" w:footer="3" w:gutter="0"/>
          <w:cols w:space="720"/>
          <w:noEndnote/>
          <w:docGrid w:linePitch="360"/>
        </w:sectPr>
      </w:pP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lastRenderedPageBreak/>
        <w:t xml:space="preserve">Приложение 1 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к муниципальной программе «Развитие культуры</w:t>
      </w:r>
    </w:p>
    <w:p w:rsidR="005222BB" w:rsidRPr="00A003C5" w:rsidRDefault="005222BB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в городе Новоалтайске на 2021-2025 годы»</w:t>
      </w:r>
      <w:r w:rsidR="00A003C5">
        <w:rPr>
          <w:rFonts w:ascii="Arial" w:hAnsi="Arial" w:cs="Arial"/>
          <w:sz w:val="24"/>
          <w:szCs w:val="24"/>
        </w:rPr>
        <w:t xml:space="preserve"> П</w:t>
      </w:r>
      <w:r w:rsidRPr="00A003C5">
        <w:rPr>
          <w:rFonts w:ascii="Arial" w:hAnsi="Arial" w:cs="Arial"/>
          <w:sz w:val="24"/>
          <w:szCs w:val="24"/>
        </w:rPr>
        <w:t>еречень индикаторов муниципальной программы</w:t>
      </w:r>
    </w:p>
    <w:tbl>
      <w:tblPr>
        <w:tblpPr w:leftFromText="180" w:rightFromText="180" w:vertAnchor="page" w:horzAnchor="margin" w:tblpXSpec="center" w:tblpY="2191"/>
        <w:tblW w:w="0" w:type="auto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969"/>
        <w:gridCol w:w="1095"/>
        <w:gridCol w:w="1275"/>
        <w:gridCol w:w="993"/>
        <w:gridCol w:w="992"/>
        <w:gridCol w:w="992"/>
        <w:gridCol w:w="1134"/>
        <w:gridCol w:w="1134"/>
        <w:gridCol w:w="3388"/>
        <w:gridCol w:w="14"/>
      </w:tblGrid>
      <w:tr w:rsidR="005222BB" w:rsidRPr="00A003C5" w:rsidTr="00A003C5">
        <w:trPr>
          <w:gridAfter w:val="1"/>
          <w:wAfter w:w="14" w:type="dxa"/>
        </w:trPr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Наименование индикатора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(показателя)</w:t>
            </w:r>
          </w:p>
        </w:tc>
        <w:tc>
          <w:tcPr>
            <w:tcW w:w="1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99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Значение целевого индикатора</w:t>
            </w:r>
          </w:p>
        </w:tc>
      </w:tr>
      <w:tr w:rsidR="005222BB" w:rsidRPr="00A003C5" w:rsidTr="00A003C5">
        <w:trPr>
          <w:gridAfter w:val="1"/>
          <w:wAfter w:w="14" w:type="dxa"/>
          <w:trHeight w:val="507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right="-4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Предыдущий период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Период реализации муниципальной программы </w:t>
            </w:r>
          </w:p>
          <w:p w:rsidR="005222BB" w:rsidRPr="00A003C5" w:rsidRDefault="005222B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с разбивкой по годам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ind w:right="3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Ожидаемые результаты реализации программы</w:t>
            </w:r>
          </w:p>
        </w:tc>
      </w:tr>
      <w:tr w:rsidR="005222BB" w:rsidRPr="00A003C5" w:rsidTr="00A003C5">
        <w:trPr>
          <w:gridAfter w:val="1"/>
          <w:wAfter w:w="14" w:type="dxa"/>
        </w:trPr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2024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BB" w:rsidRPr="00A003C5" w:rsidTr="00A003C5">
        <w:trPr>
          <w:gridAfter w:val="1"/>
          <w:wAfter w:w="14" w:type="dxa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5222BB" w:rsidRPr="00A003C5" w:rsidTr="00A003C5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Цель программы: Развитие культуры в городе Новоалтайске</w:t>
            </w:r>
          </w:p>
        </w:tc>
      </w:tr>
      <w:tr w:rsidR="005222BB" w:rsidRPr="00A003C5" w:rsidTr="00A003C5">
        <w:trPr>
          <w:gridAfter w:val="1"/>
          <w:wAfter w:w="14" w:type="dxa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</w:tr>
      <w:tr w:rsidR="005222BB" w:rsidRPr="00A003C5" w:rsidTr="00A003C5">
        <w:trPr>
          <w:gridAfter w:val="1"/>
          <w:wAfter w:w="14" w:type="dxa"/>
          <w:trHeight w:val="93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1. Доля объектов культурного наследия, находящихся в удовлетворитель</w:t>
            </w: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softHyphen/>
              <w:t>ном состоянии, в общем количестве объектов культурного наследия регионального значения на территории города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Сохранение доли объектов культурного наследия, находящихся в удовлетворительном состоянии, в общем количестве объектов культурного наследия регионального значения на территории города до 100%</w:t>
            </w:r>
          </w:p>
        </w:tc>
      </w:tr>
      <w:tr w:rsidR="005222BB" w:rsidRPr="00A003C5" w:rsidTr="00A003C5">
        <w:trPr>
          <w:gridAfter w:val="1"/>
          <w:wAfter w:w="14" w:type="dxa"/>
          <w:trHeight w:val="212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</w:tr>
      <w:tr w:rsidR="005222BB" w:rsidRPr="00A003C5" w:rsidTr="00A003C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2. Количество посещений библиотек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тыс. единиц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230,89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286,92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329,96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358,65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416,03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530,8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количества посещений библиотек до 530,8 тыс. единиц</w:t>
            </w:r>
          </w:p>
        </w:tc>
      </w:tr>
      <w:tr w:rsidR="005222BB" w:rsidRPr="00A003C5" w:rsidTr="00A003C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142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3. Количество книговыдач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тыс. экз.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848,6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848,6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852,1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855,6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859,1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862,5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Увеличение количества книговыдач до 862,5 тыс. экземпляров</w:t>
            </w:r>
          </w:p>
        </w:tc>
      </w:tr>
      <w:tr w:rsidR="005222BB" w:rsidRPr="00A003C5" w:rsidTr="00A003C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 xml:space="preserve">4. Число обращений к цифровым ресурсам библиотек 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тыс. обращений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57,18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57,18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65,2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68,25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72,3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75,5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Рост числа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обращений к цифровым ресурсам библиотек до 75,5 тыс. обращений</w:t>
            </w:r>
          </w:p>
        </w:tc>
      </w:tr>
      <w:tr w:rsidR="005222BB" w:rsidRPr="00A003C5" w:rsidTr="00A003C5">
        <w:trPr>
          <w:gridAfter w:val="1"/>
          <w:wAfter w:w="14" w:type="dxa"/>
          <w:trHeight w:val="234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102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</w:tr>
      <w:tr w:rsidR="005222BB" w:rsidRPr="00A003C5" w:rsidTr="00A003C5">
        <w:trPr>
          <w:gridAfter w:val="1"/>
          <w:wAfter w:w="14" w:type="dxa"/>
          <w:trHeight w:val="234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142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5. Количество посещений музея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тыс. 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Увеличение количества посещений музея до 13,0 тыс. посещений</w:t>
            </w:r>
          </w:p>
        </w:tc>
      </w:tr>
      <w:tr w:rsidR="005222BB" w:rsidRPr="00A003C5" w:rsidTr="00A003C5">
        <w:trPr>
          <w:gridAfter w:val="1"/>
          <w:wAfter w:w="14" w:type="dxa"/>
          <w:trHeight w:val="108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10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6. Доля представленных (во всех формах) зрителю музейных предметов в общем количестве музейных предметов основного фонда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42,0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43,0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Увеличение доли представленных (во всех формах) зрителю музейных предметов в общем количестве музейных предметов основного фонда до 43%</w:t>
            </w: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BB" w:rsidRPr="00A003C5" w:rsidTr="00A003C5">
        <w:trPr>
          <w:gridAfter w:val="1"/>
          <w:wAfter w:w="14" w:type="dxa"/>
          <w:trHeight w:val="57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pStyle w:val="ConsPlusCell"/>
              <w:widowControl/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 а так же традиционной народной культуры</w:t>
            </w:r>
          </w:p>
        </w:tc>
      </w:tr>
      <w:tr w:rsidR="005222BB" w:rsidRPr="00A003C5" w:rsidTr="00A003C5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7. Количество посещений культурно – массовых мероприятий в культурно –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учреждениях</w:t>
            </w:r>
          </w:p>
        </w:tc>
        <w:tc>
          <w:tcPr>
            <w:tcW w:w="10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57,91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165,46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215,1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248,19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281,28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347,47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Увеличение количества посещений культурно-массовых мероприятий</w:t>
            </w:r>
            <w:r w:rsid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в культурно –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учреждениях до 347,47 тыс. единиц</w:t>
            </w:r>
          </w:p>
        </w:tc>
      </w:tr>
      <w:tr w:rsidR="005222BB" w:rsidRPr="00A003C5" w:rsidTr="00A003C5">
        <w:trPr>
          <w:gridAfter w:val="1"/>
          <w:wAfter w:w="14" w:type="dxa"/>
          <w:trHeight w:val="280"/>
        </w:trPr>
        <w:tc>
          <w:tcPr>
            <w:tcW w:w="396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8. Количество посещений культурн</w:t>
            </w:r>
            <w:proofErr w:type="gramStart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о-</w:t>
            </w:r>
            <w:proofErr w:type="gramEnd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учреждений на платной основе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диниц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54,69</w:t>
            </w:r>
          </w:p>
        </w:tc>
        <w:tc>
          <w:tcPr>
            <w:tcW w:w="99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57,07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59,45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63,16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67,92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67,93</w:t>
            </w:r>
          </w:p>
        </w:tc>
        <w:tc>
          <w:tcPr>
            <w:tcW w:w="338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Увеличение количества посещений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культурно-досуговых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учреждений на платной основе до 67,93 тыс. единиц</w:t>
            </w:r>
          </w:p>
        </w:tc>
      </w:tr>
      <w:tr w:rsidR="005222BB" w:rsidRPr="00A003C5" w:rsidTr="00A003C5">
        <w:trPr>
          <w:gridAfter w:val="1"/>
          <w:wAfter w:w="14" w:type="dxa"/>
          <w:trHeight w:val="375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9. Число участников клубных формирований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1510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Рост числа участников клубных формирований до 1 510 человек</w:t>
            </w:r>
          </w:p>
        </w:tc>
      </w:tr>
      <w:tr w:rsidR="005222BB" w:rsidRPr="00A003C5" w:rsidTr="00A003C5">
        <w:trPr>
          <w:gridAfter w:val="1"/>
          <w:wAfter w:w="14" w:type="dxa"/>
          <w:trHeight w:val="89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pStyle w:val="ConsPlusCell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10. Обеспеченность населения местами в учреждениях культуры на 1000 человек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мест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17,5</w:t>
            </w:r>
          </w:p>
        </w:tc>
        <w:tc>
          <w:tcPr>
            <w:tcW w:w="3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Сохранение уровня обеспеченности населения местами в учреждениях культуры на 1000 человек до 17,5 места</w:t>
            </w:r>
          </w:p>
        </w:tc>
      </w:tr>
      <w:tr w:rsidR="005222BB" w:rsidRPr="00A003C5" w:rsidTr="00A003C5">
        <w:trPr>
          <w:gridAfter w:val="1"/>
          <w:wAfter w:w="14" w:type="dxa"/>
          <w:trHeight w:val="300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Задача 5. Модернизация художественного образования</w:t>
            </w:r>
          </w:p>
        </w:tc>
      </w:tr>
      <w:tr w:rsidR="005222BB" w:rsidRPr="00A003C5" w:rsidTr="00A003C5">
        <w:trPr>
          <w:trHeight w:val="37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11. Число обучающихся в детских школах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1554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1565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1607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/>
                <w:sz w:val="24"/>
                <w:szCs w:val="24"/>
              </w:rPr>
              <w:t>Рост числа обучающихся в детских школах искусств до 1 607 человек</w:t>
            </w:r>
          </w:p>
        </w:tc>
      </w:tr>
      <w:tr w:rsidR="005222BB" w:rsidRPr="00A003C5" w:rsidTr="00A003C5">
        <w:trPr>
          <w:trHeight w:val="1267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12. Доля обучающихся по дополнительным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общеобразовательным программам в области искусства в детских школах искусств в общем количестве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52,6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55,1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60,1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pStyle w:val="a8"/>
              <w:widowControl/>
              <w:shd w:val="clear" w:color="auto" w:fill="auto"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b w:val="0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Увеличение доли обучающихся по дополнительным </w:t>
            </w:r>
            <w:proofErr w:type="spellStart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>предпрофессиональным</w:t>
            </w:r>
            <w:proofErr w:type="spellEnd"/>
            <w:r w:rsidRPr="00A003C5">
              <w:rPr>
                <w:rStyle w:val="10pt"/>
                <w:rFonts w:ascii="Arial" w:hAnsi="Arial" w:cs="Arial"/>
                <w:b w:val="0"/>
                <w:sz w:val="24"/>
                <w:szCs w:val="24"/>
              </w:rPr>
              <w:t xml:space="preserve"> программам в области искусства в детских школах искусств в общем количестве учащихся до 60,1 %</w:t>
            </w:r>
          </w:p>
        </w:tc>
      </w:tr>
      <w:tr w:rsidR="005222BB" w:rsidRPr="00A003C5" w:rsidTr="00A003C5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13. Доля лауреатов, дипломантов региональных, всероссийских и международных конкурсов от общего количества учащихся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%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66,0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67,0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firstLine="0"/>
              <w:rPr>
                <w:rStyle w:val="10pt"/>
                <w:rFonts w:ascii="Arial" w:hAnsi="Arial" w:cs="Arial"/>
                <w:color w:val="000000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Увеличение доли лауреатов, дипломантов региональных, всероссийских и международных конкурсов от общего количества учащихся до 67 %</w:t>
            </w:r>
          </w:p>
        </w:tc>
      </w:tr>
      <w:tr w:rsidR="005222BB" w:rsidRPr="00A003C5" w:rsidTr="00A003C5">
        <w:trPr>
          <w:trHeight w:val="396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14. Количество посещений культурных мероприятий, проводимых детскими школами искусств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ind w:left="-14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тыс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.е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2,841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8,119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8,930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9,742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11,366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14,613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Увеличение числа посещений культурных мероприятий, проводимых детскими школами искусств до 14,613 </w:t>
            </w: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тыс. единиц</w:t>
            </w:r>
          </w:p>
        </w:tc>
      </w:tr>
      <w:tr w:rsidR="005222BB" w:rsidRPr="00A003C5" w:rsidTr="00A003C5">
        <w:trPr>
          <w:gridAfter w:val="1"/>
          <w:wAfter w:w="14" w:type="dxa"/>
          <w:trHeight w:val="218"/>
        </w:trPr>
        <w:tc>
          <w:tcPr>
            <w:tcW w:w="14972" w:type="dxa"/>
            <w:gridSpan w:val="9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 xml:space="preserve">Задача 6. Обеспечение 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  <w:p w:rsidR="005F1D04" w:rsidRPr="00A003C5" w:rsidRDefault="005F1D04" w:rsidP="00A003C5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222BB" w:rsidRPr="00A003C5" w:rsidTr="00A003C5">
        <w:trPr>
          <w:trHeight w:val="419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pStyle w:val="a8"/>
              <w:widowControl/>
              <w:spacing w:before="0" w:after="0" w:line="240" w:lineRule="auto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15. Число волонтеров культуры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чел.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Рост числа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волонтеров культуры до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12 человек</w:t>
            </w:r>
          </w:p>
        </w:tc>
      </w:tr>
      <w:tr w:rsidR="005222BB" w:rsidRPr="00A003C5" w:rsidTr="00A003C5">
        <w:trPr>
          <w:trHeight w:val="274"/>
        </w:trPr>
        <w:tc>
          <w:tcPr>
            <w:tcW w:w="3969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both"/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16. Количество посещений учреждений культуры (на 1 жителя в год)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3,87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4,74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5,37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5,81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6,65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7,38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5222BB" w:rsidRPr="00A003C5" w:rsidRDefault="005222BB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003C5">
              <w:rPr>
                <w:rStyle w:val="10pt"/>
                <w:rFonts w:ascii="Arial" w:hAnsi="Arial" w:cs="Arial"/>
                <w:b w:val="0"/>
                <w:color w:val="000000" w:themeColor="text1"/>
                <w:sz w:val="24"/>
                <w:szCs w:val="24"/>
              </w:rPr>
              <w:t>Увеличение количества посещений учреждений культуры (на 1 жителя в год) до 7,38 единиц</w:t>
            </w:r>
          </w:p>
        </w:tc>
      </w:tr>
    </w:tbl>
    <w:p w:rsidR="00CD6614" w:rsidRDefault="00CD6614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bookmarkStart w:id="3" w:name="Par349"/>
      <w:bookmarkStart w:id="4" w:name="Par353"/>
      <w:bookmarkStart w:id="5" w:name="Par355"/>
      <w:bookmarkEnd w:id="3"/>
      <w:bookmarkEnd w:id="4"/>
      <w:bookmarkEnd w:id="5"/>
    </w:p>
    <w:p w:rsidR="00A003C5" w:rsidRDefault="00A003C5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A003C5" w:rsidRPr="00A003C5" w:rsidRDefault="00A003C5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Приложение 2</w:t>
      </w:r>
    </w:p>
    <w:p w:rsidR="0043796F" w:rsidRPr="00A003C5" w:rsidRDefault="00A003C5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муниципальной программе «Развитие культуры в городе Новоалтайске на 2021-2025 годы»</w:t>
      </w:r>
    </w:p>
    <w:p w:rsidR="003E059D" w:rsidRDefault="003E059D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A003C5" w:rsidRPr="00A003C5" w:rsidRDefault="00A003C5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5361A" w:rsidRPr="00A003C5" w:rsidRDefault="00F5361A" w:rsidP="00A003C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Перечень мероприятий муниципальной программы</w:t>
      </w:r>
    </w:p>
    <w:p w:rsidR="003E059D" w:rsidRDefault="003E059D" w:rsidP="00A003C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«Развитие культуры в городе Новоалтайске на 2021-2025 годы»</w:t>
      </w:r>
    </w:p>
    <w:p w:rsidR="00A003C5" w:rsidRPr="00A003C5" w:rsidRDefault="00A003C5" w:rsidP="00A003C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15608" w:type="dxa"/>
        <w:jc w:val="center"/>
        <w:tblInd w:w="-18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709"/>
        <w:gridCol w:w="4096"/>
        <w:gridCol w:w="7"/>
        <w:gridCol w:w="7"/>
        <w:gridCol w:w="993"/>
        <w:gridCol w:w="1418"/>
        <w:gridCol w:w="7"/>
        <w:gridCol w:w="7"/>
        <w:gridCol w:w="1113"/>
        <w:gridCol w:w="7"/>
        <w:gridCol w:w="7"/>
        <w:gridCol w:w="1118"/>
        <w:gridCol w:w="7"/>
        <w:gridCol w:w="7"/>
        <w:gridCol w:w="1125"/>
        <w:gridCol w:w="7"/>
        <w:gridCol w:w="7"/>
        <w:gridCol w:w="1121"/>
        <w:gridCol w:w="7"/>
        <w:gridCol w:w="7"/>
        <w:gridCol w:w="1119"/>
        <w:gridCol w:w="7"/>
        <w:gridCol w:w="7"/>
        <w:gridCol w:w="1266"/>
        <w:gridCol w:w="8"/>
        <w:gridCol w:w="6"/>
        <w:gridCol w:w="1403"/>
        <w:gridCol w:w="8"/>
        <w:gridCol w:w="7"/>
      </w:tblGrid>
      <w:tr w:rsidR="00380FDC" w:rsidRPr="00A003C5" w:rsidTr="00A003C5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N </w:t>
            </w:r>
            <w:proofErr w:type="spellStart"/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Ответственный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исполни-тель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>, участники</w:t>
            </w:r>
          </w:p>
        </w:tc>
        <w:tc>
          <w:tcPr>
            <w:tcW w:w="6946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Источники </w:t>
            </w:r>
            <w:proofErr w:type="spellStart"/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финансиро-вания</w:t>
            </w:r>
            <w:proofErr w:type="spellEnd"/>
            <w:proofErr w:type="gramEnd"/>
          </w:p>
        </w:tc>
      </w:tr>
      <w:tr w:rsidR="00380FDC" w:rsidRPr="00A003C5" w:rsidTr="00A003C5">
        <w:trPr>
          <w:gridAfter w:val="2"/>
          <w:wAfter w:w="15" w:type="dxa"/>
          <w:cantSplit/>
          <w:trHeight w:val="147"/>
          <w:tblHeader/>
          <w:jc w:val="center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11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2022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2024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41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80FDC" w:rsidRPr="00A003C5" w:rsidTr="00A003C5">
        <w:trPr>
          <w:gridAfter w:val="1"/>
          <w:wAfter w:w="7" w:type="dxa"/>
          <w:cantSplit/>
          <w:trHeight w:val="246"/>
          <w:tblHeader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2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Цель 1. Развитие культуры в городе Новоалтайске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Комитет, учреждения культуры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4752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136845,2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68761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135674,9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118978,0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127469,0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</w:t>
            </w:r>
            <w:r w:rsidR="00414CF8" w:rsidRPr="00A003C5">
              <w:rPr>
                <w:rFonts w:ascii="Arial" w:hAnsi="Arial" w:cs="Arial"/>
                <w:sz w:val="24"/>
                <w:szCs w:val="24"/>
              </w:rPr>
              <w:t>56765,6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5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Fonts w:ascii="Arial" w:hAnsi="Arial" w:cs="Arial"/>
                <w:b/>
                <w:sz w:val="24"/>
                <w:szCs w:val="24"/>
              </w:rPr>
              <w:t>Задача 1. Обеспечение сохранности и использования объектов культурного наследия города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E059D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868FA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340,0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4752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680</w:t>
            </w:r>
            <w:r w:rsidR="003E059D" w:rsidRPr="00A003C5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2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1.1. Содержание объектов культурного наследия и прилегающих территорий в удовлетворительном состоянии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E059D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30,4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868FA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4752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380</w:t>
            </w:r>
            <w:r w:rsidR="003E059D" w:rsidRPr="00A003C5">
              <w:rPr>
                <w:rFonts w:ascii="Arial" w:hAnsi="Arial" w:cs="Arial"/>
                <w:sz w:val="24"/>
                <w:szCs w:val="24"/>
              </w:rPr>
              <w:t>,4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22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Мероприятие 1.2. Проведение работ по сохранению объектов культурного наследия регионального значения «Памятник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воинам-Новоалтайцам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, погибшим в годы Великой Отечественной войны (1941-1945)», «Стела «Воинам –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Новоалтайцам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>», погибшим в годы Великой Отечественной войны (1941-1945гг.)»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(разработка эскизного проекта, рабочей и сметной документации, экспертиза документации)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868FA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2022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049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868FA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4752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300,0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11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Fonts w:ascii="Arial" w:hAnsi="Arial" w:cs="Arial"/>
                <w:b/>
                <w:sz w:val="24"/>
                <w:szCs w:val="24"/>
              </w:rPr>
              <w:t>Задача 2. Повышение доступности и качества услуг и работ в сфере библиотечного дела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4752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28709,0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</w:t>
            </w:r>
            <w:r w:rsidR="00687618" w:rsidRPr="00A003C5">
              <w:rPr>
                <w:rFonts w:ascii="Arial" w:hAnsi="Arial" w:cs="Arial"/>
                <w:sz w:val="24"/>
                <w:szCs w:val="24"/>
              </w:rPr>
              <w:t>5627,6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23293,0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24435,0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27934,3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  <w:r w:rsidR="00E56C3F" w:rsidRPr="00A003C5">
              <w:rPr>
                <w:rFonts w:ascii="Arial" w:hAnsi="Arial" w:cs="Arial"/>
                <w:sz w:val="24"/>
                <w:szCs w:val="24"/>
              </w:rPr>
              <w:t>29998,9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8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2.1.Формирование и комплектование книжного фонда документов, документов аудио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 xml:space="preserve"> -, 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>визуальных материалов, электронных документов, фонда периодических изданий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4752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1310,0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868FA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C6626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6250,0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29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Мероприятие 2.2. Переоснащение библиотек 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согласно требований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 xml:space="preserve"> модельного стандарта деятельности общедоступных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868FA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</w:t>
            </w:r>
            <w:r w:rsidR="00B4752C" w:rsidRPr="00A003C5">
              <w:rPr>
                <w:rFonts w:ascii="Arial" w:hAnsi="Arial" w:cs="Arial"/>
                <w:sz w:val="24"/>
                <w:szCs w:val="24"/>
              </w:rPr>
              <w:t>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2.3. Укрепление материально – технической базы сети библиотек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2021,</w:t>
            </w:r>
          </w:p>
          <w:p w:rsidR="008A0852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2023,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049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274,</w:t>
            </w:r>
            <w:r w:rsidR="00072CDE" w:rsidRPr="00A003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62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1144,3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2.4. Организация и проведение ежегодных библиотечных мероприятий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049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105,3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180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18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18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8A085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895,3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23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2.5. Приобретение специализированного библиотечного программного обеспечения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E80C3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E80C3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E80C3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78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2.6. Модернизация библиотечного пространства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E80C3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E80C3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E80C3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9</w:t>
            </w:r>
            <w:r w:rsidR="00B4752C" w:rsidRPr="00A003C5">
              <w:rPr>
                <w:rFonts w:ascii="Arial" w:hAnsi="Arial" w:cs="Arial"/>
                <w:sz w:val="24"/>
                <w:szCs w:val="24"/>
              </w:rPr>
              <w:t>0,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58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2.7. Обеспечение деятельности сети библиотек по библиотечно-информационному обслуживанию населения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4752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27019,4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</w:t>
            </w:r>
            <w:r w:rsidR="00687618" w:rsidRPr="00A003C5">
              <w:rPr>
                <w:rFonts w:ascii="Arial" w:hAnsi="Arial" w:cs="Arial"/>
                <w:sz w:val="24"/>
                <w:szCs w:val="24"/>
              </w:rPr>
              <w:t>4267,6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21313,0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23075,0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25774,3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</w:t>
            </w:r>
            <w:r w:rsidR="00E56C3F" w:rsidRPr="00A003C5">
              <w:rPr>
                <w:rFonts w:ascii="Arial" w:hAnsi="Arial" w:cs="Arial"/>
                <w:sz w:val="24"/>
                <w:szCs w:val="24"/>
              </w:rPr>
              <w:t>1449,3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3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Fonts w:ascii="Arial" w:hAnsi="Arial" w:cs="Arial"/>
                <w:b/>
                <w:sz w:val="24"/>
                <w:szCs w:val="24"/>
              </w:rPr>
              <w:t>Задача 3. Повышение доступности и качества музейных услуг и работ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27E8D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3827,9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</w:t>
            </w:r>
            <w:r w:rsidR="00687618" w:rsidRPr="00A003C5">
              <w:rPr>
                <w:rFonts w:ascii="Arial" w:hAnsi="Arial" w:cs="Arial"/>
                <w:sz w:val="24"/>
                <w:szCs w:val="24"/>
              </w:rPr>
              <w:t>730,6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3410,0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4134,2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18</w:t>
            </w:r>
            <w:r w:rsidR="00E56C3F" w:rsidRPr="00A003C5">
              <w:rPr>
                <w:rFonts w:ascii="Arial" w:hAnsi="Arial" w:cs="Arial"/>
                <w:sz w:val="24"/>
                <w:szCs w:val="24"/>
              </w:rPr>
              <w:t>504,7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262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3.1. Закупка подлинных экспонатов и коллекций для пополнения музейного фонда и публичной демонстрации по экспозициям и выставкам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8</w:t>
            </w:r>
            <w:r w:rsidR="00B4752C" w:rsidRPr="00A003C5">
              <w:rPr>
                <w:rFonts w:ascii="Arial" w:hAnsi="Arial" w:cs="Arial"/>
                <w:sz w:val="24"/>
                <w:szCs w:val="24"/>
              </w:rPr>
              <w:t>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65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3.2. Закупка экспозиционного оборудования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19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16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3.3. Укрепление материально – технической базы музея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2021 </w:t>
            </w:r>
            <w:r w:rsidR="00000199" w:rsidRPr="00A003C5">
              <w:rPr>
                <w:rFonts w:ascii="Arial" w:hAnsi="Arial" w:cs="Arial"/>
                <w:sz w:val="24"/>
                <w:szCs w:val="24"/>
              </w:rPr>
              <w:t>– 2023</w:t>
            </w:r>
            <w:r w:rsidR="004B1BF5" w:rsidRP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  <w:r w:rsidR="004B1BF5" w:rsidRPr="00A003C5">
              <w:rPr>
                <w:rFonts w:ascii="Arial" w:hAnsi="Arial" w:cs="Arial"/>
                <w:sz w:val="24"/>
                <w:szCs w:val="24"/>
              </w:rPr>
              <w:t>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68761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200</w:t>
            </w:r>
            <w:r w:rsidR="004B1BF5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250,0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49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11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3.4. Обеспечение деятельности музея по оказанию услуг населению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27E8D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3787,9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</w:t>
            </w:r>
            <w:r w:rsidR="00687618" w:rsidRPr="00A003C5">
              <w:rPr>
                <w:rFonts w:ascii="Arial" w:hAnsi="Arial" w:cs="Arial"/>
                <w:sz w:val="24"/>
                <w:szCs w:val="24"/>
              </w:rPr>
              <w:t>530,6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3160,0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3402,0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4054,2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</w:t>
            </w:r>
            <w:r w:rsidR="005459C1" w:rsidRPr="00A003C5">
              <w:rPr>
                <w:rFonts w:ascii="Arial" w:hAnsi="Arial" w:cs="Arial"/>
                <w:sz w:val="24"/>
                <w:szCs w:val="24"/>
              </w:rPr>
              <w:t>934,7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27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Fonts w:ascii="Arial" w:hAnsi="Arial" w:cs="Arial"/>
                <w:b/>
                <w:sz w:val="24"/>
                <w:szCs w:val="24"/>
              </w:rPr>
              <w:t>Задача 4. Создание условий для сохранения и развития коллективов самодеятельного творчества,</w:t>
            </w:r>
            <w:r w:rsidR="00A003C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b/>
                <w:sz w:val="24"/>
                <w:szCs w:val="24"/>
              </w:rPr>
              <w:t>а также традиционной народной культуры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F64401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45981,5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044A0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</w:t>
            </w:r>
            <w:r w:rsidR="00687618" w:rsidRPr="00A003C5">
              <w:rPr>
                <w:rFonts w:ascii="Arial" w:hAnsi="Arial" w:cs="Arial"/>
                <w:sz w:val="24"/>
                <w:szCs w:val="24"/>
              </w:rPr>
              <w:t>3495,5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47785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,</w:t>
            </w:r>
            <w:r w:rsidRPr="00A003C5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78241B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51019,0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45382,2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FB276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24</w:t>
            </w:r>
            <w:r w:rsidR="005459C1" w:rsidRPr="00A003C5">
              <w:rPr>
                <w:rFonts w:ascii="Arial" w:hAnsi="Arial" w:cs="Arial"/>
                <w:sz w:val="24"/>
                <w:szCs w:val="24"/>
              </w:rPr>
              <w:t>3663,2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4.1. Организация гастрольных поездок коллективов самодеятельного творчества, участие в фестивалях, конкурсах различного уровня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11</w:t>
            </w:r>
            <w:r w:rsidR="00380FDC"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100,0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F64401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51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gridAfter w:val="1"/>
          <w:wAfter w:w="7" w:type="dxa"/>
          <w:cantSplit/>
          <w:trHeight w:val="30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4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Мероприятие 4.2. Оснащение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учреждений профессиональным оборудованием</w:t>
            </w:r>
          </w:p>
        </w:tc>
        <w:tc>
          <w:tcPr>
            <w:tcW w:w="1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1049EB" w:rsidRPr="00A003C5" w:rsidRDefault="001049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2071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21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4.3. Проведение фестивалей, дней национальных культур, выставок традиционного национального искусства, в том числе с привлечением мастеров-ремесленников и мастеров народно-художественных промыслов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049EB" w:rsidP="00A003C5">
            <w:pPr>
              <w:autoSpaceDE w:val="0"/>
              <w:autoSpaceDN w:val="0"/>
              <w:adjustRightInd w:val="0"/>
              <w:ind w:left="-101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049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44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96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4.4. Укрепление материально – технической базы культурн</w:t>
            </w:r>
            <w:proofErr w:type="gramStart"/>
            <w:r w:rsidRPr="00A003C5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учреждений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4B1BF5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2021,</w:t>
            </w:r>
          </w:p>
          <w:p w:rsidR="00B407DD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2024</w:t>
            </w:r>
            <w:r w:rsidR="00B407DD" w:rsidRPr="00A003C5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1049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570,0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F8048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FB276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  <w:r w:rsidR="00113BE7" w:rsidRPr="00A003C5">
              <w:rPr>
                <w:rFonts w:ascii="Arial" w:hAnsi="Arial" w:cs="Arial"/>
                <w:sz w:val="24"/>
                <w:szCs w:val="24"/>
              </w:rPr>
              <w:t>370,0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Мероприятие 4.5. Обеспечение деятельности </w:t>
            </w:r>
            <w:proofErr w:type="spellStart"/>
            <w:r w:rsidRPr="00A003C5">
              <w:rPr>
                <w:rFonts w:ascii="Arial" w:hAnsi="Arial" w:cs="Arial"/>
                <w:sz w:val="24"/>
                <w:szCs w:val="24"/>
              </w:rPr>
              <w:t>культурно-досуговых</w:t>
            </w:r>
            <w:proofErr w:type="spellEnd"/>
            <w:r w:rsidRPr="00A003C5">
              <w:rPr>
                <w:rFonts w:ascii="Arial" w:hAnsi="Arial" w:cs="Arial"/>
                <w:sz w:val="24"/>
                <w:szCs w:val="24"/>
              </w:rPr>
              <w:t xml:space="preserve"> учреждений по развитию самодеятельного творчества, традиционной культуры и досуга населения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F64401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45271,5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</w:t>
            </w:r>
            <w:r w:rsidR="00687618" w:rsidRPr="00A003C5">
              <w:rPr>
                <w:rFonts w:ascii="Arial" w:hAnsi="Arial" w:cs="Arial"/>
                <w:sz w:val="24"/>
                <w:szCs w:val="24"/>
              </w:rPr>
              <w:t>2356,6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47585,0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50419,0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44782,2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5459C1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240414,3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B06F6" w:rsidRPr="00A003C5" w:rsidTr="00A003C5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C301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C24A86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4.6. Проведение инструментального обследования объекта МБУК «Городской центр культуры «Современник»</w:t>
            </w:r>
            <w:r w:rsidR="00650178" w:rsidRPr="00A003C5">
              <w:rPr>
                <w:rFonts w:ascii="Arial" w:hAnsi="Arial" w:cs="Arial"/>
                <w:sz w:val="24"/>
                <w:szCs w:val="24"/>
              </w:rPr>
              <w:t xml:space="preserve"> на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0178" w:rsidRPr="00A003C5">
              <w:rPr>
                <w:rFonts w:ascii="Arial" w:hAnsi="Arial" w:cs="Arial"/>
                <w:sz w:val="24"/>
                <w:szCs w:val="24"/>
              </w:rPr>
              <w:t>предмет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50178" w:rsidRPr="00A003C5">
              <w:rPr>
                <w:rFonts w:ascii="Arial" w:hAnsi="Arial" w:cs="Arial"/>
                <w:sz w:val="24"/>
                <w:szCs w:val="24"/>
              </w:rPr>
              <w:t>определения технического состояния стр</w:t>
            </w:r>
            <w:r w:rsidR="00F71D6C" w:rsidRPr="00A003C5">
              <w:rPr>
                <w:rFonts w:ascii="Arial" w:hAnsi="Arial" w:cs="Arial"/>
                <w:sz w:val="24"/>
                <w:szCs w:val="24"/>
              </w:rPr>
              <w:t>о</w:t>
            </w:r>
            <w:r w:rsidR="00650178" w:rsidRPr="00A003C5">
              <w:rPr>
                <w:rFonts w:ascii="Arial" w:hAnsi="Arial" w:cs="Arial"/>
                <w:sz w:val="24"/>
                <w:szCs w:val="24"/>
              </w:rPr>
              <w:t>ительных</w:t>
            </w:r>
            <w:r w:rsidR="00F71D6C" w:rsidRPr="00A003C5">
              <w:rPr>
                <w:rFonts w:ascii="Arial" w:hAnsi="Arial" w:cs="Arial"/>
                <w:sz w:val="24"/>
                <w:szCs w:val="24"/>
              </w:rPr>
              <w:t xml:space="preserve"> конструкций.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1663" w:rsidRPr="00A003C5" w:rsidRDefault="00891663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CB06F6" w:rsidRPr="00A003C5" w:rsidRDefault="00CB06F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A8014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891663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F71D6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598,0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891663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891663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891663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F71D6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598,0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B06F6" w:rsidRPr="00A003C5" w:rsidRDefault="00A80146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C301EB" w:rsidRPr="00A003C5" w:rsidTr="00A003C5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C301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25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C301EB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 xml:space="preserve">4.7. </w:t>
            </w:r>
            <w:r w:rsidR="00A80146" w:rsidRPr="00A003C5">
              <w:rPr>
                <w:rFonts w:ascii="Arial" w:hAnsi="Arial" w:cs="Arial"/>
                <w:sz w:val="24"/>
                <w:szCs w:val="24"/>
              </w:rPr>
              <w:t>Оснащение тактильной информацией здания Культурно-спортивного комплекса в Белоярском районе по адресу ул</w:t>
            </w:r>
            <w:proofErr w:type="gramStart"/>
            <w:r w:rsidR="00A80146" w:rsidRPr="00A003C5">
              <w:rPr>
                <w:rFonts w:ascii="Arial" w:hAnsi="Arial" w:cs="Arial"/>
                <w:sz w:val="24"/>
                <w:szCs w:val="24"/>
              </w:rPr>
              <w:t>.Р</w:t>
            </w:r>
            <w:proofErr w:type="gramEnd"/>
            <w:r w:rsidR="00A80146" w:rsidRPr="00A003C5">
              <w:rPr>
                <w:rFonts w:ascii="Arial" w:hAnsi="Arial" w:cs="Arial"/>
                <w:sz w:val="24"/>
                <w:szCs w:val="24"/>
              </w:rPr>
              <w:t>еспублики,4.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891663" w:rsidRPr="00A003C5" w:rsidRDefault="00891663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2022 год</w:t>
            </w:r>
          </w:p>
          <w:p w:rsidR="00C301EB" w:rsidRPr="00A003C5" w:rsidRDefault="00C301EB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A8014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891663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F80486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330,9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891663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891663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891663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FE725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330,9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301EB" w:rsidRPr="00A003C5" w:rsidRDefault="00A80146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300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B02290"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Задача 5. Модернизация художественного образования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A3221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56766,4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68761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50401,1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47403,0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58327,8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2E229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256178,3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52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B02290"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5.1. Укрепление материально – технической базы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FB2766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</w:t>
            </w:r>
            <w:r w:rsidR="00FB2766" w:rsidRPr="00A003C5">
              <w:rPr>
                <w:rFonts w:ascii="Arial" w:hAnsi="Arial" w:cs="Arial"/>
                <w:sz w:val="24"/>
                <w:szCs w:val="24"/>
              </w:rPr>
              <w:t>21,</w:t>
            </w:r>
          </w:p>
          <w:p w:rsidR="00FB2766" w:rsidRPr="00A003C5" w:rsidRDefault="00FB276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2024</w:t>
            </w:r>
            <w:r w:rsidR="00B407DD" w:rsidRPr="00A003C5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FB276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400,0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349,0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30500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1049</w:t>
            </w:r>
            <w:r w:rsidR="00000199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2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2</w:t>
            </w:r>
            <w:r w:rsidR="00B02290"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5.2. Оснащение музыкальными инструментами и оборудованием детских школ искусств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</w:t>
            </w:r>
            <w:r w:rsidR="00000199" w:rsidRPr="00A003C5">
              <w:rPr>
                <w:rFonts w:ascii="Arial" w:hAnsi="Arial" w:cs="Arial"/>
                <w:sz w:val="24"/>
                <w:szCs w:val="24"/>
              </w:rPr>
              <w:t>24</w:t>
            </w:r>
            <w:r w:rsidRPr="00A003C5">
              <w:rPr>
                <w:rFonts w:ascii="Arial" w:hAnsi="Arial" w:cs="Arial"/>
                <w:sz w:val="24"/>
                <w:szCs w:val="24"/>
              </w:rPr>
              <w:t>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270,0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1270,0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28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</w:t>
            </w:r>
            <w:r w:rsidR="00B02290" w:rsidRPr="00A003C5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A003C5">
              <w:rPr>
                <w:rFonts w:ascii="Arial" w:hAnsi="Arial" w:cs="Arial"/>
                <w:color w:val="000000" w:themeColor="text1"/>
                <w:sz w:val="24"/>
                <w:szCs w:val="24"/>
              </w:rPr>
              <w:t>Мероприятие 5.3. Обеспечение деятельности школ искусств по оказанию населению образовательных услуг в сфере культуры и искусства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1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2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A3221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56666,4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687618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50001,1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43280,0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46933,0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56978,8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25</w:t>
            </w:r>
            <w:r w:rsidR="00B30500" w:rsidRPr="00A003C5">
              <w:rPr>
                <w:rFonts w:ascii="Arial" w:hAnsi="Arial" w:cs="Arial"/>
                <w:sz w:val="24"/>
                <w:szCs w:val="24"/>
              </w:rPr>
              <w:t>3859,3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300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02290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003C5">
              <w:rPr>
                <w:rFonts w:ascii="Arial" w:hAnsi="Arial" w:cs="Arial"/>
                <w:b/>
                <w:sz w:val="24"/>
                <w:szCs w:val="24"/>
              </w:rPr>
              <w:t xml:space="preserve">Задача 6. Обеспечение </w:t>
            </w:r>
            <w:proofErr w:type="gramStart"/>
            <w:r w:rsidRPr="00A003C5">
              <w:rPr>
                <w:rFonts w:ascii="Arial" w:hAnsi="Arial" w:cs="Arial"/>
                <w:b/>
                <w:sz w:val="24"/>
                <w:szCs w:val="24"/>
              </w:rPr>
              <w:t>процесса организации условий развития сферы культуры города</w:t>
            </w:r>
            <w:proofErr w:type="gramEnd"/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A3221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1530</w:t>
            </w:r>
            <w:r w:rsidR="00070BDC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645583" w:rsidRPr="00A003C5" w:rsidRDefault="00645583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2080</w:t>
            </w:r>
            <w:r w:rsidR="004B1BF5" w:rsidRPr="00A003C5">
              <w:rPr>
                <w:rFonts w:ascii="Arial" w:hAnsi="Arial" w:cs="Arial"/>
                <w:sz w:val="24"/>
                <w:szCs w:val="24"/>
              </w:rPr>
              <w:t>,</w:t>
            </w: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1130,0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1130,0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1870,0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</w:t>
            </w:r>
            <w:r w:rsidR="00B30500" w:rsidRPr="00A003C5">
              <w:rPr>
                <w:rFonts w:ascii="Arial" w:hAnsi="Arial" w:cs="Arial"/>
                <w:sz w:val="24"/>
                <w:szCs w:val="24"/>
              </w:rPr>
              <w:t>740,1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37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B02290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6.1. Укрепление материально – технической базы комитета по культуре, ремонт автотранспорта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59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2978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lastRenderedPageBreak/>
              <w:t>3</w:t>
            </w:r>
            <w:r w:rsidR="00B02290" w:rsidRPr="00A003C5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6.2. Повышение квалификации творческих и управленческих кадров в сфере культуры города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 год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«ЦГБ»,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ДШИ № 1,2,3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4B1BF5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70,0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  <w:tr w:rsidR="00380FDC" w:rsidRPr="00A003C5" w:rsidTr="00A003C5">
        <w:trPr>
          <w:cantSplit/>
          <w:trHeight w:val="555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3</w:t>
            </w:r>
            <w:r w:rsidR="003E0C22" w:rsidRPr="00A003C5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Мероприятие 6.3. Подготовка и проведение выставок, конкурсов, фестивалей, в т.ч. по линии международного муниципального сотрудничества, ярмарок, волонтерских акций и других общегородских мероприятий в области культуры</w:t>
            </w:r>
          </w:p>
        </w:tc>
        <w:tc>
          <w:tcPr>
            <w:tcW w:w="10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2021-2025 годы</w:t>
            </w:r>
          </w:p>
        </w:tc>
        <w:tc>
          <w:tcPr>
            <w:tcW w:w="14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Комитет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«КДЦ»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«ГЦК»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«НКМ»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МБУК «ЦГБ»</w:t>
            </w:r>
          </w:p>
        </w:tc>
        <w:tc>
          <w:tcPr>
            <w:tcW w:w="1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A3221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1430</w:t>
            </w:r>
            <w:r w:rsidR="001049EB" w:rsidRPr="00A003C5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84D98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1950,1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000199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10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1700,0</w:t>
            </w:r>
          </w:p>
        </w:tc>
        <w:tc>
          <w:tcPr>
            <w:tcW w:w="12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A84D98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7080</w:t>
            </w:r>
            <w:r w:rsidR="00000199" w:rsidRPr="00A003C5">
              <w:rPr>
                <w:rFonts w:ascii="Arial" w:hAnsi="Arial" w:cs="Arial"/>
                <w:sz w:val="24"/>
                <w:szCs w:val="24"/>
              </w:rPr>
              <w:t>,</w:t>
            </w: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380FDC" w:rsidRPr="00A003C5" w:rsidRDefault="00380FDC" w:rsidP="00A003C5">
            <w:pPr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Бюджет городского округа</w:t>
            </w:r>
          </w:p>
        </w:tc>
      </w:tr>
    </w:tbl>
    <w:p w:rsidR="00876672" w:rsidRPr="00A003C5" w:rsidRDefault="00876672" w:rsidP="00A003C5">
      <w:pPr>
        <w:ind w:firstLine="709"/>
        <w:rPr>
          <w:rFonts w:ascii="Arial" w:hAnsi="Arial" w:cs="Arial"/>
          <w:sz w:val="24"/>
          <w:szCs w:val="24"/>
        </w:rPr>
        <w:sectPr w:rsidR="00876672" w:rsidRPr="00A003C5" w:rsidSect="00A003C5">
          <w:headerReference w:type="default" r:id="rId9"/>
          <w:footerReference w:type="even" r:id="rId10"/>
          <w:footerReference w:type="default" r:id="rId11"/>
          <w:headerReference w:type="first" r:id="rId12"/>
          <w:type w:val="continuous"/>
          <w:pgSz w:w="16838" w:h="11905" w:orient="landscape"/>
          <w:pgMar w:top="1134" w:right="567" w:bottom="1134" w:left="1276" w:header="294" w:footer="9" w:gutter="0"/>
          <w:cols w:space="720"/>
          <w:noEndnote/>
        </w:sectPr>
      </w:pPr>
      <w:bookmarkStart w:id="6" w:name="Par525"/>
      <w:bookmarkEnd w:id="6"/>
    </w:p>
    <w:p w:rsidR="00A003C5" w:rsidRP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bookmarkStart w:id="7" w:name="Par527"/>
      <w:bookmarkEnd w:id="7"/>
      <w:r w:rsidRPr="00A003C5">
        <w:rPr>
          <w:rFonts w:ascii="Arial" w:hAnsi="Arial" w:cs="Arial"/>
          <w:sz w:val="24"/>
          <w:szCs w:val="24"/>
        </w:rPr>
        <w:lastRenderedPageBreak/>
        <w:t xml:space="preserve">Приложение 3 </w:t>
      </w:r>
    </w:p>
    <w:p w:rsid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к муниципальной программе</w:t>
      </w:r>
    </w:p>
    <w:p w:rsidR="00A003C5" w:rsidRDefault="00A003C5" w:rsidP="00A003C5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«Развитие культуры в городе Новоалтайске на 2021-2025 годы»</w:t>
      </w:r>
    </w:p>
    <w:p w:rsidR="00A003C5" w:rsidRDefault="00A003C5" w:rsidP="00A003C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A003C5" w:rsidRDefault="00A003C5" w:rsidP="00A003C5">
      <w:pPr>
        <w:autoSpaceDE w:val="0"/>
        <w:autoSpaceDN w:val="0"/>
        <w:adjustRightInd w:val="0"/>
        <w:ind w:firstLine="709"/>
        <w:jc w:val="center"/>
        <w:rPr>
          <w:rFonts w:ascii="Arial" w:hAnsi="Arial" w:cs="Arial"/>
          <w:sz w:val="24"/>
          <w:szCs w:val="24"/>
        </w:rPr>
      </w:pPr>
    </w:p>
    <w:p w:rsidR="00F5361A" w:rsidRPr="00A003C5" w:rsidRDefault="00F5361A" w:rsidP="00A003C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A003C5">
        <w:rPr>
          <w:rFonts w:ascii="Arial" w:hAnsi="Arial" w:cs="Arial"/>
          <w:sz w:val="24"/>
          <w:szCs w:val="24"/>
        </w:rPr>
        <w:t>Объем финансовых ресурсов,</w:t>
      </w:r>
    </w:p>
    <w:p w:rsidR="00F5361A" w:rsidRPr="00A003C5" w:rsidRDefault="00F5361A" w:rsidP="00A003C5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proofErr w:type="gramStart"/>
      <w:r w:rsidRPr="00A003C5">
        <w:rPr>
          <w:rFonts w:ascii="Arial" w:hAnsi="Arial" w:cs="Arial"/>
          <w:sz w:val="24"/>
          <w:szCs w:val="24"/>
        </w:rPr>
        <w:t>необходимых</w:t>
      </w:r>
      <w:proofErr w:type="gramEnd"/>
      <w:r w:rsidRPr="00A003C5">
        <w:rPr>
          <w:rFonts w:ascii="Arial" w:hAnsi="Arial" w:cs="Arial"/>
          <w:sz w:val="24"/>
          <w:szCs w:val="24"/>
        </w:rPr>
        <w:t xml:space="preserve"> для реализации муниципальной программы</w:t>
      </w:r>
    </w:p>
    <w:p w:rsidR="00380FDC" w:rsidRPr="00A003C5" w:rsidRDefault="00380FDC" w:rsidP="00A003C5">
      <w:pPr>
        <w:autoSpaceDE w:val="0"/>
        <w:autoSpaceDN w:val="0"/>
        <w:adjustRightInd w:val="0"/>
        <w:ind w:right="309"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941" w:type="dxa"/>
        <w:jc w:val="center"/>
        <w:tblInd w:w="1151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3137"/>
        <w:gridCol w:w="1134"/>
        <w:gridCol w:w="1152"/>
        <w:gridCol w:w="1116"/>
        <w:gridCol w:w="1134"/>
        <w:gridCol w:w="1134"/>
        <w:gridCol w:w="1134"/>
      </w:tblGrid>
      <w:tr w:rsidR="00380FDC" w:rsidRPr="00A003C5" w:rsidTr="00A003C5">
        <w:trPr>
          <w:jc w:val="center"/>
        </w:trPr>
        <w:tc>
          <w:tcPr>
            <w:tcW w:w="31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Сумма расходов, тыс. рублей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2021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2022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2023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2024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2025</w:t>
            </w:r>
          </w:p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</w:tr>
      <w:tr w:rsidR="00C63027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C63027" w:rsidRPr="00A003C5" w:rsidRDefault="00C63027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Всего финансовых затрат,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A003C5" w:rsidRDefault="00677AC8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A003C5" w:rsidRDefault="00F324A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135674,9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A003C5" w:rsidRDefault="00B46A9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A003C5" w:rsidRDefault="00B46A9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A003C5" w:rsidRDefault="00C63027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C63027" w:rsidRPr="00A003C5" w:rsidRDefault="00B46A9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</w:t>
            </w:r>
            <w:r w:rsidR="00F324A2" w:rsidRPr="00A003C5">
              <w:rPr>
                <w:rFonts w:ascii="Arial" w:hAnsi="Arial" w:cs="Arial"/>
                <w:sz w:val="24"/>
                <w:szCs w:val="24"/>
              </w:rPr>
              <w:t>56765,6</w:t>
            </w:r>
          </w:p>
        </w:tc>
      </w:tr>
      <w:tr w:rsidR="00B46A96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из городского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136845,2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A003C5" w:rsidRDefault="00F324A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135674,9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118978,0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127469,0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137798,5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</w:tcPr>
          <w:p w:rsidR="00B46A96" w:rsidRPr="00A003C5" w:rsidRDefault="00F324A2" w:rsidP="00A003C5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656765,6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tabs>
                <w:tab w:val="left" w:pos="828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Капитальные вложения,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131</w:t>
            </w:r>
            <w:r w:rsidR="00380FDC" w:rsidRPr="00A003C5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A6454D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</w:t>
            </w:r>
            <w:r w:rsidR="00ED0387" w:rsidRPr="00A003C5">
              <w:rPr>
                <w:rFonts w:ascii="Arial" w:hAnsi="Arial" w:cs="Arial"/>
                <w:sz w:val="24"/>
                <w:szCs w:val="24"/>
              </w:rPr>
              <w:t>510</w:t>
            </w:r>
            <w:r w:rsidR="00F324A2" w:rsidRPr="00A003C5">
              <w:rPr>
                <w:rFonts w:ascii="Arial" w:hAnsi="Arial" w:cs="Arial"/>
                <w:sz w:val="24"/>
                <w:szCs w:val="24"/>
              </w:rPr>
              <w:t>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</w:t>
            </w:r>
            <w:r w:rsidR="00F324A2" w:rsidRPr="00A003C5">
              <w:rPr>
                <w:rFonts w:ascii="Arial" w:hAnsi="Arial" w:cs="Arial"/>
                <w:sz w:val="24"/>
                <w:szCs w:val="24"/>
              </w:rPr>
              <w:t>8</w:t>
            </w:r>
            <w:r w:rsidR="00ED0387" w:rsidRPr="00A003C5">
              <w:rPr>
                <w:rFonts w:ascii="Arial" w:hAnsi="Arial" w:cs="Arial"/>
                <w:sz w:val="24"/>
                <w:szCs w:val="24"/>
              </w:rPr>
              <w:t>50,9</w:t>
            </w:r>
          </w:p>
        </w:tc>
      </w:tr>
      <w:tr w:rsidR="00B46A96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из 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1310,0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ED0387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1510,9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1180,0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2400,0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ED0387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7850</w:t>
            </w:r>
            <w:r w:rsidR="00F324A2" w:rsidRPr="00A003C5">
              <w:rPr>
                <w:rFonts w:ascii="Arial" w:hAnsi="Arial" w:cs="Arial"/>
                <w:sz w:val="24"/>
                <w:szCs w:val="24"/>
              </w:rPr>
              <w:t>,9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из краевого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из федерального бюджета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Прочие расходы, в том числе: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F6635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13553</w:t>
            </w:r>
            <w:r w:rsidR="00A42ACB" w:rsidRPr="00A003C5">
              <w:rPr>
                <w:rFonts w:ascii="Arial" w:hAnsi="Arial" w:cs="Arial"/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F324A2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134</w:t>
            </w:r>
            <w:r w:rsidR="00ED0387" w:rsidRPr="00A003C5">
              <w:rPr>
                <w:rFonts w:ascii="Arial" w:hAnsi="Arial" w:cs="Arial"/>
                <w:sz w:val="24"/>
                <w:szCs w:val="24"/>
              </w:rPr>
              <w:t>164,0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ED0387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648914</w:t>
            </w:r>
            <w:r w:rsidR="00F324A2" w:rsidRPr="00A003C5">
              <w:rPr>
                <w:rFonts w:ascii="Arial" w:hAnsi="Arial" w:cs="Arial"/>
                <w:sz w:val="24"/>
                <w:szCs w:val="24"/>
              </w:rPr>
              <w:t>,</w:t>
            </w:r>
            <w:r w:rsidR="00B07AED" w:rsidRPr="00A003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B46A96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из</w:t>
            </w:r>
            <w:r w:rsidR="00A003C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003C5">
              <w:rPr>
                <w:rFonts w:ascii="Arial" w:hAnsi="Arial" w:cs="Arial"/>
                <w:sz w:val="24"/>
                <w:szCs w:val="24"/>
              </w:rPr>
              <w:t>бюджета городского округа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F6635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13553</w:t>
            </w:r>
            <w:r w:rsidR="00B46A96" w:rsidRPr="00A003C5">
              <w:rPr>
                <w:rFonts w:ascii="Arial" w:hAnsi="Arial" w:cs="Arial"/>
                <w:sz w:val="24"/>
                <w:szCs w:val="24"/>
              </w:rPr>
              <w:t>5,2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F324A2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134</w:t>
            </w:r>
            <w:r w:rsidR="00ED0387" w:rsidRPr="00A003C5">
              <w:rPr>
                <w:rFonts w:ascii="Arial" w:hAnsi="Arial" w:cs="Arial"/>
                <w:sz w:val="24"/>
                <w:szCs w:val="24"/>
              </w:rPr>
              <w:t>164,0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117798,0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126019,0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B46A96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135398,5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B46A96" w:rsidRPr="00A003C5" w:rsidRDefault="00ED0387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648914</w:t>
            </w:r>
            <w:r w:rsidR="00F324A2" w:rsidRPr="00A003C5">
              <w:rPr>
                <w:rFonts w:ascii="Arial" w:hAnsi="Arial" w:cs="Arial"/>
                <w:sz w:val="24"/>
                <w:szCs w:val="24"/>
              </w:rPr>
              <w:t>,</w:t>
            </w:r>
            <w:r w:rsidR="00B07AED" w:rsidRPr="00A003C5">
              <w:rPr>
                <w:rFonts w:ascii="Arial" w:hAnsi="Arial" w:cs="Arial"/>
                <w:sz w:val="24"/>
                <w:szCs w:val="24"/>
              </w:rPr>
              <w:t>7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из краевого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  <w:tr w:rsidR="00380FDC" w:rsidRPr="00A003C5" w:rsidTr="00A003C5">
        <w:trPr>
          <w:jc w:val="center"/>
        </w:trPr>
        <w:tc>
          <w:tcPr>
            <w:tcW w:w="3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 xml:space="preserve">из федерального бюджета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380FDC" w:rsidRPr="00A003C5" w:rsidRDefault="00380FDC" w:rsidP="00A003C5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003C5">
              <w:rPr>
                <w:rFonts w:ascii="Arial" w:hAnsi="Arial" w:cs="Arial"/>
                <w:sz w:val="24"/>
                <w:szCs w:val="24"/>
              </w:rPr>
              <w:t>-</w:t>
            </w:r>
          </w:p>
        </w:tc>
      </w:tr>
    </w:tbl>
    <w:p w:rsidR="00F5361A" w:rsidRPr="00A003C5" w:rsidRDefault="00F5361A" w:rsidP="00A003C5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</w:p>
    <w:p w:rsidR="00F5361A" w:rsidRPr="00A003C5" w:rsidRDefault="00A003C5" w:rsidP="00A003C5">
      <w:pPr>
        <w:autoSpaceDE w:val="0"/>
        <w:autoSpaceDN w:val="0"/>
        <w:adjustRightInd w:val="0"/>
        <w:ind w:right="-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F5361A" w:rsidRPr="00A003C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>.</w:t>
      </w:r>
    </w:p>
    <w:sectPr w:rsidR="00F5361A" w:rsidRPr="00A003C5" w:rsidSect="00A003C5">
      <w:type w:val="continuous"/>
      <w:pgSz w:w="11905" w:h="16838"/>
      <w:pgMar w:top="1134" w:right="567" w:bottom="1134" w:left="1276" w:header="284" w:footer="284" w:gutter="0"/>
      <w:cols w:space="720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24C51" w:rsidRDefault="00424C51" w:rsidP="000273FE">
      <w:r>
        <w:separator/>
      </w:r>
    </w:p>
  </w:endnote>
  <w:endnote w:type="continuationSeparator" w:id="0">
    <w:p w:rsidR="00424C51" w:rsidRDefault="00424C51" w:rsidP="000273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07D" w:rsidRDefault="00C156A9" w:rsidP="00900D0D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F107D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F107D">
      <w:rPr>
        <w:rStyle w:val="a5"/>
        <w:noProof/>
      </w:rPr>
      <w:t>2</w:t>
    </w:r>
    <w:r>
      <w:rPr>
        <w:rStyle w:val="a5"/>
      </w:rPr>
      <w:fldChar w:fldCharType="end"/>
    </w:r>
  </w:p>
  <w:p w:rsidR="00AF107D" w:rsidRDefault="00AF107D" w:rsidP="00900D0D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07D" w:rsidRDefault="00AF107D" w:rsidP="00900D0D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24C51" w:rsidRDefault="00424C51" w:rsidP="000273FE">
      <w:r>
        <w:separator/>
      </w:r>
    </w:p>
  </w:footnote>
  <w:footnote w:type="continuationSeparator" w:id="0">
    <w:p w:rsidR="00424C51" w:rsidRDefault="00424C51" w:rsidP="000273F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07D" w:rsidRDefault="00AF107D" w:rsidP="00900D0D">
    <w:pPr>
      <w:widowControl w:val="0"/>
      <w:autoSpaceDE w:val="0"/>
      <w:autoSpaceDN w:val="0"/>
      <w:adjustRightInd w:val="0"/>
      <w:jc w:val="center"/>
    </w:pPr>
  </w:p>
  <w:p w:rsidR="00AF107D" w:rsidRDefault="00AF107D" w:rsidP="00900D0D">
    <w:pPr>
      <w:widowControl w:val="0"/>
      <w:tabs>
        <w:tab w:val="left" w:pos="5610"/>
        <w:tab w:val="center" w:pos="7285"/>
      </w:tabs>
      <w:autoSpaceDE w:val="0"/>
      <w:autoSpaceDN w:val="0"/>
      <w:adjustRightInd w:val="0"/>
    </w:pPr>
    <w:r>
      <w:tab/>
    </w: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107D" w:rsidRDefault="00AF107D" w:rsidP="00900D0D">
    <w:pPr>
      <w:widowControl w:val="0"/>
      <w:autoSpaceDE w:val="0"/>
      <w:autoSpaceDN w:val="0"/>
      <w:adjustRightInd w:val="0"/>
      <w:jc w:val="center"/>
    </w:pPr>
  </w:p>
  <w:p w:rsidR="00AF107D" w:rsidRPr="001F2E6E" w:rsidRDefault="00AF107D" w:rsidP="00900D0D">
    <w:pPr>
      <w:pStyle w:val="31"/>
      <w:contextualSpacing/>
      <w:rPr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D"/>
    <w:multiLevelType w:val="multilevel"/>
    <w:tmpl w:val="0000000C"/>
    <w:lvl w:ilvl="0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8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F"/>
    <w:multiLevelType w:val="multilevel"/>
    <w:tmpl w:val="0000000E"/>
    <w:lvl w:ilvl="0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7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3">
    <w:nsid w:val="00000015"/>
    <w:multiLevelType w:val="multilevel"/>
    <w:tmpl w:val="00000014"/>
    <w:lvl w:ilvl="0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5508556,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4">
    <w:nsid w:val="00000017"/>
    <w:multiLevelType w:val="multilevel"/>
    <w:tmpl w:val="00000016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5">
    <w:nsid w:val="00000019"/>
    <w:multiLevelType w:val="multilevel"/>
    <w:tmpl w:val="00000018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6">
    <w:nsid w:val="0000001B"/>
    <w:multiLevelType w:val="multilevel"/>
    <w:tmpl w:val="0000001A"/>
    <w:lvl w:ilvl="0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2015"/>
      <w:numFmt w:val="decimal"/>
      <w:lvlText w:val="%1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7">
    <w:nsid w:val="04E321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>
    <w:nsid w:val="07E33362"/>
    <w:multiLevelType w:val="hybridMultilevel"/>
    <w:tmpl w:val="4A422846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EA752C"/>
    <w:multiLevelType w:val="hybridMultilevel"/>
    <w:tmpl w:val="6DB8C4DE"/>
    <w:lvl w:ilvl="0" w:tplc="B2EE06C0">
      <w:start w:val="2019"/>
      <w:numFmt w:val="decimal"/>
      <w:lvlText w:val="%1"/>
      <w:lvlJc w:val="left"/>
      <w:pPr>
        <w:ind w:left="1340" w:hanging="60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  <w:rPr>
        <w:rFonts w:cs="Times New Roman"/>
      </w:rPr>
    </w:lvl>
  </w:abstractNum>
  <w:abstractNum w:abstractNumId="10">
    <w:nsid w:val="161308CB"/>
    <w:multiLevelType w:val="hybridMultilevel"/>
    <w:tmpl w:val="E392DF96"/>
    <w:lvl w:ilvl="0" w:tplc="44584B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7C0282D"/>
    <w:multiLevelType w:val="hybridMultilevel"/>
    <w:tmpl w:val="08FAD902"/>
    <w:lvl w:ilvl="0" w:tplc="230E3F7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2F5340E0"/>
    <w:multiLevelType w:val="multilevel"/>
    <w:tmpl w:val="168412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cs="Times New Roman" w:hint="default"/>
      </w:rPr>
    </w:lvl>
  </w:abstractNum>
  <w:abstractNum w:abstractNumId="13">
    <w:nsid w:val="33A928BB"/>
    <w:multiLevelType w:val="hybridMultilevel"/>
    <w:tmpl w:val="A3F22D14"/>
    <w:lvl w:ilvl="0" w:tplc="6FA4665E">
      <w:start w:val="1"/>
      <w:numFmt w:val="decimal"/>
      <w:lvlText w:val="%1."/>
      <w:lvlJc w:val="left"/>
      <w:pPr>
        <w:ind w:left="1729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4">
    <w:nsid w:val="3419553C"/>
    <w:multiLevelType w:val="hybridMultilevel"/>
    <w:tmpl w:val="D6808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7591FFE"/>
    <w:multiLevelType w:val="hybridMultilevel"/>
    <w:tmpl w:val="10D29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1222D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390BCB"/>
    <w:multiLevelType w:val="hybridMultilevel"/>
    <w:tmpl w:val="8ABE0C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9E71480"/>
    <w:multiLevelType w:val="hybridMultilevel"/>
    <w:tmpl w:val="87DCA8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AAF089D"/>
    <w:multiLevelType w:val="hybridMultilevel"/>
    <w:tmpl w:val="AC06F8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75785CFE"/>
    <w:multiLevelType w:val="multilevel"/>
    <w:tmpl w:val="DE5022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num w:numId="1">
    <w:abstractNumId w:val="14"/>
  </w:num>
  <w:num w:numId="2">
    <w:abstractNumId w:val="11"/>
  </w:num>
  <w:num w:numId="3">
    <w:abstractNumId w:val="20"/>
  </w:num>
  <w:num w:numId="4">
    <w:abstractNumId w:val="1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6"/>
  </w:num>
  <w:num w:numId="10">
    <w:abstractNumId w:val="9"/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7"/>
  </w:num>
  <w:num w:numId="14">
    <w:abstractNumId w:val="7"/>
  </w:num>
  <w:num w:numId="15">
    <w:abstractNumId w:val="19"/>
  </w:num>
  <w:num w:numId="16">
    <w:abstractNumId w:val="12"/>
  </w:num>
  <w:num w:numId="17">
    <w:abstractNumId w:val="18"/>
  </w:num>
  <w:num w:numId="18">
    <w:abstractNumId w:val="15"/>
  </w:num>
  <w:num w:numId="19">
    <w:abstractNumId w:val="8"/>
  </w:num>
  <w:num w:numId="20">
    <w:abstractNumId w:val="16"/>
  </w:num>
  <w:num w:numId="21">
    <w:abstractNumId w:val="10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9661C"/>
    <w:rsid w:val="00000199"/>
    <w:rsid w:val="000004BD"/>
    <w:rsid w:val="000049E3"/>
    <w:rsid w:val="000071FD"/>
    <w:rsid w:val="00010314"/>
    <w:rsid w:val="000106FD"/>
    <w:rsid w:val="00011810"/>
    <w:rsid w:val="0001188F"/>
    <w:rsid w:val="00012B1D"/>
    <w:rsid w:val="0001466C"/>
    <w:rsid w:val="0001701C"/>
    <w:rsid w:val="0001756E"/>
    <w:rsid w:val="000178F6"/>
    <w:rsid w:val="00020099"/>
    <w:rsid w:val="00022C3F"/>
    <w:rsid w:val="000248D8"/>
    <w:rsid w:val="00025BCD"/>
    <w:rsid w:val="000273FE"/>
    <w:rsid w:val="00031E75"/>
    <w:rsid w:val="000321F6"/>
    <w:rsid w:val="000326A8"/>
    <w:rsid w:val="00035166"/>
    <w:rsid w:val="00047341"/>
    <w:rsid w:val="00047D39"/>
    <w:rsid w:val="000607D4"/>
    <w:rsid w:val="00061852"/>
    <w:rsid w:val="00064CE6"/>
    <w:rsid w:val="00066F08"/>
    <w:rsid w:val="00070BDC"/>
    <w:rsid w:val="00072CDE"/>
    <w:rsid w:val="00077877"/>
    <w:rsid w:val="00091E0E"/>
    <w:rsid w:val="00092747"/>
    <w:rsid w:val="00092DB2"/>
    <w:rsid w:val="000A2F79"/>
    <w:rsid w:val="000A3483"/>
    <w:rsid w:val="000C66F4"/>
    <w:rsid w:val="000C6A19"/>
    <w:rsid w:val="000C7480"/>
    <w:rsid w:val="000D13F5"/>
    <w:rsid w:val="000E18C8"/>
    <w:rsid w:val="000E3756"/>
    <w:rsid w:val="000E78A4"/>
    <w:rsid w:val="000F2C0D"/>
    <w:rsid w:val="001008CA"/>
    <w:rsid w:val="001049EB"/>
    <w:rsid w:val="00104F82"/>
    <w:rsid w:val="00110152"/>
    <w:rsid w:val="00113A5B"/>
    <w:rsid w:val="00113BE7"/>
    <w:rsid w:val="0012377F"/>
    <w:rsid w:val="0012560C"/>
    <w:rsid w:val="00126958"/>
    <w:rsid w:val="00130C07"/>
    <w:rsid w:val="00131186"/>
    <w:rsid w:val="00136DC2"/>
    <w:rsid w:val="0014241D"/>
    <w:rsid w:val="00145036"/>
    <w:rsid w:val="00150E9A"/>
    <w:rsid w:val="00153530"/>
    <w:rsid w:val="00153654"/>
    <w:rsid w:val="00157FAD"/>
    <w:rsid w:val="00162621"/>
    <w:rsid w:val="00180476"/>
    <w:rsid w:val="0018195E"/>
    <w:rsid w:val="001868FA"/>
    <w:rsid w:val="00190495"/>
    <w:rsid w:val="0019254E"/>
    <w:rsid w:val="001960A4"/>
    <w:rsid w:val="00197287"/>
    <w:rsid w:val="001A5023"/>
    <w:rsid w:val="001A5772"/>
    <w:rsid w:val="001A62E7"/>
    <w:rsid w:val="001C3597"/>
    <w:rsid w:val="001C3D7F"/>
    <w:rsid w:val="001D1B7B"/>
    <w:rsid w:val="001D1F45"/>
    <w:rsid w:val="001D215C"/>
    <w:rsid w:val="001D2D21"/>
    <w:rsid w:val="001D6F9C"/>
    <w:rsid w:val="001E3246"/>
    <w:rsid w:val="001E70DE"/>
    <w:rsid w:val="001F006C"/>
    <w:rsid w:val="001F03B4"/>
    <w:rsid w:val="001F0BD0"/>
    <w:rsid w:val="001F2E6E"/>
    <w:rsid w:val="00200EF4"/>
    <w:rsid w:val="00217A98"/>
    <w:rsid w:val="00222F9F"/>
    <w:rsid w:val="00225A16"/>
    <w:rsid w:val="00235FE2"/>
    <w:rsid w:val="00243D70"/>
    <w:rsid w:val="002449D9"/>
    <w:rsid w:val="00246D37"/>
    <w:rsid w:val="00251F25"/>
    <w:rsid w:val="002539D0"/>
    <w:rsid w:val="00255FA4"/>
    <w:rsid w:val="00257877"/>
    <w:rsid w:val="002621BE"/>
    <w:rsid w:val="00264C94"/>
    <w:rsid w:val="002662AA"/>
    <w:rsid w:val="00270003"/>
    <w:rsid w:val="00273F8E"/>
    <w:rsid w:val="00274D77"/>
    <w:rsid w:val="00275ABA"/>
    <w:rsid w:val="002802EC"/>
    <w:rsid w:val="002858EE"/>
    <w:rsid w:val="0028716E"/>
    <w:rsid w:val="00291578"/>
    <w:rsid w:val="00293FAF"/>
    <w:rsid w:val="0029545D"/>
    <w:rsid w:val="00296FA7"/>
    <w:rsid w:val="002A1440"/>
    <w:rsid w:val="002A327C"/>
    <w:rsid w:val="002A43DE"/>
    <w:rsid w:val="002A73B7"/>
    <w:rsid w:val="002B1547"/>
    <w:rsid w:val="002B621A"/>
    <w:rsid w:val="002C0C42"/>
    <w:rsid w:val="002C0D7B"/>
    <w:rsid w:val="002C289D"/>
    <w:rsid w:val="002C423A"/>
    <w:rsid w:val="002C73EC"/>
    <w:rsid w:val="002C766E"/>
    <w:rsid w:val="002D157F"/>
    <w:rsid w:val="002D2A68"/>
    <w:rsid w:val="002D2EC5"/>
    <w:rsid w:val="002D494F"/>
    <w:rsid w:val="002D495E"/>
    <w:rsid w:val="002D7787"/>
    <w:rsid w:val="002E02A5"/>
    <w:rsid w:val="002E1664"/>
    <w:rsid w:val="002E228F"/>
    <w:rsid w:val="002E2298"/>
    <w:rsid w:val="002E597E"/>
    <w:rsid w:val="002E68CE"/>
    <w:rsid w:val="002F55D2"/>
    <w:rsid w:val="00302AEA"/>
    <w:rsid w:val="00303817"/>
    <w:rsid w:val="0031192C"/>
    <w:rsid w:val="003138A0"/>
    <w:rsid w:val="00313F88"/>
    <w:rsid w:val="00315BFC"/>
    <w:rsid w:val="00315C85"/>
    <w:rsid w:val="00317012"/>
    <w:rsid w:val="00321D28"/>
    <w:rsid w:val="0032424F"/>
    <w:rsid w:val="00332C97"/>
    <w:rsid w:val="003330A4"/>
    <w:rsid w:val="00334CFD"/>
    <w:rsid w:val="00335339"/>
    <w:rsid w:val="00340CBD"/>
    <w:rsid w:val="003600BD"/>
    <w:rsid w:val="00362A5F"/>
    <w:rsid w:val="00364341"/>
    <w:rsid w:val="00377751"/>
    <w:rsid w:val="00380FDC"/>
    <w:rsid w:val="0039285E"/>
    <w:rsid w:val="00393795"/>
    <w:rsid w:val="003947E6"/>
    <w:rsid w:val="003A326D"/>
    <w:rsid w:val="003A5F95"/>
    <w:rsid w:val="003B0291"/>
    <w:rsid w:val="003C1975"/>
    <w:rsid w:val="003C7E9C"/>
    <w:rsid w:val="003D6E01"/>
    <w:rsid w:val="003E059D"/>
    <w:rsid w:val="003E0C22"/>
    <w:rsid w:val="003F4F93"/>
    <w:rsid w:val="003F6EC5"/>
    <w:rsid w:val="003F6FA6"/>
    <w:rsid w:val="00401604"/>
    <w:rsid w:val="004023DE"/>
    <w:rsid w:val="004064BE"/>
    <w:rsid w:val="00407C20"/>
    <w:rsid w:val="004112CB"/>
    <w:rsid w:val="00412C85"/>
    <w:rsid w:val="00413436"/>
    <w:rsid w:val="00413CA0"/>
    <w:rsid w:val="00414CF8"/>
    <w:rsid w:val="00422B13"/>
    <w:rsid w:val="00423591"/>
    <w:rsid w:val="00424C51"/>
    <w:rsid w:val="00425E9B"/>
    <w:rsid w:val="00426106"/>
    <w:rsid w:val="00430ECB"/>
    <w:rsid w:val="00437483"/>
    <w:rsid w:val="0043796F"/>
    <w:rsid w:val="00443E15"/>
    <w:rsid w:val="00446044"/>
    <w:rsid w:val="00447D7D"/>
    <w:rsid w:val="00452128"/>
    <w:rsid w:val="004521F1"/>
    <w:rsid w:val="004602B8"/>
    <w:rsid w:val="00462E77"/>
    <w:rsid w:val="00465523"/>
    <w:rsid w:val="004660C9"/>
    <w:rsid w:val="0046680E"/>
    <w:rsid w:val="0046732A"/>
    <w:rsid w:val="004712BD"/>
    <w:rsid w:val="00472270"/>
    <w:rsid w:val="00474562"/>
    <w:rsid w:val="004A2C44"/>
    <w:rsid w:val="004B104A"/>
    <w:rsid w:val="004B1BF5"/>
    <w:rsid w:val="004B2CEB"/>
    <w:rsid w:val="004B3064"/>
    <w:rsid w:val="004C0E29"/>
    <w:rsid w:val="004C3E06"/>
    <w:rsid w:val="004D3935"/>
    <w:rsid w:val="004D4652"/>
    <w:rsid w:val="004D721B"/>
    <w:rsid w:val="004D7B6E"/>
    <w:rsid w:val="004F53BA"/>
    <w:rsid w:val="004F5AF3"/>
    <w:rsid w:val="00505CE9"/>
    <w:rsid w:val="005062FE"/>
    <w:rsid w:val="00510995"/>
    <w:rsid w:val="00512B32"/>
    <w:rsid w:val="00521E47"/>
    <w:rsid w:val="005222BB"/>
    <w:rsid w:val="00523EC6"/>
    <w:rsid w:val="0052424A"/>
    <w:rsid w:val="00524382"/>
    <w:rsid w:val="00525B1C"/>
    <w:rsid w:val="005268AF"/>
    <w:rsid w:val="00530B8F"/>
    <w:rsid w:val="00540DB9"/>
    <w:rsid w:val="005459C1"/>
    <w:rsid w:val="00547C73"/>
    <w:rsid w:val="00547EF0"/>
    <w:rsid w:val="00552A61"/>
    <w:rsid w:val="00552B09"/>
    <w:rsid w:val="00557B17"/>
    <w:rsid w:val="00560EA3"/>
    <w:rsid w:val="00564781"/>
    <w:rsid w:val="005714D7"/>
    <w:rsid w:val="00573DC7"/>
    <w:rsid w:val="00575D97"/>
    <w:rsid w:val="00581B44"/>
    <w:rsid w:val="00585FBC"/>
    <w:rsid w:val="00591978"/>
    <w:rsid w:val="0059307C"/>
    <w:rsid w:val="005A34CF"/>
    <w:rsid w:val="005A3A5E"/>
    <w:rsid w:val="005C5C33"/>
    <w:rsid w:val="005D450B"/>
    <w:rsid w:val="005D7B82"/>
    <w:rsid w:val="005E1C27"/>
    <w:rsid w:val="005E3A3E"/>
    <w:rsid w:val="005E69AB"/>
    <w:rsid w:val="005F1D04"/>
    <w:rsid w:val="00611B74"/>
    <w:rsid w:val="00613315"/>
    <w:rsid w:val="00614613"/>
    <w:rsid w:val="00617274"/>
    <w:rsid w:val="00620A52"/>
    <w:rsid w:val="0063358C"/>
    <w:rsid w:val="00645583"/>
    <w:rsid w:val="00645C99"/>
    <w:rsid w:val="00646F9F"/>
    <w:rsid w:val="00650178"/>
    <w:rsid w:val="00651DEB"/>
    <w:rsid w:val="00652E9D"/>
    <w:rsid w:val="0065558E"/>
    <w:rsid w:val="006623D8"/>
    <w:rsid w:val="0066762E"/>
    <w:rsid w:val="006718D9"/>
    <w:rsid w:val="0067432E"/>
    <w:rsid w:val="00677AC8"/>
    <w:rsid w:val="006828BE"/>
    <w:rsid w:val="006850D4"/>
    <w:rsid w:val="00685C7E"/>
    <w:rsid w:val="00687618"/>
    <w:rsid w:val="0069661C"/>
    <w:rsid w:val="006A32C8"/>
    <w:rsid w:val="006B74A9"/>
    <w:rsid w:val="006C1C51"/>
    <w:rsid w:val="006C496A"/>
    <w:rsid w:val="006D224E"/>
    <w:rsid w:val="006D238C"/>
    <w:rsid w:val="006E1E12"/>
    <w:rsid w:val="006F0393"/>
    <w:rsid w:val="006F08D9"/>
    <w:rsid w:val="00704C4D"/>
    <w:rsid w:val="0071070C"/>
    <w:rsid w:val="00723024"/>
    <w:rsid w:val="007250D5"/>
    <w:rsid w:val="00733CC4"/>
    <w:rsid w:val="00735A76"/>
    <w:rsid w:val="00737523"/>
    <w:rsid w:val="007410F6"/>
    <w:rsid w:val="00742A37"/>
    <w:rsid w:val="0075202F"/>
    <w:rsid w:val="00755A40"/>
    <w:rsid w:val="00757E9D"/>
    <w:rsid w:val="00767129"/>
    <w:rsid w:val="0078241B"/>
    <w:rsid w:val="0078441C"/>
    <w:rsid w:val="00794C5E"/>
    <w:rsid w:val="0079543F"/>
    <w:rsid w:val="007A07D8"/>
    <w:rsid w:val="007A4B2B"/>
    <w:rsid w:val="007B1B9A"/>
    <w:rsid w:val="007B2906"/>
    <w:rsid w:val="007C2D6C"/>
    <w:rsid w:val="007C5181"/>
    <w:rsid w:val="007D5E2D"/>
    <w:rsid w:val="007D6F14"/>
    <w:rsid w:val="007E3656"/>
    <w:rsid w:val="007E6D4F"/>
    <w:rsid w:val="007E71E3"/>
    <w:rsid w:val="007F0A77"/>
    <w:rsid w:val="00804148"/>
    <w:rsid w:val="00810593"/>
    <w:rsid w:val="008110D7"/>
    <w:rsid w:val="00812C76"/>
    <w:rsid w:val="00814ED7"/>
    <w:rsid w:val="00817545"/>
    <w:rsid w:val="008307FF"/>
    <w:rsid w:val="00836BA9"/>
    <w:rsid w:val="00837180"/>
    <w:rsid w:val="00837FE1"/>
    <w:rsid w:val="0084139C"/>
    <w:rsid w:val="00842450"/>
    <w:rsid w:val="00843D7E"/>
    <w:rsid w:val="00844D8A"/>
    <w:rsid w:val="008463AA"/>
    <w:rsid w:val="0084709F"/>
    <w:rsid w:val="00850879"/>
    <w:rsid w:val="00851DF0"/>
    <w:rsid w:val="00853223"/>
    <w:rsid w:val="00855514"/>
    <w:rsid w:val="00863208"/>
    <w:rsid w:val="008632F9"/>
    <w:rsid w:val="00870594"/>
    <w:rsid w:val="00870E1A"/>
    <w:rsid w:val="00874192"/>
    <w:rsid w:val="008753E4"/>
    <w:rsid w:val="00876672"/>
    <w:rsid w:val="008802C1"/>
    <w:rsid w:val="0088438C"/>
    <w:rsid w:val="00885289"/>
    <w:rsid w:val="0088532B"/>
    <w:rsid w:val="00887CF4"/>
    <w:rsid w:val="00887E10"/>
    <w:rsid w:val="008907F1"/>
    <w:rsid w:val="00891663"/>
    <w:rsid w:val="008A0852"/>
    <w:rsid w:val="008B06FD"/>
    <w:rsid w:val="008B457C"/>
    <w:rsid w:val="008C2596"/>
    <w:rsid w:val="008D2774"/>
    <w:rsid w:val="008D47EE"/>
    <w:rsid w:val="008E1AF8"/>
    <w:rsid w:val="008E375A"/>
    <w:rsid w:val="008E4EC3"/>
    <w:rsid w:val="008E4F23"/>
    <w:rsid w:val="008F236E"/>
    <w:rsid w:val="008F5F7A"/>
    <w:rsid w:val="00900D0D"/>
    <w:rsid w:val="00904837"/>
    <w:rsid w:val="0090557B"/>
    <w:rsid w:val="00906441"/>
    <w:rsid w:val="0090752A"/>
    <w:rsid w:val="0091005B"/>
    <w:rsid w:val="009122D5"/>
    <w:rsid w:val="009125B0"/>
    <w:rsid w:val="0091579E"/>
    <w:rsid w:val="00922DD1"/>
    <w:rsid w:val="009265D1"/>
    <w:rsid w:val="00927037"/>
    <w:rsid w:val="00934DAC"/>
    <w:rsid w:val="00937435"/>
    <w:rsid w:val="00944D9B"/>
    <w:rsid w:val="00950AB0"/>
    <w:rsid w:val="00951E51"/>
    <w:rsid w:val="0095307F"/>
    <w:rsid w:val="00953552"/>
    <w:rsid w:val="00957369"/>
    <w:rsid w:val="009575C1"/>
    <w:rsid w:val="00960E64"/>
    <w:rsid w:val="00960F8A"/>
    <w:rsid w:val="0096228B"/>
    <w:rsid w:val="009635EB"/>
    <w:rsid w:val="00965950"/>
    <w:rsid w:val="00966E5D"/>
    <w:rsid w:val="00974C91"/>
    <w:rsid w:val="00974DD0"/>
    <w:rsid w:val="00975E87"/>
    <w:rsid w:val="009770E0"/>
    <w:rsid w:val="00977DAB"/>
    <w:rsid w:val="009808C7"/>
    <w:rsid w:val="00983E95"/>
    <w:rsid w:val="00992CEF"/>
    <w:rsid w:val="00996FD6"/>
    <w:rsid w:val="009A6321"/>
    <w:rsid w:val="009B113F"/>
    <w:rsid w:val="009C15A0"/>
    <w:rsid w:val="009C177D"/>
    <w:rsid w:val="009D319A"/>
    <w:rsid w:val="009D3E4C"/>
    <w:rsid w:val="009D7F83"/>
    <w:rsid w:val="009E084A"/>
    <w:rsid w:val="009E0F73"/>
    <w:rsid w:val="009E3634"/>
    <w:rsid w:val="009F3046"/>
    <w:rsid w:val="009F4663"/>
    <w:rsid w:val="00A003C5"/>
    <w:rsid w:val="00A044A0"/>
    <w:rsid w:val="00A05805"/>
    <w:rsid w:val="00A07AA8"/>
    <w:rsid w:val="00A12E59"/>
    <w:rsid w:val="00A14E20"/>
    <w:rsid w:val="00A214DB"/>
    <w:rsid w:val="00A23F0C"/>
    <w:rsid w:val="00A26F39"/>
    <w:rsid w:val="00A27E8D"/>
    <w:rsid w:val="00A30F2F"/>
    <w:rsid w:val="00A373D4"/>
    <w:rsid w:val="00A417E8"/>
    <w:rsid w:val="00A42ACB"/>
    <w:rsid w:val="00A46C38"/>
    <w:rsid w:val="00A60207"/>
    <w:rsid w:val="00A6454D"/>
    <w:rsid w:val="00A64E0E"/>
    <w:rsid w:val="00A71FFD"/>
    <w:rsid w:val="00A72634"/>
    <w:rsid w:val="00A7439E"/>
    <w:rsid w:val="00A76962"/>
    <w:rsid w:val="00A80146"/>
    <w:rsid w:val="00A80C60"/>
    <w:rsid w:val="00A845B5"/>
    <w:rsid w:val="00A84D98"/>
    <w:rsid w:val="00A87D52"/>
    <w:rsid w:val="00A93025"/>
    <w:rsid w:val="00A93C01"/>
    <w:rsid w:val="00A942B7"/>
    <w:rsid w:val="00A955C5"/>
    <w:rsid w:val="00A96625"/>
    <w:rsid w:val="00AA285F"/>
    <w:rsid w:val="00AA3221"/>
    <w:rsid w:val="00AA57BB"/>
    <w:rsid w:val="00AA6659"/>
    <w:rsid w:val="00AB0A81"/>
    <w:rsid w:val="00AB17E9"/>
    <w:rsid w:val="00AB2068"/>
    <w:rsid w:val="00AB2AE7"/>
    <w:rsid w:val="00AB38C7"/>
    <w:rsid w:val="00AC17B2"/>
    <w:rsid w:val="00AC41B4"/>
    <w:rsid w:val="00AC6E91"/>
    <w:rsid w:val="00AD1546"/>
    <w:rsid w:val="00AD1748"/>
    <w:rsid w:val="00AD2887"/>
    <w:rsid w:val="00AD7496"/>
    <w:rsid w:val="00AD79CB"/>
    <w:rsid w:val="00AE26AF"/>
    <w:rsid w:val="00AF107D"/>
    <w:rsid w:val="00AF3DF0"/>
    <w:rsid w:val="00AF495D"/>
    <w:rsid w:val="00AF5885"/>
    <w:rsid w:val="00B00915"/>
    <w:rsid w:val="00B018D9"/>
    <w:rsid w:val="00B02290"/>
    <w:rsid w:val="00B04D40"/>
    <w:rsid w:val="00B07AED"/>
    <w:rsid w:val="00B208AB"/>
    <w:rsid w:val="00B21FD1"/>
    <w:rsid w:val="00B23FB7"/>
    <w:rsid w:val="00B24280"/>
    <w:rsid w:val="00B25B85"/>
    <w:rsid w:val="00B30500"/>
    <w:rsid w:val="00B407DD"/>
    <w:rsid w:val="00B4553A"/>
    <w:rsid w:val="00B46A96"/>
    <w:rsid w:val="00B4752C"/>
    <w:rsid w:val="00B47B41"/>
    <w:rsid w:val="00B52B2A"/>
    <w:rsid w:val="00B53B4F"/>
    <w:rsid w:val="00B64197"/>
    <w:rsid w:val="00B66D09"/>
    <w:rsid w:val="00B6761C"/>
    <w:rsid w:val="00B76D07"/>
    <w:rsid w:val="00B80693"/>
    <w:rsid w:val="00B82A55"/>
    <w:rsid w:val="00B8332C"/>
    <w:rsid w:val="00B853DE"/>
    <w:rsid w:val="00BA1C31"/>
    <w:rsid w:val="00BC1A30"/>
    <w:rsid w:val="00BC6482"/>
    <w:rsid w:val="00BD0EC7"/>
    <w:rsid w:val="00BD380D"/>
    <w:rsid w:val="00BE0E50"/>
    <w:rsid w:val="00BE50AB"/>
    <w:rsid w:val="00BE7305"/>
    <w:rsid w:val="00BF18EA"/>
    <w:rsid w:val="00BF4EFD"/>
    <w:rsid w:val="00BF57B5"/>
    <w:rsid w:val="00C009D3"/>
    <w:rsid w:val="00C014CF"/>
    <w:rsid w:val="00C05702"/>
    <w:rsid w:val="00C156A9"/>
    <w:rsid w:val="00C17E49"/>
    <w:rsid w:val="00C24A86"/>
    <w:rsid w:val="00C27878"/>
    <w:rsid w:val="00C301EB"/>
    <w:rsid w:val="00C317C8"/>
    <w:rsid w:val="00C32AD8"/>
    <w:rsid w:val="00C34E81"/>
    <w:rsid w:val="00C442C9"/>
    <w:rsid w:val="00C47033"/>
    <w:rsid w:val="00C50658"/>
    <w:rsid w:val="00C53DCE"/>
    <w:rsid w:val="00C54449"/>
    <w:rsid w:val="00C579F4"/>
    <w:rsid w:val="00C610A2"/>
    <w:rsid w:val="00C618AB"/>
    <w:rsid w:val="00C63027"/>
    <w:rsid w:val="00C66265"/>
    <w:rsid w:val="00C7524C"/>
    <w:rsid w:val="00C766A7"/>
    <w:rsid w:val="00C84557"/>
    <w:rsid w:val="00C87133"/>
    <w:rsid w:val="00C87592"/>
    <w:rsid w:val="00CA03C4"/>
    <w:rsid w:val="00CB045D"/>
    <w:rsid w:val="00CB06F6"/>
    <w:rsid w:val="00CB22FF"/>
    <w:rsid w:val="00CC72A1"/>
    <w:rsid w:val="00CD38B2"/>
    <w:rsid w:val="00CD4970"/>
    <w:rsid w:val="00CD6614"/>
    <w:rsid w:val="00CD6C48"/>
    <w:rsid w:val="00CD776A"/>
    <w:rsid w:val="00CF0152"/>
    <w:rsid w:val="00CF29FE"/>
    <w:rsid w:val="00CF2D42"/>
    <w:rsid w:val="00CF3CE1"/>
    <w:rsid w:val="00CF728C"/>
    <w:rsid w:val="00CF7D61"/>
    <w:rsid w:val="00D32FB7"/>
    <w:rsid w:val="00D41080"/>
    <w:rsid w:val="00D456A5"/>
    <w:rsid w:val="00D477E7"/>
    <w:rsid w:val="00D54CDF"/>
    <w:rsid w:val="00D5600C"/>
    <w:rsid w:val="00D5772E"/>
    <w:rsid w:val="00D632C0"/>
    <w:rsid w:val="00D64380"/>
    <w:rsid w:val="00D72ED5"/>
    <w:rsid w:val="00D75D41"/>
    <w:rsid w:val="00D76914"/>
    <w:rsid w:val="00D87CC6"/>
    <w:rsid w:val="00D916F6"/>
    <w:rsid w:val="00D951BA"/>
    <w:rsid w:val="00DA2F21"/>
    <w:rsid w:val="00DB2506"/>
    <w:rsid w:val="00DC2ED3"/>
    <w:rsid w:val="00DC5B0D"/>
    <w:rsid w:val="00DD1848"/>
    <w:rsid w:val="00DD7504"/>
    <w:rsid w:val="00DD77E9"/>
    <w:rsid w:val="00DE3C60"/>
    <w:rsid w:val="00DE6D62"/>
    <w:rsid w:val="00DF089B"/>
    <w:rsid w:val="00DF5EC4"/>
    <w:rsid w:val="00DF7397"/>
    <w:rsid w:val="00E02957"/>
    <w:rsid w:val="00E03A03"/>
    <w:rsid w:val="00E05E3F"/>
    <w:rsid w:val="00E10A39"/>
    <w:rsid w:val="00E1191E"/>
    <w:rsid w:val="00E21CD5"/>
    <w:rsid w:val="00E23FA5"/>
    <w:rsid w:val="00E27D3B"/>
    <w:rsid w:val="00E329EC"/>
    <w:rsid w:val="00E36950"/>
    <w:rsid w:val="00E42976"/>
    <w:rsid w:val="00E474BF"/>
    <w:rsid w:val="00E56C3F"/>
    <w:rsid w:val="00E65CA7"/>
    <w:rsid w:val="00E66CCF"/>
    <w:rsid w:val="00E80C38"/>
    <w:rsid w:val="00E85444"/>
    <w:rsid w:val="00E9632D"/>
    <w:rsid w:val="00EA177E"/>
    <w:rsid w:val="00EA5D8F"/>
    <w:rsid w:val="00EA625A"/>
    <w:rsid w:val="00EA7DA6"/>
    <w:rsid w:val="00EB4BD7"/>
    <w:rsid w:val="00EB7DAB"/>
    <w:rsid w:val="00EC15C7"/>
    <w:rsid w:val="00EC77AA"/>
    <w:rsid w:val="00ED0387"/>
    <w:rsid w:val="00ED3B0B"/>
    <w:rsid w:val="00ED4F7F"/>
    <w:rsid w:val="00ED586B"/>
    <w:rsid w:val="00ED7C7E"/>
    <w:rsid w:val="00EE1789"/>
    <w:rsid w:val="00EE6CCF"/>
    <w:rsid w:val="00EF0337"/>
    <w:rsid w:val="00EF35AC"/>
    <w:rsid w:val="00EF78ED"/>
    <w:rsid w:val="00F00F34"/>
    <w:rsid w:val="00F11E9D"/>
    <w:rsid w:val="00F128B9"/>
    <w:rsid w:val="00F17A6E"/>
    <w:rsid w:val="00F2424C"/>
    <w:rsid w:val="00F324A2"/>
    <w:rsid w:val="00F422B5"/>
    <w:rsid w:val="00F4338D"/>
    <w:rsid w:val="00F4669B"/>
    <w:rsid w:val="00F476CA"/>
    <w:rsid w:val="00F47A5A"/>
    <w:rsid w:val="00F5344E"/>
    <w:rsid w:val="00F5361A"/>
    <w:rsid w:val="00F539C1"/>
    <w:rsid w:val="00F56968"/>
    <w:rsid w:val="00F603EA"/>
    <w:rsid w:val="00F6308D"/>
    <w:rsid w:val="00F64401"/>
    <w:rsid w:val="00F66356"/>
    <w:rsid w:val="00F67217"/>
    <w:rsid w:val="00F71D6C"/>
    <w:rsid w:val="00F740D1"/>
    <w:rsid w:val="00F7520F"/>
    <w:rsid w:val="00F75896"/>
    <w:rsid w:val="00F80486"/>
    <w:rsid w:val="00F81905"/>
    <w:rsid w:val="00F85B14"/>
    <w:rsid w:val="00F86D88"/>
    <w:rsid w:val="00F916EF"/>
    <w:rsid w:val="00F922B5"/>
    <w:rsid w:val="00F930EB"/>
    <w:rsid w:val="00FA03A4"/>
    <w:rsid w:val="00FA1AA5"/>
    <w:rsid w:val="00FA50B5"/>
    <w:rsid w:val="00FA7EFB"/>
    <w:rsid w:val="00FB0215"/>
    <w:rsid w:val="00FB2766"/>
    <w:rsid w:val="00FC2C2E"/>
    <w:rsid w:val="00FC3C2B"/>
    <w:rsid w:val="00FC465D"/>
    <w:rsid w:val="00FD1E5D"/>
    <w:rsid w:val="00FD3930"/>
    <w:rsid w:val="00FD6960"/>
    <w:rsid w:val="00FD6E9C"/>
    <w:rsid w:val="00FE343D"/>
    <w:rsid w:val="00FE7255"/>
    <w:rsid w:val="00FF3E30"/>
    <w:rsid w:val="00FF517C"/>
    <w:rsid w:val="00FF6D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uiPriority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621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162621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162621"/>
    <w:pPr>
      <w:keepNext/>
      <w:ind w:left="2160" w:firstLine="250"/>
      <w:outlineLvl w:val="1"/>
    </w:pPr>
    <w:rPr>
      <w:b/>
      <w:sz w:val="28"/>
    </w:rPr>
  </w:style>
  <w:style w:type="paragraph" w:styleId="3">
    <w:name w:val="heading 3"/>
    <w:basedOn w:val="a"/>
    <w:next w:val="a"/>
    <w:link w:val="30"/>
    <w:qFormat/>
    <w:rsid w:val="00162621"/>
    <w:pPr>
      <w:keepNext/>
      <w:jc w:val="center"/>
      <w:outlineLvl w:val="2"/>
    </w:pPr>
    <w:rPr>
      <w:b/>
      <w:sz w:val="32"/>
    </w:rPr>
  </w:style>
  <w:style w:type="paragraph" w:styleId="6">
    <w:name w:val="heading 6"/>
    <w:basedOn w:val="a"/>
    <w:next w:val="a"/>
    <w:link w:val="60"/>
    <w:qFormat/>
    <w:locked/>
    <w:rsid w:val="00264C94"/>
    <w:pPr>
      <w:keepNext/>
      <w:outlineLvl w:val="5"/>
    </w:pPr>
    <w:rPr>
      <w:sz w:val="24"/>
    </w:rPr>
  </w:style>
  <w:style w:type="paragraph" w:styleId="7">
    <w:name w:val="heading 7"/>
    <w:basedOn w:val="a"/>
    <w:next w:val="a"/>
    <w:link w:val="70"/>
    <w:unhideWhenUsed/>
    <w:qFormat/>
    <w:locked/>
    <w:rsid w:val="00AF107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locked/>
    <w:rsid w:val="00162621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Nonformat">
    <w:name w:val="ConsPlusNonformat"/>
    <w:rsid w:val="0016262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footer"/>
    <w:basedOn w:val="a"/>
    <w:link w:val="a4"/>
    <w:rsid w:val="0016262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4">
    <w:name w:val="Нижний колонтитул Знак"/>
    <w:basedOn w:val="a0"/>
    <w:link w:val="a3"/>
    <w:locked/>
    <w:rsid w:val="00162621"/>
    <w:rPr>
      <w:rFonts w:ascii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162621"/>
    <w:rPr>
      <w:rFonts w:cs="Times New Roman"/>
    </w:rPr>
  </w:style>
  <w:style w:type="table" w:styleId="a6">
    <w:name w:val="Table Grid"/>
    <w:basedOn w:val="a1"/>
    <w:uiPriority w:val="59"/>
    <w:rsid w:val="00162621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162621"/>
    <w:pPr>
      <w:ind w:left="720"/>
      <w:contextualSpacing/>
    </w:pPr>
  </w:style>
  <w:style w:type="paragraph" w:customStyle="1" w:styleId="western">
    <w:name w:val="western"/>
    <w:basedOn w:val="a"/>
    <w:rsid w:val="00162621"/>
    <w:pPr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uiPriority w:val="99"/>
    <w:locked/>
    <w:rsid w:val="00162621"/>
    <w:rPr>
      <w:rFonts w:ascii="Times New Roman" w:hAnsi="Times New Roman"/>
      <w:sz w:val="27"/>
      <w:shd w:val="clear" w:color="auto" w:fill="FFFFFF"/>
    </w:rPr>
  </w:style>
  <w:style w:type="paragraph" w:styleId="a8">
    <w:name w:val="Body Text"/>
    <w:basedOn w:val="a"/>
    <w:link w:val="11"/>
    <w:uiPriority w:val="99"/>
    <w:rsid w:val="00162621"/>
    <w:pPr>
      <w:widowControl w:val="0"/>
      <w:shd w:val="clear" w:color="auto" w:fill="FFFFFF"/>
      <w:spacing w:before="360" w:after="60" w:line="240" w:lineRule="atLeast"/>
      <w:ind w:hanging="2720"/>
      <w:jc w:val="both"/>
    </w:pPr>
    <w:rPr>
      <w:rFonts w:eastAsia="Calibri"/>
      <w:sz w:val="27"/>
      <w:szCs w:val="27"/>
    </w:rPr>
  </w:style>
  <w:style w:type="character" w:customStyle="1" w:styleId="11">
    <w:name w:val="Основной текст Знак1"/>
    <w:basedOn w:val="a0"/>
    <w:link w:val="a8"/>
    <w:uiPriority w:val="99"/>
    <w:locked/>
    <w:rsid w:val="00157FAD"/>
    <w:rPr>
      <w:rFonts w:ascii="Times New Roman" w:hAnsi="Times New Roman" w:cs="Times New Roman"/>
      <w:sz w:val="20"/>
      <w:szCs w:val="20"/>
    </w:rPr>
  </w:style>
  <w:style w:type="character" w:customStyle="1" w:styleId="a9">
    <w:name w:val="Основной текст Знак"/>
    <w:basedOn w:val="a0"/>
    <w:uiPriority w:val="99"/>
    <w:semiHidden/>
    <w:rsid w:val="00162621"/>
    <w:rPr>
      <w:rFonts w:ascii="Times New Roman" w:hAnsi="Times New Roman" w:cs="Times New Roman"/>
      <w:sz w:val="20"/>
      <w:szCs w:val="20"/>
      <w:lang w:eastAsia="ru-RU"/>
    </w:rPr>
  </w:style>
  <w:style w:type="character" w:customStyle="1" w:styleId="aa">
    <w:name w:val="Основной текст + Курсив"/>
    <w:basedOn w:val="BodyTextChar"/>
    <w:uiPriority w:val="99"/>
    <w:rsid w:val="00162621"/>
    <w:rPr>
      <w:rFonts w:ascii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10pt">
    <w:name w:val="Основной текст + 10 pt"/>
    <w:aliases w:val="Полужирный"/>
    <w:basedOn w:val="BodyTextChar"/>
    <w:uiPriority w:val="99"/>
    <w:rsid w:val="00162621"/>
    <w:rPr>
      <w:rFonts w:ascii="Times New Roman" w:hAnsi="Times New Roman" w:cs="Times New Roman"/>
      <w:b/>
      <w:bCs/>
      <w:sz w:val="20"/>
      <w:szCs w:val="20"/>
      <w:u w:val="none"/>
      <w:shd w:val="clear" w:color="auto" w:fill="FFFFFF"/>
    </w:rPr>
  </w:style>
  <w:style w:type="paragraph" w:customStyle="1" w:styleId="ConsPlusCell">
    <w:name w:val="ConsPlusCell"/>
    <w:rsid w:val="00162621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paragraph" w:styleId="ab">
    <w:name w:val="header"/>
    <w:basedOn w:val="a"/>
    <w:link w:val="ac"/>
    <w:rsid w:val="00162621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162621"/>
    <w:rPr>
      <w:rFonts w:ascii="Times New Roman" w:hAnsi="Times New Roman" w:cs="Times New Roman"/>
      <w:sz w:val="20"/>
      <w:szCs w:val="20"/>
      <w:lang w:eastAsia="ru-RU"/>
    </w:rPr>
  </w:style>
  <w:style w:type="paragraph" w:styleId="31">
    <w:name w:val="Body Text 3"/>
    <w:basedOn w:val="a"/>
    <w:link w:val="32"/>
    <w:uiPriority w:val="99"/>
    <w:rsid w:val="0016262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locked/>
    <w:rsid w:val="00162621"/>
    <w:rPr>
      <w:rFonts w:ascii="Times New Roman" w:hAnsi="Times New Roman" w:cs="Times New Roman"/>
      <w:sz w:val="16"/>
      <w:szCs w:val="16"/>
      <w:lang w:eastAsia="ru-RU"/>
    </w:rPr>
  </w:style>
  <w:style w:type="paragraph" w:styleId="ad">
    <w:name w:val="Balloon Text"/>
    <w:basedOn w:val="a"/>
    <w:link w:val="ae"/>
    <w:uiPriority w:val="99"/>
    <w:semiHidden/>
    <w:rsid w:val="0016262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162621"/>
    <w:rPr>
      <w:rFonts w:ascii="Tahoma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rsid w:val="00264C94"/>
    <w:rPr>
      <w:rFonts w:ascii="Times New Roman" w:eastAsia="Times New Roman" w:hAnsi="Times New Roman"/>
      <w:sz w:val="24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264C94"/>
  </w:style>
  <w:style w:type="numbering" w:customStyle="1" w:styleId="110">
    <w:name w:val="Нет списка11"/>
    <w:next w:val="a2"/>
    <w:uiPriority w:val="99"/>
    <w:semiHidden/>
    <w:unhideWhenUsed/>
    <w:rsid w:val="00264C94"/>
  </w:style>
  <w:style w:type="character" w:styleId="af">
    <w:name w:val="Hyperlink"/>
    <w:basedOn w:val="a0"/>
    <w:uiPriority w:val="99"/>
    <w:semiHidden/>
    <w:unhideWhenUsed/>
    <w:rsid w:val="002802EC"/>
    <w:rPr>
      <w:color w:val="0000FF"/>
      <w:u w:val="single"/>
    </w:rPr>
  </w:style>
  <w:style w:type="paragraph" w:styleId="af0">
    <w:name w:val="No Spacing"/>
    <w:uiPriority w:val="99"/>
    <w:qFormat/>
    <w:rsid w:val="005222BB"/>
    <w:rPr>
      <w:lang w:eastAsia="en-US"/>
    </w:rPr>
  </w:style>
  <w:style w:type="character" w:customStyle="1" w:styleId="apple-converted-space">
    <w:name w:val="apple-converted-space"/>
    <w:basedOn w:val="a0"/>
    <w:rsid w:val="005222BB"/>
  </w:style>
  <w:style w:type="paragraph" w:customStyle="1" w:styleId="af1">
    <w:name w:val="Содержимое таблицы"/>
    <w:basedOn w:val="a"/>
    <w:rsid w:val="005222BB"/>
    <w:pPr>
      <w:suppressLineNumbers/>
      <w:suppressAutoHyphens/>
    </w:pPr>
    <w:rPr>
      <w:rFonts w:ascii="Arial" w:eastAsia="SimSun" w:hAnsi="Arial" w:cs="Mangal"/>
      <w:kern w:val="1"/>
      <w:szCs w:val="24"/>
      <w:lang w:eastAsia="hi-IN" w:bidi="hi-IN"/>
    </w:rPr>
  </w:style>
  <w:style w:type="character" w:styleId="af2">
    <w:name w:val="Strong"/>
    <w:basedOn w:val="a0"/>
    <w:uiPriority w:val="22"/>
    <w:qFormat/>
    <w:locked/>
    <w:rsid w:val="005222BB"/>
    <w:rPr>
      <w:b/>
      <w:bCs/>
    </w:rPr>
  </w:style>
  <w:style w:type="paragraph" w:styleId="af3">
    <w:name w:val="Normal (Web)"/>
    <w:basedOn w:val="a"/>
    <w:uiPriority w:val="99"/>
    <w:unhideWhenUsed/>
    <w:rsid w:val="005222BB"/>
    <w:pPr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AF10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06784C-A612-420E-B990-3CA3E563E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721</TotalTime>
  <Pages>25</Pages>
  <Words>6165</Words>
  <Characters>35142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НАГамаюнова</cp:lastModifiedBy>
  <cp:revision>71</cp:revision>
  <cp:lastPrinted>2022-03-25T05:00:00Z</cp:lastPrinted>
  <dcterms:created xsi:type="dcterms:W3CDTF">2021-12-10T01:08:00Z</dcterms:created>
  <dcterms:modified xsi:type="dcterms:W3CDTF">2022-05-04T05:25:00Z</dcterms:modified>
</cp:coreProperties>
</file>