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56A" w:rsidRDefault="00112B5E">
      <w:pPr>
        <w:pStyle w:val="af"/>
        <w:tabs>
          <w:tab w:val="left" w:pos="708"/>
        </w:tabs>
        <w:jc w:val="center"/>
      </w:pPr>
      <w:r>
        <w:rPr>
          <w:b/>
          <w:noProof/>
          <w:lang w:val="ru-RU" w:eastAsia="ru-RU"/>
        </w:rPr>
        <mc:AlternateContent>
          <mc:Choice Requires="wpg">
            <w:drawing>
              <wp:inline distT="0" distB="0" distL="0" distR="0">
                <wp:extent cx="542925" cy="6096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954930854" name=""/>
                        <pic:cNvPicPr/>
                      </pic:nvPicPr>
                      <pic:blipFill>
                        <a:blip r:embed="rId9"/>
                        <a:stretch/>
                      </pic:blipFill>
                      <pic:spPr bwMode="auto">
                        <a:xfrm>
                          <a:off x="0" y="0"/>
                          <a:ext cx="542925" cy="609599"/>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2.8pt;height:48.0pt;" stroked="f">
                <v:path textboxrect="0,0,0,0"/>
                <v:imagedata r:id="rId12" o:title=""/>
              </v:shape>
            </w:pict>
          </mc:Fallback>
        </mc:AlternateContent>
      </w:r>
    </w:p>
    <w:p w:rsidR="0004356A" w:rsidRDefault="0004356A">
      <w:pPr>
        <w:pStyle w:val="af"/>
        <w:tabs>
          <w:tab w:val="left" w:pos="708"/>
        </w:tabs>
        <w:jc w:val="cente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0"/>
      </w:tblGrid>
      <w:tr w:rsidR="0004356A">
        <w:trPr>
          <w:trHeight w:val="1020"/>
        </w:trPr>
        <w:tc>
          <w:tcPr>
            <w:tcW w:w="9606" w:type="dxa"/>
            <w:tcBorders>
              <w:top w:val="none" w:sz="255" w:space="0" w:color="FFFFFF"/>
              <w:left w:val="none" w:sz="255" w:space="0" w:color="FFFFFF"/>
              <w:bottom w:val="none" w:sz="255" w:space="0" w:color="FFFFFF"/>
              <w:right w:val="none" w:sz="255" w:space="0" w:color="FFFFFF"/>
            </w:tcBorders>
          </w:tcPr>
          <w:p w:rsidR="0004356A" w:rsidRDefault="00112B5E">
            <w:pPr>
              <w:pStyle w:val="7"/>
              <w:spacing w:before="0" w:after="0"/>
              <w:jc w:val="center"/>
              <w:rPr>
                <w:rFonts w:ascii="PT Astra Serif" w:eastAsia="PT Astra Serif" w:hAnsi="PT Astra Serif" w:cs="PT Astra Serif"/>
              </w:rPr>
            </w:pPr>
            <w:r>
              <w:rPr>
                <w:rFonts w:ascii="PT Astra Serif" w:eastAsia="PT Astra Serif" w:hAnsi="PT Astra Serif" w:cs="PT Astra Serif"/>
                <w:b/>
                <w:spacing w:val="20"/>
                <w:sz w:val="28"/>
                <w:szCs w:val="28"/>
              </w:rPr>
              <w:t>АДМИНИСТРАЦИЯ ГОРОДА НОВОАЛТАЙСКА</w:t>
            </w:r>
          </w:p>
          <w:p w:rsidR="0004356A" w:rsidRDefault="00112B5E">
            <w:pPr>
              <w:spacing w:after="0"/>
              <w:jc w:val="center"/>
              <w:rPr>
                <w:rFonts w:ascii="PT Astra Serif" w:eastAsia="PT Astra Serif" w:hAnsi="PT Astra Serif" w:cs="PT Astra Serif"/>
              </w:rPr>
            </w:pPr>
            <w:r>
              <w:rPr>
                <w:rFonts w:ascii="PT Astra Serif" w:eastAsia="PT Astra Serif" w:hAnsi="PT Astra Serif" w:cs="PT Astra Serif"/>
                <w:b/>
                <w:sz w:val="28"/>
                <w:szCs w:val="28"/>
              </w:rPr>
              <w:t>АЛТАЙСКОГО КРАЯ</w:t>
            </w:r>
          </w:p>
          <w:p w:rsidR="0004356A" w:rsidRDefault="0004356A">
            <w:pPr>
              <w:spacing w:after="0"/>
              <w:jc w:val="center"/>
              <w:rPr>
                <w:rFonts w:ascii="PT Astra Serif" w:eastAsia="PT Astra Serif" w:hAnsi="PT Astra Serif" w:cs="PT Astra Serif"/>
              </w:rPr>
            </w:pPr>
          </w:p>
          <w:p w:rsidR="0004356A" w:rsidRDefault="00112B5E">
            <w:pPr>
              <w:pStyle w:val="2"/>
              <w:spacing w:line="480" w:lineRule="auto"/>
              <w:rPr>
                <w:rFonts w:ascii="PT Astra Serif" w:eastAsia="PT Astra Serif" w:hAnsi="PT Astra Serif" w:cs="PT Astra Serif"/>
              </w:rPr>
            </w:pPr>
            <w:r>
              <w:rPr>
                <w:rFonts w:ascii="PT Astra Serif" w:eastAsia="PT Astra Serif" w:hAnsi="PT Astra Serif" w:cs="PT Astra Serif"/>
                <w:spacing w:val="84"/>
                <w:sz w:val="32"/>
                <w:szCs w:val="32"/>
              </w:rPr>
              <w:t>ПОСТАНОВЛЕНИЕ</w:t>
            </w:r>
          </w:p>
        </w:tc>
      </w:tr>
      <w:tr w:rsidR="0004356A">
        <w:trPr>
          <w:trHeight w:val="700"/>
        </w:trPr>
        <w:tc>
          <w:tcPr>
            <w:tcW w:w="9606" w:type="dxa"/>
            <w:tcBorders>
              <w:top w:val="none" w:sz="255" w:space="0" w:color="FFFFFF"/>
              <w:left w:val="none" w:sz="255" w:space="0" w:color="FFFFFF"/>
              <w:bottom w:val="none" w:sz="255" w:space="0" w:color="FFFFFF"/>
              <w:right w:val="none" w:sz="255" w:space="0" w:color="FFFFFF"/>
            </w:tcBorders>
          </w:tcPr>
          <w:p w:rsidR="0004356A" w:rsidRDefault="00112B5E">
            <w:pPr>
              <w:spacing w:after="0"/>
              <w:jc w:val="center"/>
              <w:rPr>
                <w:rFonts w:ascii="PT Astra Serif" w:eastAsia="PT Astra Serif" w:hAnsi="PT Astra Serif" w:cs="PT Astra Serif"/>
              </w:rPr>
            </w:pPr>
            <w:r>
              <w:rPr>
                <w:rFonts w:ascii="PT Astra Serif" w:eastAsia="PT Astra Serif" w:hAnsi="PT Astra Serif" w:cs="PT Astra Serif"/>
                <w:sz w:val="28"/>
                <w:szCs w:val="28"/>
              </w:rPr>
              <w:t>29.12.2022                                                                                                № 2606</w:t>
            </w:r>
          </w:p>
          <w:p w:rsidR="0004356A" w:rsidRDefault="00112B5E">
            <w:pPr>
              <w:spacing w:after="0"/>
              <w:jc w:val="center"/>
              <w:rPr>
                <w:rFonts w:ascii="PT Astra Serif" w:eastAsia="PT Astra Serif" w:hAnsi="PT Astra Serif" w:cs="PT Astra Serif"/>
              </w:rPr>
            </w:pPr>
            <w:r>
              <w:rPr>
                <w:rFonts w:ascii="PT Astra Serif" w:eastAsia="PT Astra Serif" w:hAnsi="PT Astra Serif" w:cs="PT Astra Serif"/>
                <w:sz w:val="28"/>
                <w:szCs w:val="28"/>
              </w:rPr>
              <w:t>г. Новоалтайск</w:t>
            </w:r>
          </w:p>
        </w:tc>
      </w:tr>
    </w:tbl>
    <w:p w:rsidR="0004356A" w:rsidRDefault="0004356A">
      <w:pPr>
        <w:spacing w:after="0"/>
        <w:jc w:val="both"/>
      </w:pPr>
    </w:p>
    <w:p w:rsidR="0004356A" w:rsidRDefault="00112B5E">
      <w:pPr>
        <w:spacing w:after="0" w:line="240" w:lineRule="auto"/>
        <w:jc w:val="both"/>
      </w:pPr>
      <w:r>
        <w:rPr>
          <w:noProof/>
          <w:sz w:val="27"/>
          <w:szCs w:val="27"/>
        </w:rPr>
        <mc:AlternateContent>
          <mc:Choice Requires="wpg">
            <w:drawing>
              <wp:anchor distT="0" distB="0" distL="114300" distR="114300" simplePos="0" relativeHeight="524288" behindDoc="0" locked="0" layoutInCell="1" allowOverlap="1">
                <wp:simplePos x="0" y="0"/>
                <wp:positionH relativeFrom="column">
                  <wp:posOffset>-52365</wp:posOffset>
                </wp:positionH>
                <wp:positionV relativeFrom="paragraph">
                  <wp:posOffset>175895</wp:posOffset>
                </wp:positionV>
                <wp:extent cx="3002325" cy="1190156"/>
                <wp:effectExtent l="6350" t="6350" r="6350" b="6350"/>
                <wp:wrapNone/>
                <wp:docPr id="2" name=""/>
                <wp:cNvGraphicFramePr/>
                <a:graphic xmlns:a="http://schemas.openxmlformats.org/drawingml/2006/main">
                  <a:graphicData uri="http://schemas.microsoft.com/office/word/2010/wordprocessingShape">
                    <wps:wsp>
                      <wps:cNvSpPr txBox="1"/>
                      <wps:spPr bwMode="auto">
                        <a:xfrm>
                          <a:off x="0" y="0"/>
                          <a:ext cx="3002324" cy="1190156"/>
                        </a:xfrm>
                        <a:prstGeom prst="rect">
                          <a:avLst/>
                        </a:prstGeom>
                        <a:solidFill>
                          <a:srgbClr val="FFFFFF"/>
                        </a:solidFill>
                        <a:ln>
                          <a:noFill/>
                        </a:ln>
                      </wps:spPr>
                      <wps:txbx>
                        <w:txbxContent>
                          <w:p w:rsidR="0004356A" w:rsidRDefault="00112B5E">
                            <w:pPr>
                              <w:widowControl w:val="0"/>
                              <w:spacing w:after="0" w:line="240" w:lineRule="auto"/>
                              <w:ind w:firstLine="851"/>
                              <w:jc w:val="both"/>
                              <w:rPr>
                                <w:rFonts w:ascii="PT Astra Serif" w:eastAsia="PT Astra Serif" w:hAnsi="PT Astra Serif" w:cs="PT Astra Serif"/>
                                <w:color w:val="000000"/>
                              </w:rPr>
                            </w:pPr>
                            <w:r>
                              <w:rPr>
                                <w:rFonts w:ascii="PT Astra Serif" w:eastAsia="PT Astra Serif" w:hAnsi="PT Astra Serif" w:cs="PT Astra Serif"/>
                                <w:sz w:val="28"/>
                                <w:szCs w:val="28"/>
                              </w:rPr>
                              <w:t xml:space="preserve">Об утверждении </w:t>
                            </w:r>
                            <w:r>
                              <w:rPr>
                                <w:rFonts w:ascii="PT Astra Serif" w:eastAsia="PT Astra Serif" w:hAnsi="PT Astra Serif" w:cs="PT Astra Serif"/>
                                <w:color w:val="000000" w:themeColor="text1"/>
                                <w:sz w:val="28"/>
                                <w:szCs w:val="28"/>
                              </w:rPr>
                              <w:t xml:space="preserve">Административного регламента предоставления муниципальной услуги «Выдача разрешения на ввод объекта в эксплуатацию» </w:t>
                            </w:r>
                          </w:p>
                          <w:p w:rsidR="0004356A" w:rsidRDefault="0004356A">
                            <w:pPr>
                              <w:jc w:val="both"/>
                              <w:rPr>
                                <w:rFonts w:ascii="PT Astra Serif" w:eastAsia="PT Astra Serif" w:hAnsi="PT Astra Serif" w:cs="PT Astra Serif"/>
                              </w:rPr>
                            </w:pPr>
                          </w:p>
                          <w:p w:rsidR="0004356A" w:rsidRDefault="0004356A">
                            <w:pPr>
                              <w:jc w:val="both"/>
                              <w:rPr>
                                <w:rFonts w:ascii="PT Astra Serif" w:eastAsia="PT Astra Serif" w:hAnsi="PT Astra Serif" w:cs="PT Astra Serif"/>
                              </w:rPr>
                            </w:pPr>
                          </w:p>
                        </w:txbxContent>
                      </wps:txbx>
                      <wps:bodyPr wrap="square" upright="1"/>
                    </wps:wsp>
                  </a:graphicData>
                </a:graphic>
              </wp:anchor>
            </w:drawing>
          </mc:Choice>
          <mc:Fallback xmlns:w15="http://schemas.microsoft.com/office/word/2012/wordml" xmlns:a="http://schemas.openxmlformats.org/drawingml/2006/main">
            <w:pict>
              <v:shape id="shape 1" o:spid="_x0000_s1" o:spt="1" style="position:absolute;mso-wrap-distance-left:9.0pt;mso-wrap-distance-top:0.0pt;mso-wrap-distance-right:9.0pt;mso-wrap-distance-bottom:0.0pt;z-index:524288;o:allowoverlap:true;o:allowincell:true;mso-position-horizontal-relative:text;margin-left:-4.1pt;mso-position-horizontal:absolute;mso-position-vertical-relative:text;margin-top:13.8pt;mso-position-vertical:absolute;width:236.4pt;height:93.7pt;" coordsize="100000,100000" path="" fillcolor="#FFFFFF" stroked="f">
                <v:path textboxrect="0,0,0,0"/>
                <v:textbox>
                  <w:txbxContent>
                    <w:p>
                      <w:pPr>
                        <w:ind w:firstLine="851"/>
                        <w:jc w:val="both"/>
                        <w:spacing w:after="0" w:line="240" w:lineRule="auto"/>
                        <w:widowControl w:val="off"/>
                        <w:rPr>
                          <w:rFonts w:ascii="PT Astra Serif" w:hAnsi="PT Astra Serif" w:cs="PT Astra Serif" w:eastAsia="PT Astra Serif"/>
                          <w:color w:val="000000"/>
                        </w:rPr>
                      </w:pPr>
                      <w:r>
                        <w:rPr>
                          <w:rFonts w:ascii="PT Astra Serif" w:hAnsi="PT Astra Serif" w:cs="PT Astra Serif" w:eastAsia="PT Astra Serif"/>
                          <w:b w:val="0"/>
                          <w:sz w:val="28"/>
                          <w:szCs w:val="28"/>
                        </w:rPr>
                        <w:t xml:space="preserve">Об утверждении </w:t>
                      </w:r>
                      <w:r>
                        <w:rPr>
                          <w:rFonts w:ascii="PT Astra Serif" w:hAnsi="PT Astra Serif" w:cs="PT Astra Serif" w:eastAsia="PT Astra Serif"/>
                          <w:b w:val="0"/>
                          <w:color w:val="000000" w:themeColor="text1"/>
                          <w:sz w:val="28"/>
                          <w:szCs w:val="28"/>
                        </w:rPr>
                        <w:t xml:space="preserve">А</w:t>
                      </w:r>
                      <w:r>
                        <w:rPr>
                          <w:rFonts w:ascii="PT Astra Serif" w:hAnsi="PT Astra Serif" w:cs="PT Astra Serif" w:eastAsia="PT Astra Serif"/>
                          <w:b w:val="0"/>
                          <w:color w:val="000000" w:themeColor="text1"/>
                          <w:sz w:val="28"/>
                          <w:szCs w:val="28"/>
                        </w:rPr>
                        <w:t xml:space="preserve">дминистративного регламента </w:t>
                      </w:r>
                      <w:r>
                        <w:rPr>
                          <w:rFonts w:ascii="PT Astra Serif" w:hAnsi="PT Astra Serif" w:cs="PT Astra Serif" w:eastAsia="PT Astra Serif"/>
                          <w:b w:val="0"/>
                          <w:color w:val="000000" w:themeColor="text1"/>
                          <w:sz w:val="28"/>
                          <w:szCs w:val="28"/>
                        </w:rPr>
                        <w:t xml:space="preserve">предоставления </w:t>
                      </w:r>
                      <w:r>
                        <w:rPr>
                          <w:rFonts w:ascii="PT Astra Serif" w:hAnsi="PT Astra Serif" w:cs="PT Astra Serif" w:eastAsia="PT Astra Serif"/>
                          <w:b w:val="0"/>
                          <w:color w:val="000000" w:themeColor="text1"/>
                          <w:sz w:val="28"/>
                          <w:szCs w:val="28"/>
                        </w:rPr>
                        <w:t xml:space="preserve">муниципальной</w:t>
                      </w:r>
                      <w:r>
                        <w:rPr>
                          <w:rFonts w:ascii="PT Astra Serif" w:hAnsi="PT Astra Serif" w:cs="PT Astra Serif" w:eastAsia="PT Astra Serif"/>
                          <w:b w:val="0"/>
                          <w:color w:val="000000" w:themeColor="text1"/>
                          <w:sz w:val="28"/>
                          <w:szCs w:val="28"/>
                        </w:rPr>
                        <w:t xml:space="preserve"> услуги</w:t>
                      </w:r>
                      <w:r>
                        <w:rPr>
                          <w:rFonts w:ascii="PT Astra Serif" w:hAnsi="PT Astra Serif" w:cs="PT Astra Serif" w:eastAsia="PT Astra Serif"/>
                          <w:b w:val="0"/>
                          <w:color w:val="000000" w:themeColor="text1"/>
                          <w:sz w:val="28"/>
                          <w:szCs w:val="28"/>
                        </w:rPr>
                        <w:t xml:space="preserve"> «</w:t>
                      </w:r>
                      <w:r>
                        <w:rPr>
                          <w:rFonts w:ascii="PT Astra Serif" w:hAnsi="PT Astra Serif" w:cs="PT Astra Serif" w:eastAsia="PT Astra Serif"/>
                          <w:b w:val="0"/>
                          <w:color w:val="000000" w:themeColor="text1"/>
                          <w:sz w:val="28"/>
                          <w:szCs w:val="28"/>
                        </w:rPr>
                        <w:t xml:space="preserve">Выдача разрешения на ввод объекта в эксплуатацию</w:t>
                      </w:r>
                      <w:r>
                        <w:rPr>
                          <w:rFonts w:ascii="PT Astra Serif" w:hAnsi="PT Astra Serif" w:cs="PT Astra Serif" w:eastAsia="PT Astra Serif"/>
                          <w:b w:val="0"/>
                          <w:color w:val="000000" w:themeColor="text1"/>
                          <w:sz w:val="28"/>
                          <w:szCs w:val="28"/>
                        </w:rPr>
                        <w:t xml:space="preserve">»</w:t>
                      </w:r>
                      <w:r>
                        <w:rPr>
                          <w:rFonts w:ascii="PT Astra Serif" w:hAnsi="PT Astra Serif" w:cs="PT Astra Serif" w:eastAsia="PT Astra Serif"/>
                          <w:b w:val="0"/>
                          <w:color w:val="000000" w:themeColor="text1"/>
                          <w:sz w:val="28"/>
                          <w:szCs w:val="28"/>
                        </w:rPr>
                        <w:t xml:space="preserve"> </w:t>
                      </w:r>
                      <w:r>
                        <w:rPr>
                          <w:rFonts w:ascii="PT Astra Serif" w:hAnsi="PT Astra Serif" w:cs="PT Astra Serif" w:eastAsia="PT Astra Serif"/>
                          <w:b w:val="0"/>
                          <w:color w:val="000000"/>
                          <w:sz w:val="28"/>
                          <w:szCs w:val="28"/>
                        </w:rPr>
                      </w:r>
                      <w:r/>
                    </w:p>
                    <w:p>
                      <w:pPr>
                        <w:pStyle w:val="896"/>
                        <w:jc w:val="both"/>
                        <w:rPr>
                          <w:rFonts w:ascii="PT Astra Serif" w:hAnsi="PT Astra Serif" w:cs="PT Astra Serif" w:eastAsia="PT Astra Serif"/>
                        </w:rPr>
                      </w:pPr>
                      <w:r>
                        <w:rPr>
                          <w:rFonts w:ascii="PT Astra Serif" w:hAnsi="PT Astra Serif" w:cs="PT Astra Serif" w:eastAsia="PT Astra Serif"/>
                          <w:b w:val="0"/>
                          <w:sz w:val="28"/>
                          <w:szCs w:val="28"/>
                        </w:rPr>
                      </w:r>
                      <w:r>
                        <w:rPr>
                          <w:rFonts w:ascii="PT Astra Serif" w:hAnsi="PT Astra Serif" w:cs="PT Astra Serif" w:eastAsia="PT Astra Serif"/>
                          <w:b w:val="0"/>
                          <w:sz w:val="28"/>
                          <w:szCs w:val="28"/>
                        </w:rPr>
                      </w:r>
                      <w:r/>
                    </w:p>
                    <w:p>
                      <w:pPr>
                        <w:pStyle w:val="896"/>
                        <w:jc w:val="both"/>
                        <w:rPr>
                          <w:rFonts w:ascii="PT Astra Serif" w:hAnsi="PT Astra Serif" w:cs="PT Astra Serif" w:eastAsia="PT Astra Serif"/>
                        </w:rPr>
                      </w:pPr>
                      <w:r>
                        <w:rPr>
                          <w:rFonts w:ascii="PT Astra Serif" w:hAnsi="PT Astra Serif" w:cs="PT Astra Serif" w:eastAsia="PT Astra Serif"/>
                          <w:b w:val="0"/>
                          <w:sz w:val="28"/>
                        </w:rPr>
                      </w:r>
                      <w:r>
                        <w:rPr>
                          <w:rFonts w:ascii="PT Astra Serif" w:hAnsi="PT Astra Serif" w:cs="PT Astra Serif" w:eastAsia="PT Astra Serif"/>
                          <w:b w:val="0"/>
                          <w:sz w:val="28"/>
                        </w:rPr>
                      </w:r>
                      <w:r/>
                    </w:p>
                  </w:txbxContent>
                </v:textbox>
              </v:shape>
            </w:pict>
          </mc:Fallback>
        </mc:AlternateContent>
      </w:r>
    </w:p>
    <w:p w:rsidR="0004356A" w:rsidRDefault="00112B5E">
      <w:pPr>
        <w:widowControl w:val="0"/>
        <w:spacing w:after="0" w:line="240" w:lineRule="auto"/>
        <w:jc w:val="both"/>
      </w:pPr>
      <w:r>
        <w:rPr>
          <w:sz w:val="27"/>
          <w:szCs w:val="27"/>
        </w:rPr>
        <w:t xml:space="preserve"> </w:t>
      </w:r>
    </w:p>
    <w:p w:rsidR="0004356A" w:rsidRDefault="00112B5E">
      <w:pPr>
        <w:spacing w:after="0" w:line="240" w:lineRule="auto"/>
      </w:pPr>
      <w:r>
        <w:rPr>
          <w:sz w:val="27"/>
          <w:szCs w:val="27"/>
        </w:rPr>
        <w:t xml:space="preserve">  </w:t>
      </w:r>
    </w:p>
    <w:p w:rsidR="0004356A" w:rsidRDefault="00112B5E">
      <w:pPr>
        <w:spacing w:after="0" w:line="240" w:lineRule="auto"/>
      </w:pPr>
      <w:r>
        <w:rPr>
          <w:sz w:val="27"/>
          <w:szCs w:val="27"/>
        </w:rPr>
        <w:t xml:space="preserve"> </w:t>
      </w:r>
    </w:p>
    <w:p w:rsidR="0004356A" w:rsidRDefault="0004356A">
      <w:pPr>
        <w:widowControl w:val="0"/>
        <w:spacing w:line="240" w:lineRule="auto"/>
        <w:ind w:firstLine="540"/>
        <w:jc w:val="both"/>
      </w:pPr>
    </w:p>
    <w:p w:rsidR="0004356A" w:rsidRDefault="0004356A">
      <w:pPr>
        <w:spacing w:line="240" w:lineRule="auto"/>
        <w:ind w:firstLine="720"/>
        <w:jc w:val="both"/>
        <w:rPr>
          <w:rFonts w:ascii="PT Astra Serif" w:eastAsia="PT Astra Serif" w:hAnsi="PT Astra Serif" w:cs="PT Astra Serif"/>
        </w:rPr>
      </w:pPr>
    </w:p>
    <w:p w:rsidR="0004356A" w:rsidRDefault="0004356A">
      <w:pPr>
        <w:spacing w:line="240" w:lineRule="auto"/>
        <w:ind w:firstLine="720"/>
        <w:jc w:val="both"/>
        <w:rPr>
          <w:rFonts w:ascii="PT Astra Serif" w:eastAsia="PT Astra Serif" w:hAnsi="PT Astra Serif" w:cs="PT Astra Serif"/>
        </w:rPr>
      </w:pPr>
    </w:p>
    <w:p w:rsidR="0004356A" w:rsidRDefault="0004356A">
      <w:pPr>
        <w:spacing w:after="0" w:line="240" w:lineRule="auto"/>
        <w:ind w:firstLine="720"/>
        <w:jc w:val="both"/>
        <w:rPr>
          <w:rFonts w:ascii="PT Astra Serif" w:eastAsia="PT Astra Serif" w:hAnsi="PT Astra Serif" w:cs="PT Astra Serif"/>
        </w:rPr>
      </w:pPr>
    </w:p>
    <w:p w:rsidR="0004356A" w:rsidRDefault="00112B5E">
      <w:pPr>
        <w:spacing w:after="0" w:line="240" w:lineRule="auto"/>
        <w:ind w:firstLine="720"/>
        <w:jc w:val="both"/>
        <w:rPr>
          <w:rFonts w:ascii="PT Astra Serif" w:eastAsia="PT Astra Serif" w:hAnsi="PT Astra Serif" w:cs="PT Astra Serif"/>
          <w:spacing w:val="50"/>
          <w:sz w:val="28"/>
          <w:szCs w:val="28"/>
        </w:rPr>
      </w:pPr>
      <w:proofErr w:type="gramStart"/>
      <w:r>
        <w:rPr>
          <w:rFonts w:ascii="PT Astra Serif" w:eastAsia="PT Astra Serif" w:hAnsi="PT Astra Serif" w:cs="PT Astra Serif"/>
          <w:sz w:val="28"/>
          <w:szCs w:val="28"/>
        </w:rPr>
        <w:t>Руководствуясь Федеральным законом от 27.07.2010 № 210-ФЗ «Об организации предоставления государственных и муниципальных услуг»,  постановлением Администрации города Новоалтайска Алтайского края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r>
        <w:rPr>
          <w:rFonts w:ascii="PT Astra Serif" w:eastAsia="PT Astra Serif" w:hAnsi="PT Astra Serif" w:cs="PT Astra Serif"/>
          <w:spacing w:val="50"/>
          <w:sz w:val="28"/>
          <w:szCs w:val="28"/>
        </w:rPr>
        <w:t xml:space="preserve"> постановляю:</w:t>
      </w:r>
      <w:proofErr w:type="gramEnd"/>
    </w:p>
    <w:p w:rsidR="0004356A" w:rsidRDefault="00112B5E">
      <w:pPr>
        <w:widowControl w:val="0"/>
        <w:tabs>
          <w:tab w:val="num" w:pos="900"/>
          <w:tab w:val="left" w:pos="1080"/>
        </w:tabs>
        <w:spacing w:after="0" w:line="240" w:lineRule="auto"/>
        <w:ind w:firstLine="720"/>
        <w:jc w:val="both"/>
        <w:rPr>
          <w:rFonts w:ascii="PT Astra Serif" w:eastAsia="PT Astra Serif" w:hAnsi="PT Astra Serif" w:cs="PT Astra Serif"/>
        </w:rPr>
      </w:pPr>
      <w:r>
        <w:rPr>
          <w:rFonts w:ascii="PT Astra Serif" w:eastAsia="PT Astra Serif" w:hAnsi="PT Astra Serif" w:cs="PT Astra Serif"/>
          <w:sz w:val="28"/>
          <w:szCs w:val="28"/>
        </w:rPr>
        <w:t>1. Утвердить административный регламент по предоставлению муниципальной услуги «</w:t>
      </w:r>
      <w:r>
        <w:rPr>
          <w:rFonts w:ascii="PT Astra Serif" w:eastAsia="PT Astra Serif" w:hAnsi="PT Astra Serif" w:cs="PT Astra Serif"/>
          <w:color w:val="000000" w:themeColor="text1"/>
          <w:sz w:val="28"/>
          <w:szCs w:val="28"/>
        </w:rPr>
        <w:t>Выдача разрешения на ввод объекта в эксплуатацию</w:t>
      </w:r>
      <w:r>
        <w:rPr>
          <w:rFonts w:ascii="PT Astra Serif" w:eastAsia="PT Astra Serif" w:hAnsi="PT Astra Serif" w:cs="PT Astra Serif"/>
          <w:sz w:val="28"/>
          <w:szCs w:val="28"/>
        </w:rPr>
        <w:t>» согласно приложению к настоящему постановлению.</w:t>
      </w:r>
    </w:p>
    <w:p w:rsidR="0004356A" w:rsidRDefault="00112B5E">
      <w:pPr>
        <w:widowControl w:val="0"/>
        <w:tabs>
          <w:tab w:val="num" w:pos="1260"/>
        </w:tabs>
        <w:spacing w:after="0" w:line="240" w:lineRule="auto"/>
        <w:ind w:firstLine="720"/>
        <w:jc w:val="both"/>
        <w:rPr>
          <w:rFonts w:ascii="PT Astra Serif" w:eastAsia="PT Astra Serif" w:hAnsi="PT Astra Serif" w:cs="PT Astra Serif"/>
        </w:rPr>
      </w:pPr>
      <w:r>
        <w:rPr>
          <w:rFonts w:ascii="PT Astra Serif" w:eastAsia="PT Astra Serif" w:hAnsi="PT Astra Serif" w:cs="PT Astra Serif"/>
          <w:sz w:val="28"/>
          <w:szCs w:val="28"/>
        </w:rPr>
        <w:t xml:space="preserve">2. Опубликовать настоящее постановление в Вестнике </w:t>
      </w:r>
      <w:proofErr w:type="gramStart"/>
      <w:r>
        <w:rPr>
          <w:rFonts w:ascii="PT Astra Serif" w:eastAsia="PT Astra Serif" w:hAnsi="PT Astra Serif" w:cs="PT Astra Serif"/>
          <w:sz w:val="28"/>
          <w:szCs w:val="28"/>
        </w:rPr>
        <w:t>муниципального</w:t>
      </w:r>
      <w:proofErr w:type="gramEnd"/>
      <w:r>
        <w:rPr>
          <w:rFonts w:ascii="PT Astra Serif" w:eastAsia="PT Astra Serif" w:hAnsi="PT Astra Serif" w:cs="PT Astra Serif"/>
          <w:sz w:val="28"/>
          <w:szCs w:val="28"/>
        </w:rPr>
        <w:t xml:space="preserve"> образования города Новоалтайска и разместить на официальном сайте города Новоалтайска в сети «Интернет».</w:t>
      </w:r>
    </w:p>
    <w:p w:rsidR="0004356A" w:rsidRDefault="00112B5E">
      <w:pPr>
        <w:widowControl w:val="0"/>
        <w:tabs>
          <w:tab w:val="num" w:pos="1260"/>
        </w:tabs>
        <w:spacing w:after="0" w:line="240" w:lineRule="auto"/>
        <w:ind w:firstLine="720"/>
        <w:jc w:val="both"/>
        <w:rPr>
          <w:rFonts w:ascii="PT Astra Serif" w:eastAsia="PT Astra Serif" w:hAnsi="PT Astra Serif" w:cs="PT Astra Serif"/>
        </w:rPr>
      </w:pPr>
      <w:r>
        <w:rPr>
          <w:rFonts w:ascii="PT Astra Serif" w:eastAsia="PT Astra Serif" w:hAnsi="PT Astra Serif" w:cs="PT Astra Serif"/>
          <w:sz w:val="28"/>
          <w:szCs w:val="28"/>
        </w:rPr>
        <w:t>3. </w:t>
      </w:r>
      <w:proofErr w:type="gramStart"/>
      <w:r>
        <w:rPr>
          <w:rFonts w:ascii="PT Astra Serif" w:eastAsia="PT Astra Serif" w:hAnsi="PT Astra Serif" w:cs="PT Astra Serif"/>
          <w:sz w:val="28"/>
          <w:szCs w:val="28"/>
        </w:rPr>
        <w:t>Контроль за</w:t>
      </w:r>
      <w:proofErr w:type="gramEnd"/>
      <w:r>
        <w:rPr>
          <w:rFonts w:ascii="PT Astra Serif" w:eastAsia="PT Astra Serif" w:hAnsi="PT Astra Serif" w:cs="PT Astra Serif"/>
          <w:sz w:val="28"/>
          <w:szCs w:val="28"/>
        </w:rPr>
        <w:t xml:space="preserve"> исполнением настоящего постановления возложить на заместителя главы Администрации города Бондарева В. П.</w:t>
      </w:r>
    </w:p>
    <w:p w:rsidR="0004356A" w:rsidRDefault="0004356A">
      <w:pPr>
        <w:spacing w:after="0" w:line="240" w:lineRule="auto"/>
        <w:ind w:firstLine="720"/>
        <w:jc w:val="both"/>
        <w:rPr>
          <w:rFonts w:ascii="PT Astra Serif" w:eastAsia="PT Astra Serif" w:hAnsi="PT Astra Serif" w:cs="PT Astra Serif"/>
        </w:rPr>
      </w:pPr>
    </w:p>
    <w:p w:rsidR="0004356A" w:rsidRDefault="0004356A">
      <w:pPr>
        <w:spacing w:after="0" w:line="240" w:lineRule="auto"/>
        <w:jc w:val="both"/>
        <w:rPr>
          <w:rFonts w:ascii="PT Astra Serif" w:eastAsia="PT Astra Serif" w:hAnsi="PT Astra Serif" w:cs="PT Astra Serif"/>
        </w:rPr>
      </w:pPr>
    </w:p>
    <w:p w:rsidR="0004356A" w:rsidRDefault="0004356A">
      <w:pPr>
        <w:spacing w:after="0" w:line="240" w:lineRule="auto"/>
        <w:jc w:val="both"/>
        <w:rPr>
          <w:rFonts w:ascii="PT Astra Serif" w:eastAsia="PT Astra Serif" w:hAnsi="PT Astra Serif" w:cs="PT Astra Serif"/>
        </w:rPr>
      </w:pPr>
    </w:p>
    <w:p w:rsidR="0004356A" w:rsidRDefault="00112B5E">
      <w:pPr>
        <w:spacing w:after="0" w:line="240" w:lineRule="auto"/>
        <w:jc w:val="both"/>
        <w:rPr>
          <w:rFonts w:ascii="PT Astra Serif" w:eastAsia="PT Astra Serif" w:hAnsi="PT Astra Serif" w:cs="PT Astra Serif"/>
        </w:rPr>
      </w:pPr>
      <w:r>
        <w:rPr>
          <w:rFonts w:ascii="PT Astra Serif" w:eastAsia="PT Astra Serif" w:hAnsi="PT Astra Serif" w:cs="PT Astra Serif"/>
          <w:sz w:val="28"/>
        </w:rPr>
        <w:t xml:space="preserve">Глава города                </w:t>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t xml:space="preserve">           В.Г. Бодунов</w:t>
      </w:r>
    </w:p>
    <w:p w:rsidR="0004356A" w:rsidRDefault="0004356A">
      <w:pPr>
        <w:pStyle w:val="ConsPlusNormal"/>
        <w:ind w:firstLine="539"/>
        <w:jc w:val="center"/>
        <w:rPr>
          <w:color w:val="000000"/>
        </w:rPr>
      </w:pPr>
    </w:p>
    <w:p w:rsidR="0004356A" w:rsidRDefault="0004356A">
      <w:pPr>
        <w:pStyle w:val="ConsPlusNormal"/>
        <w:ind w:firstLine="539"/>
        <w:jc w:val="center"/>
        <w:rPr>
          <w:color w:val="000000"/>
        </w:rPr>
      </w:pPr>
    </w:p>
    <w:p w:rsidR="0004356A" w:rsidRDefault="0004356A">
      <w:pPr>
        <w:pStyle w:val="ConsPlusNormal"/>
        <w:ind w:firstLine="539"/>
        <w:jc w:val="center"/>
        <w:rPr>
          <w:color w:val="000000"/>
        </w:rPr>
      </w:pPr>
    </w:p>
    <w:p w:rsidR="0004356A" w:rsidRDefault="0004356A">
      <w:pPr>
        <w:pStyle w:val="ConsPlusNormal"/>
        <w:ind w:firstLine="539"/>
        <w:jc w:val="center"/>
        <w:rPr>
          <w:color w:val="000000"/>
        </w:rPr>
      </w:pPr>
    </w:p>
    <w:p w:rsidR="0004356A" w:rsidRDefault="0004356A">
      <w:pPr>
        <w:pStyle w:val="ConsPlusNormal"/>
        <w:ind w:firstLine="539"/>
        <w:jc w:val="center"/>
        <w:rPr>
          <w:color w:val="000000"/>
        </w:rPr>
      </w:pPr>
    </w:p>
    <w:p w:rsidR="0004356A" w:rsidRDefault="0004356A">
      <w:pPr>
        <w:pStyle w:val="ConsPlusNormal"/>
        <w:ind w:firstLine="539"/>
        <w:jc w:val="center"/>
        <w:rPr>
          <w:color w:val="000000"/>
        </w:rPr>
      </w:pPr>
    </w:p>
    <w:p w:rsidR="0004356A" w:rsidRDefault="0004356A">
      <w:pPr>
        <w:pStyle w:val="ConsPlusNormal"/>
        <w:ind w:firstLine="539"/>
        <w:jc w:val="center"/>
        <w:rPr>
          <w:bCs/>
          <w:color w:val="000000"/>
        </w:rPr>
      </w:pPr>
    </w:p>
    <w:p w:rsidR="0004356A" w:rsidRDefault="00112B5E">
      <w:pPr>
        <w:widowControl w:val="0"/>
        <w:spacing w:after="0" w:line="240" w:lineRule="auto"/>
        <w:ind w:left="5386"/>
        <w:rPr>
          <w:rFonts w:ascii="PT Astra Serif" w:eastAsia="PT Astra Serif" w:hAnsi="PT Astra Serif" w:cs="PT Astra Serif"/>
          <w:color w:val="000000"/>
          <w:sz w:val="24"/>
        </w:rPr>
      </w:pPr>
      <w:r>
        <w:rPr>
          <w:rFonts w:ascii="PT Astra Serif" w:eastAsia="PT Astra Serif" w:hAnsi="PT Astra Serif" w:cs="PT Astra Serif"/>
          <w:color w:val="000000" w:themeColor="text1"/>
          <w:sz w:val="24"/>
          <w:szCs w:val="28"/>
        </w:rPr>
        <w:lastRenderedPageBreak/>
        <w:t>Приложение</w:t>
      </w:r>
    </w:p>
    <w:p w:rsidR="0004356A" w:rsidRDefault="00112B5E">
      <w:pPr>
        <w:widowControl w:val="0"/>
        <w:spacing w:after="0" w:line="240" w:lineRule="auto"/>
        <w:ind w:left="5386"/>
        <w:rPr>
          <w:rFonts w:ascii="PT Astra Serif" w:eastAsia="PT Astra Serif" w:hAnsi="PT Astra Serif" w:cs="PT Astra Serif"/>
          <w:color w:val="000000"/>
          <w:sz w:val="24"/>
        </w:rPr>
      </w:pPr>
      <w:r>
        <w:rPr>
          <w:rFonts w:ascii="PT Astra Serif" w:eastAsia="PT Astra Serif" w:hAnsi="PT Astra Serif" w:cs="PT Astra Serif"/>
          <w:color w:val="000000" w:themeColor="text1"/>
          <w:sz w:val="24"/>
          <w:szCs w:val="28"/>
        </w:rPr>
        <w:t>к постановлению Администрации</w:t>
      </w:r>
    </w:p>
    <w:p w:rsidR="0004356A" w:rsidRDefault="00112B5E">
      <w:pPr>
        <w:widowControl w:val="0"/>
        <w:spacing w:after="0" w:line="240" w:lineRule="auto"/>
        <w:ind w:left="5386"/>
        <w:rPr>
          <w:rFonts w:ascii="PT Astra Serif" w:eastAsia="PT Astra Serif" w:hAnsi="PT Astra Serif" w:cs="PT Astra Serif"/>
          <w:color w:val="000000"/>
          <w:sz w:val="24"/>
        </w:rPr>
      </w:pPr>
      <w:r>
        <w:rPr>
          <w:rFonts w:ascii="PT Astra Serif" w:eastAsia="PT Astra Serif" w:hAnsi="PT Astra Serif" w:cs="PT Astra Serif"/>
          <w:color w:val="000000" w:themeColor="text1"/>
          <w:sz w:val="24"/>
          <w:szCs w:val="28"/>
        </w:rPr>
        <w:t>города Новоалтайска</w:t>
      </w:r>
    </w:p>
    <w:p w:rsidR="0004356A" w:rsidRDefault="00112B5E">
      <w:pPr>
        <w:widowControl w:val="0"/>
        <w:spacing w:after="0" w:line="240" w:lineRule="auto"/>
        <w:ind w:left="5386"/>
        <w:rPr>
          <w:rFonts w:ascii="PT Astra Serif" w:eastAsia="PT Astra Serif" w:hAnsi="PT Astra Serif" w:cs="PT Astra Serif"/>
          <w:color w:val="000000"/>
          <w:sz w:val="24"/>
        </w:rPr>
      </w:pPr>
      <w:r>
        <w:rPr>
          <w:rFonts w:ascii="PT Astra Serif" w:eastAsia="PT Astra Serif" w:hAnsi="PT Astra Serif" w:cs="PT Astra Serif"/>
          <w:color w:val="000000" w:themeColor="text1"/>
          <w:sz w:val="24"/>
          <w:szCs w:val="28"/>
        </w:rPr>
        <w:t>от 29.12.2022 № 2606</w:t>
      </w:r>
    </w:p>
    <w:p w:rsidR="0004356A" w:rsidRDefault="0004356A">
      <w:pPr>
        <w:widowControl w:val="0"/>
        <w:spacing w:after="0" w:line="240" w:lineRule="auto"/>
        <w:ind w:firstLine="851"/>
        <w:jc w:val="center"/>
        <w:rPr>
          <w:rFonts w:ascii="Times New Roman" w:hAnsi="Times New Roman"/>
          <w:b/>
          <w:color w:val="000000"/>
          <w:sz w:val="24"/>
          <w:szCs w:val="28"/>
        </w:rPr>
      </w:pPr>
    </w:p>
    <w:p w:rsidR="0004356A" w:rsidRDefault="00112B5E">
      <w:pPr>
        <w:widowControl w:val="0"/>
        <w:spacing w:after="0" w:line="240" w:lineRule="auto"/>
        <w:ind w:firstLine="851"/>
        <w:jc w:val="center"/>
        <w:rPr>
          <w:rFonts w:ascii="Times New Roman" w:hAnsi="Times New Roman"/>
          <w:b/>
          <w:color w:val="000000"/>
          <w:sz w:val="24"/>
          <w:szCs w:val="28"/>
        </w:rPr>
      </w:pPr>
      <w:r>
        <w:rPr>
          <w:rFonts w:ascii="Times New Roman" w:hAnsi="Times New Roman"/>
          <w:b/>
          <w:color w:val="000000" w:themeColor="text1"/>
          <w:sz w:val="24"/>
          <w:szCs w:val="28"/>
        </w:rPr>
        <w:t>Административный регламент</w:t>
      </w:r>
    </w:p>
    <w:p w:rsidR="0004356A" w:rsidRDefault="00112B5E">
      <w:pPr>
        <w:widowControl w:val="0"/>
        <w:spacing w:after="0" w:line="240" w:lineRule="auto"/>
        <w:ind w:firstLine="851"/>
        <w:jc w:val="center"/>
        <w:rPr>
          <w:rFonts w:ascii="Times New Roman" w:hAnsi="Times New Roman"/>
          <w:b/>
          <w:color w:val="000000"/>
          <w:sz w:val="24"/>
          <w:szCs w:val="28"/>
        </w:rPr>
      </w:pPr>
      <w:r>
        <w:rPr>
          <w:rFonts w:ascii="Times New Roman" w:hAnsi="Times New Roman"/>
          <w:b/>
          <w:color w:val="000000" w:themeColor="text1"/>
          <w:sz w:val="24"/>
          <w:szCs w:val="28"/>
        </w:rPr>
        <w:t>предоставления муниципальной услуги</w:t>
      </w:r>
    </w:p>
    <w:p w:rsidR="0004356A" w:rsidRDefault="00112B5E">
      <w:pPr>
        <w:widowControl w:val="0"/>
        <w:spacing w:after="0" w:line="240" w:lineRule="auto"/>
        <w:ind w:firstLine="851"/>
        <w:jc w:val="center"/>
        <w:rPr>
          <w:rFonts w:ascii="Times New Roman" w:hAnsi="Times New Roman"/>
          <w:b/>
          <w:bCs/>
          <w:i/>
          <w:iCs/>
          <w:color w:val="000000"/>
          <w:sz w:val="24"/>
          <w:szCs w:val="28"/>
        </w:rPr>
      </w:pPr>
      <w:r>
        <w:rPr>
          <w:rFonts w:ascii="Times New Roman" w:hAnsi="Times New Roman"/>
          <w:b/>
          <w:bCs/>
          <w:i/>
          <w:iCs/>
          <w:color w:val="000000" w:themeColor="text1"/>
          <w:sz w:val="24"/>
          <w:szCs w:val="28"/>
        </w:rPr>
        <w:t>«</w:t>
      </w:r>
      <w:r>
        <w:rPr>
          <w:rFonts w:ascii="Times New Roman" w:hAnsi="Times New Roman"/>
          <w:b/>
          <w:bCs/>
          <w:color w:val="000000" w:themeColor="text1"/>
          <w:sz w:val="24"/>
          <w:szCs w:val="28"/>
        </w:rPr>
        <w:t>Выдача разрешения на ввод объекта в эксплуатацию</w:t>
      </w:r>
      <w:r>
        <w:rPr>
          <w:rFonts w:ascii="Times New Roman" w:hAnsi="Times New Roman"/>
          <w:b/>
          <w:bCs/>
          <w:i/>
          <w:iCs/>
          <w:color w:val="000000" w:themeColor="text1"/>
          <w:sz w:val="24"/>
          <w:szCs w:val="28"/>
        </w:rPr>
        <w:t>»</w:t>
      </w:r>
    </w:p>
    <w:p w:rsidR="0004356A" w:rsidRDefault="0004356A">
      <w:pPr>
        <w:widowControl w:val="0"/>
        <w:tabs>
          <w:tab w:val="left" w:pos="567"/>
        </w:tabs>
        <w:spacing w:after="0" w:line="240" w:lineRule="auto"/>
        <w:contextualSpacing/>
        <w:jc w:val="both"/>
        <w:rPr>
          <w:rFonts w:ascii="Times New Roman" w:hAnsi="Times New Roman"/>
          <w:i/>
          <w:iCs/>
          <w:color w:val="000000"/>
          <w:sz w:val="24"/>
          <w:szCs w:val="28"/>
        </w:rPr>
      </w:pPr>
    </w:p>
    <w:p w:rsidR="0004356A" w:rsidRDefault="0004356A">
      <w:pPr>
        <w:widowControl w:val="0"/>
        <w:tabs>
          <w:tab w:val="left" w:pos="567"/>
        </w:tabs>
        <w:spacing w:after="0" w:line="240" w:lineRule="auto"/>
        <w:contextualSpacing/>
        <w:jc w:val="both"/>
        <w:rPr>
          <w:rFonts w:ascii="Times New Roman" w:hAnsi="Times New Roman"/>
          <w:i/>
          <w:iCs/>
          <w:color w:val="000000"/>
          <w:sz w:val="24"/>
          <w:szCs w:val="28"/>
        </w:rPr>
      </w:pPr>
    </w:p>
    <w:p w:rsidR="0004356A" w:rsidRDefault="00112B5E">
      <w:pPr>
        <w:widowControl w:val="0"/>
        <w:tabs>
          <w:tab w:val="left" w:pos="567"/>
        </w:tabs>
        <w:spacing w:after="0" w:line="240" w:lineRule="auto"/>
        <w:ind w:left="1287"/>
        <w:contextualSpacing/>
        <w:jc w:val="center"/>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I</w:t>
      </w:r>
      <w:r>
        <w:rPr>
          <w:rFonts w:ascii="Times New Roman" w:hAnsi="Times New Roman"/>
          <w:b/>
          <w:color w:val="000000" w:themeColor="text1"/>
          <w:sz w:val="24"/>
          <w:szCs w:val="28"/>
        </w:rPr>
        <w:t>. Общие положения</w:t>
      </w:r>
    </w:p>
    <w:p w:rsidR="0004356A" w:rsidRDefault="0004356A">
      <w:pPr>
        <w:widowControl w:val="0"/>
        <w:tabs>
          <w:tab w:val="left" w:pos="567"/>
        </w:tabs>
        <w:spacing w:after="0" w:line="240" w:lineRule="auto"/>
        <w:contextualSpacing/>
        <w:jc w:val="center"/>
        <w:rPr>
          <w:rFonts w:ascii="Times New Roman" w:hAnsi="Times New Roman"/>
          <w:b/>
          <w:color w:val="000000"/>
          <w:sz w:val="24"/>
          <w:szCs w:val="28"/>
        </w:rPr>
      </w:pPr>
    </w:p>
    <w:p w:rsidR="0004356A" w:rsidRDefault="00112B5E">
      <w:pPr>
        <w:widowControl w:val="0"/>
        <w:tabs>
          <w:tab w:val="left" w:pos="567"/>
        </w:tabs>
        <w:spacing w:after="0" w:line="240" w:lineRule="auto"/>
        <w:ind w:left="1287"/>
        <w:contextualSpacing/>
        <w:jc w:val="center"/>
        <w:rPr>
          <w:rFonts w:ascii="Times New Roman" w:hAnsi="Times New Roman"/>
          <w:b/>
          <w:color w:val="000000"/>
          <w:sz w:val="24"/>
          <w:szCs w:val="28"/>
        </w:rPr>
      </w:pPr>
      <w:r>
        <w:rPr>
          <w:rFonts w:ascii="Times New Roman" w:hAnsi="Times New Roman"/>
          <w:b/>
          <w:color w:val="000000" w:themeColor="text1"/>
          <w:sz w:val="24"/>
          <w:szCs w:val="28"/>
        </w:rPr>
        <w:t>Предмет регулирования Административного регламента</w:t>
      </w:r>
    </w:p>
    <w:p w:rsidR="0004356A" w:rsidRDefault="0004356A">
      <w:pPr>
        <w:widowControl w:val="0"/>
        <w:tabs>
          <w:tab w:val="left" w:pos="567"/>
        </w:tabs>
        <w:spacing w:after="0" w:line="240" w:lineRule="auto"/>
        <w:contextualSpacing/>
        <w:jc w:val="center"/>
        <w:rPr>
          <w:rFonts w:ascii="Times New Roman" w:hAnsi="Times New Roman"/>
          <w:b/>
          <w:color w:val="000000"/>
          <w:sz w:val="24"/>
          <w:szCs w:val="28"/>
        </w:rPr>
      </w:pPr>
    </w:p>
    <w:p w:rsidR="0004356A" w:rsidRDefault="00112B5E">
      <w:pPr>
        <w:numPr>
          <w:ilvl w:val="1"/>
          <w:numId w:val="25"/>
        </w:numPr>
        <w:spacing w:after="0" w:line="240" w:lineRule="auto"/>
        <w:ind w:left="0" w:firstLine="709"/>
        <w:jc w:val="both"/>
        <w:rPr>
          <w:rFonts w:ascii="PT Astra Serif" w:eastAsia="PT Astra Serif" w:hAnsi="PT Astra Serif" w:cs="PT Astra Serif"/>
          <w:color w:val="000000"/>
          <w:sz w:val="24"/>
          <w:szCs w:val="28"/>
        </w:rPr>
      </w:pPr>
      <w:proofErr w:type="gramStart"/>
      <w:r>
        <w:rPr>
          <w:rFonts w:ascii="PT Astra Serif" w:eastAsia="PT Astra Serif" w:hAnsi="PT Astra Serif" w:cs="PT Astra Serif"/>
          <w:color w:val="000000" w:themeColor="text1"/>
          <w:sz w:val="24"/>
          <w:szCs w:val="28"/>
        </w:rPr>
        <w:t>Административный регламент предоставления муниципальной услуги «</w:t>
      </w:r>
      <w:r>
        <w:rPr>
          <w:rFonts w:ascii="PT Astra Serif" w:eastAsia="PT Astra Serif" w:hAnsi="PT Astra Serif" w:cs="PT Astra Serif"/>
          <w:bCs/>
          <w:color w:val="000000" w:themeColor="text1"/>
          <w:sz w:val="24"/>
          <w:szCs w:val="28"/>
          <w:lang w:eastAsia="en-US"/>
        </w:rPr>
        <w:t>Выдача разрешения на ввод объекта в эксплуатацию</w:t>
      </w:r>
      <w:r>
        <w:rPr>
          <w:rFonts w:ascii="PT Astra Serif" w:eastAsia="PT Astra Serif" w:hAnsi="PT Astra Serif" w:cs="PT Astra Serif"/>
          <w:color w:val="000000" w:themeColor="text1"/>
          <w:sz w:val="24"/>
          <w:szCs w:val="28"/>
        </w:rPr>
        <w:t xml:space="preserve">» (далее – «Административный регламент») разработан в целях </w:t>
      </w:r>
      <w:r>
        <w:rPr>
          <w:rFonts w:ascii="PT Astra Serif" w:eastAsia="PT Astra Serif" w:hAnsi="PT Astra Serif" w:cs="PT Astra Serif"/>
          <w:sz w:val="24"/>
        </w:rPr>
        <w:t>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в электронной форме с использованием федеральной государственной информационной системы «Единый</w:t>
      </w:r>
      <w:proofErr w:type="gramEnd"/>
      <w:r>
        <w:rPr>
          <w:rFonts w:ascii="PT Astra Serif" w:eastAsia="PT Astra Serif" w:hAnsi="PT Astra Serif" w:cs="PT Astra Serif"/>
          <w:sz w:val="24"/>
        </w:rPr>
        <w:t xml:space="preserve"> портал государственных и муниципальных услуг (функций)» - </w:t>
      </w:r>
      <w:hyperlink r:id="rId13" w:history="1">
        <w:r>
          <w:rPr>
            <w:rStyle w:val="aff2"/>
            <w:rFonts w:ascii="PT Astra Serif" w:eastAsia="PT Astra Serif" w:hAnsi="PT Astra Serif" w:cs="PT Astra Serif"/>
            <w:color w:val="000000"/>
            <w:sz w:val="24"/>
            <w:lang w:val="en-US"/>
          </w:rPr>
          <w:t>www</w:t>
        </w:r>
        <w:r>
          <w:rPr>
            <w:rStyle w:val="aff2"/>
            <w:rFonts w:ascii="PT Astra Serif" w:eastAsia="PT Astra Serif" w:hAnsi="PT Astra Serif" w:cs="PT Astra Serif"/>
            <w:color w:val="000000"/>
            <w:sz w:val="24"/>
          </w:rPr>
          <w:t>.</w:t>
        </w:r>
        <w:r>
          <w:rPr>
            <w:rStyle w:val="aff2"/>
            <w:rFonts w:ascii="PT Astra Serif" w:eastAsia="PT Astra Serif" w:hAnsi="PT Astra Serif" w:cs="PT Astra Serif"/>
            <w:color w:val="000000"/>
            <w:sz w:val="24"/>
            <w:lang w:val="en-US"/>
          </w:rPr>
          <w:t>gosuslugi</w:t>
        </w:r>
        <w:r>
          <w:rPr>
            <w:rStyle w:val="aff2"/>
            <w:rFonts w:ascii="PT Astra Serif" w:eastAsia="PT Astra Serif" w:hAnsi="PT Astra Serif" w:cs="PT Astra Serif"/>
            <w:color w:val="000000"/>
            <w:sz w:val="24"/>
          </w:rPr>
          <w:t>.</w:t>
        </w:r>
        <w:r>
          <w:rPr>
            <w:rStyle w:val="aff2"/>
            <w:rFonts w:ascii="PT Astra Serif" w:eastAsia="PT Astra Serif" w:hAnsi="PT Astra Serif" w:cs="PT Astra Serif"/>
            <w:color w:val="000000"/>
            <w:sz w:val="24"/>
            <w:lang w:val="en-US"/>
          </w:rPr>
          <w:t>ru</w:t>
        </w:r>
      </w:hyperlink>
      <w:r>
        <w:rPr>
          <w:rFonts w:ascii="PT Astra Serif" w:eastAsia="PT Astra Serif" w:hAnsi="PT Astra Serif" w:cs="PT Astra Serif"/>
          <w:sz w:val="24"/>
        </w:rPr>
        <w:t xml:space="preserve"> (далее – ЕПГУ) и Регионального портала Алтайского края государственных и муниципальных услуг (функций) (далее – РПГУ) - </w:t>
      </w:r>
      <w:hyperlink r:id="rId14" w:history="1">
        <w:r>
          <w:rPr>
            <w:rStyle w:val="aff2"/>
            <w:rFonts w:ascii="PT Astra Serif" w:eastAsia="PT Astra Serif" w:hAnsi="PT Astra Serif" w:cs="PT Astra Serif"/>
            <w:color w:val="000000"/>
            <w:sz w:val="24"/>
            <w:lang w:val="en-US"/>
          </w:rPr>
          <w:t>www</w:t>
        </w:r>
        <w:r>
          <w:rPr>
            <w:rStyle w:val="aff2"/>
            <w:rFonts w:ascii="PT Astra Serif" w:eastAsia="PT Astra Serif" w:hAnsi="PT Astra Serif" w:cs="PT Astra Serif"/>
            <w:color w:val="000000"/>
            <w:sz w:val="24"/>
          </w:rPr>
          <w:t>.22.</w:t>
        </w:r>
        <w:r>
          <w:rPr>
            <w:rStyle w:val="aff2"/>
            <w:rFonts w:ascii="PT Astra Serif" w:eastAsia="PT Astra Serif" w:hAnsi="PT Astra Serif" w:cs="PT Astra Serif"/>
            <w:color w:val="000000"/>
            <w:sz w:val="24"/>
            <w:lang w:val="en-US"/>
          </w:rPr>
          <w:t>gosuslugi</w:t>
        </w:r>
        <w:r>
          <w:rPr>
            <w:rStyle w:val="aff2"/>
            <w:rFonts w:ascii="PT Astra Serif" w:eastAsia="PT Astra Serif" w:hAnsi="PT Astra Serif" w:cs="PT Astra Serif"/>
            <w:color w:val="000000"/>
            <w:sz w:val="24"/>
          </w:rPr>
          <w:t>.</w:t>
        </w:r>
        <w:r>
          <w:rPr>
            <w:rStyle w:val="aff2"/>
            <w:rFonts w:ascii="PT Astra Serif" w:eastAsia="PT Astra Serif" w:hAnsi="PT Astra Serif" w:cs="PT Astra Serif"/>
            <w:color w:val="000000"/>
            <w:sz w:val="24"/>
            <w:lang w:val="en-US"/>
          </w:rPr>
          <w:t>ru</w:t>
        </w:r>
      </w:hyperlink>
      <w:r>
        <w:rPr>
          <w:rFonts w:ascii="PT Astra Serif" w:eastAsia="PT Astra Serif" w:hAnsi="PT Astra Serif" w:cs="PT Astra Serif"/>
          <w:sz w:val="24"/>
        </w:rPr>
        <w:t xml:space="preserve">  в информационно-коммуникационной сети «Интернет» с соблюдением норм законодательства Российской Федерации о защите персональных данных.</w:t>
      </w:r>
    </w:p>
    <w:p w:rsidR="0004356A" w:rsidRDefault="00112B5E">
      <w:pPr>
        <w:pStyle w:val="ConsPlusNormal"/>
        <w:widowControl w:val="0"/>
        <w:numPr>
          <w:ilvl w:val="1"/>
          <w:numId w:val="27"/>
        </w:numPr>
        <w:ind w:firstLine="540"/>
        <w:jc w:val="both"/>
        <w:rPr>
          <w:sz w:val="24"/>
        </w:rPr>
      </w:pPr>
      <w:proofErr w:type="gramStart"/>
      <w:r>
        <w:rPr>
          <w:sz w:val="24"/>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w:t>
      </w:r>
      <w:proofErr w:type="gramEnd"/>
      <w:r>
        <w:rPr>
          <w:sz w:val="24"/>
        </w:rPr>
        <w:t xml:space="preserve"> МФЦ.</w:t>
      </w:r>
    </w:p>
    <w:p w:rsidR="0004356A" w:rsidRDefault="0004356A">
      <w:pPr>
        <w:pStyle w:val="ac"/>
        <w:spacing w:after="0" w:line="240" w:lineRule="auto"/>
        <w:ind w:left="420"/>
        <w:jc w:val="center"/>
        <w:rPr>
          <w:rFonts w:ascii="Times New Roman" w:hAnsi="Times New Roman"/>
          <w:b/>
          <w:color w:val="000000"/>
          <w:sz w:val="24"/>
          <w:szCs w:val="28"/>
        </w:rPr>
      </w:pPr>
    </w:p>
    <w:p w:rsidR="0004356A" w:rsidRDefault="00112B5E">
      <w:pPr>
        <w:pStyle w:val="ac"/>
        <w:spacing w:after="0" w:line="240" w:lineRule="auto"/>
        <w:ind w:left="420"/>
        <w:jc w:val="center"/>
        <w:rPr>
          <w:rFonts w:ascii="Times New Roman" w:hAnsi="Times New Roman"/>
          <w:b/>
          <w:iCs/>
          <w:color w:val="000000"/>
          <w:sz w:val="24"/>
          <w:szCs w:val="28"/>
        </w:rPr>
      </w:pPr>
      <w:r>
        <w:rPr>
          <w:rFonts w:ascii="Times New Roman" w:hAnsi="Times New Roman"/>
          <w:b/>
          <w:iCs/>
          <w:color w:val="000000" w:themeColor="text1"/>
          <w:sz w:val="24"/>
          <w:szCs w:val="28"/>
        </w:rPr>
        <w:t>Круг Заявителей</w:t>
      </w:r>
    </w:p>
    <w:p w:rsidR="0004356A" w:rsidRDefault="00112B5E">
      <w:pPr>
        <w:numPr>
          <w:ilvl w:val="1"/>
          <w:numId w:val="25"/>
        </w:numPr>
        <w:spacing w:after="0" w:line="240" w:lineRule="auto"/>
        <w:ind w:left="0" w:firstLine="709"/>
        <w:jc w:val="both"/>
        <w:rPr>
          <w:rFonts w:ascii="Times New Roman" w:hAnsi="Times New Roman"/>
          <w:color w:val="000000"/>
          <w:sz w:val="24"/>
          <w:szCs w:val="28"/>
        </w:rPr>
      </w:pPr>
      <w:r>
        <w:rPr>
          <w:rFonts w:ascii="Times New Roman" w:hAnsi="Times New Roman"/>
          <w:color w:val="000000" w:themeColor="text1"/>
          <w:sz w:val="24"/>
          <w:szCs w:val="28"/>
        </w:rPr>
        <w:t>Заявителями на получение муниципальной услуги являются застройщики (далее – заявитель).</w:t>
      </w:r>
    </w:p>
    <w:p w:rsidR="0004356A" w:rsidRDefault="00112B5E">
      <w:pPr>
        <w:numPr>
          <w:ilvl w:val="1"/>
          <w:numId w:val="25"/>
        </w:numPr>
        <w:spacing w:after="0" w:line="240" w:lineRule="auto"/>
        <w:ind w:left="0" w:firstLine="709"/>
        <w:jc w:val="both"/>
        <w:rPr>
          <w:rFonts w:ascii="Times New Roman" w:hAnsi="Times New Roman"/>
          <w:color w:val="000000"/>
          <w:sz w:val="24"/>
          <w:szCs w:val="28"/>
        </w:rPr>
      </w:pPr>
      <w:r>
        <w:rPr>
          <w:rFonts w:ascii="Times New Roman" w:hAnsi="Times New Roman"/>
          <w:color w:val="000000" w:themeColor="text1"/>
          <w:sz w:val="24"/>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04356A" w:rsidRDefault="0004356A">
      <w:pPr>
        <w:spacing w:after="0" w:line="240" w:lineRule="auto"/>
        <w:jc w:val="both"/>
        <w:rPr>
          <w:rFonts w:ascii="Times New Roman" w:hAnsi="Times New Roman"/>
          <w:color w:val="000000"/>
          <w:sz w:val="24"/>
          <w:szCs w:val="28"/>
        </w:rPr>
      </w:pPr>
    </w:p>
    <w:p w:rsidR="0004356A" w:rsidRDefault="00112B5E">
      <w:pPr>
        <w:widowControl w:val="0"/>
        <w:spacing w:after="0" w:line="240" w:lineRule="auto"/>
        <w:ind w:firstLine="709"/>
        <w:jc w:val="center"/>
        <w:outlineLvl w:val="2"/>
        <w:rPr>
          <w:rFonts w:ascii="Times New Roman" w:eastAsia="Calibri" w:hAnsi="Times New Roman"/>
          <w:b/>
          <w:color w:val="000000"/>
          <w:sz w:val="24"/>
          <w:szCs w:val="28"/>
        </w:rPr>
      </w:pPr>
      <w:r>
        <w:rPr>
          <w:rFonts w:ascii="Times New Roman" w:eastAsia="Calibri" w:hAnsi="Times New Roman"/>
          <w:b/>
          <w:color w:val="000000" w:themeColor="text1"/>
          <w:sz w:val="24"/>
          <w:szCs w:val="28"/>
        </w:rPr>
        <w:t>Требования к порядку информирования о предоставлении муниципальной услуги</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1.4. Информирование о порядке предоставления услуги осуществляется:</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1) непосредственно при личном приеме заявителя в </w:t>
      </w:r>
      <w:r>
        <w:rPr>
          <w:rFonts w:ascii="Times New Roman" w:hAnsi="Times New Roman"/>
          <w:bCs/>
          <w:color w:val="000000" w:themeColor="text1"/>
          <w:sz w:val="24"/>
          <w:szCs w:val="28"/>
        </w:rPr>
        <w:t>отделе архитектуры и градостроительства</w:t>
      </w:r>
      <w:r>
        <w:rPr>
          <w:rFonts w:ascii="Times New Roman" w:hAnsi="Times New Roman"/>
          <w:i/>
          <w:iCs/>
          <w:color w:val="000000" w:themeColor="text1"/>
          <w:sz w:val="24"/>
          <w:szCs w:val="28"/>
        </w:rPr>
        <w:t xml:space="preserve"> </w:t>
      </w:r>
      <w:r>
        <w:rPr>
          <w:rFonts w:ascii="Times New Roman" w:hAnsi="Times New Roman"/>
          <w:iCs/>
          <w:color w:val="000000" w:themeColor="text1"/>
          <w:sz w:val="24"/>
          <w:szCs w:val="28"/>
        </w:rPr>
        <w:t>Администрации города Новоалтайска</w:t>
      </w:r>
      <w:r>
        <w:rPr>
          <w:rFonts w:ascii="Times New Roman" w:hAnsi="Times New Roman"/>
          <w:i/>
          <w:iCs/>
          <w:color w:val="000000" w:themeColor="text1"/>
          <w:sz w:val="24"/>
          <w:szCs w:val="28"/>
        </w:rPr>
        <w:t xml:space="preserve"> </w:t>
      </w:r>
      <w:r>
        <w:rPr>
          <w:rFonts w:ascii="Times New Roman" w:hAnsi="Times New Roman"/>
          <w:color w:val="000000" w:themeColor="text1"/>
          <w:sz w:val="24"/>
          <w:szCs w:val="28"/>
        </w:rPr>
        <w:t>или в МФЦ;</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2) по телефону в Администрации города Новоалтайска или многофункциональном центре;</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3) письменно, в том числе посредством электронной почты, факсимильной связи;</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4) посредством размещения в открытой и доступной форме информации:</w:t>
      </w:r>
    </w:p>
    <w:p w:rsidR="0004356A" w:rsidRDefault="00112B5E">
      <w:pPr>
        <w:widowControl w:val="0"/>
        <w:tabs>
          <w:tab w:val="left" w:pos="851"/>
          <w:tab w:val="left" w:pos="1134"/>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bCs/>
          <w:color w:val="000000" w:themeColor="text1"/>
          <w:sz w:val="24"/>
          <w:szCs w:val="24"/>
        </w:rPr>
        <w:t xml:space="preserve"> </w:t>
      </w:r>
      <w:r>
        <w:rPr>
          <w:rFonts w:ascii="Times New Roman" w:hAnsi="Times New Roman"/>
          <w:color w:val="000000" w:themeColor="text1"/>
          <w:sz w:val="24"/>
          <w:szCs w:val="28"/>
        </w:rPr>
        <w:t>(https://www.gosuslugi.ru/) (далее – Единый портал);</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lastRenderedPageBreak/>
        <w:t xml:space="preserve">на официальном сайте города Новоалтайска </w:t>
      </w:r>
      <w:r>
        <w:rPr>
          <w:rFonts w:ascii="Times New Roman" w:hAnsi="Times New Roman"/>
          <w:i/>
          <w:iCs/>
          <w:color w:val="000000" w:themeColor="text1"/>
          <w:sz w:val="24"/>
          <w:szCs w:val="28"/>
        </w:rPr>
        <w:t>(https://www.novoaltaysk.ru/)</w:t>
      </w:r>
      <w:r>
        <w:rPr>
          <w:rFonts w:ascii="Times New Roman" w:hAnsi="Times New Roman"/>
          <w:color w:val="000000" w:themeColor="text1"/>
          <w:sz w:val="24"/>
          <w:szCs w:val="28"/>
        </w:rPr>
        <w:t>;</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5) посредством размещения информации на информационных стендах Администрации города Новоалтайска или многофункционального центра.</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1.5. Информирование осуществляется по вопросам, касающимся:</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способов подачи </w:t>
      </w:r>
      <w:r>
        <w:rPr>
          <w:rFonts w:ascii="Times New Roman" w:eastAsia="Calibri" w:hAnsi="Times New Roman"/>
          <w:bCs/>
          <w:color w:val="000000" w:themeColor="text1"/>
          <w:sz w:val="24"/>
          <w:szCs w:val="28"/>
          <w:lang w:eastAsia="en-US"/>
        </w:rPr>
        <w:t>заявления о выдаче разрешения на ввод объекта в эксплуатацию, а в случаях, предусмотренных частью 12 статьи 51 и частью 3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 предоставлении услуги;</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адреса Администрации города Новоалтайска и многофункционального центра, обращение в которые необходимо для предоставления услуги;</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справочной информации о работе Администрации города Новоалтайска (отдела архитектуры и градостроительства Администрации города Новоалтайска);</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документов, необходимых для предоставления услуги;</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порядка и сроков предоставления услуги;</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порядка получения сведений о ходе рассмотрения </w:t>
      </w:r>
      <w:r>
        <w:rPr>
          <w:rFonts w:ascii="Times New Roman" w:eastAsia="Calibri" w:hAnsi="Times New Roman"/>
          <w:bCs/>
          <w:color w:val="000000" w:themeColor="text1"/>
          <w:sz w:val="24"/>
          <w:szCs w:val="28"/>
          <w:lang w:eastAsia="en-US"/>
        </w:rPr>
        <w:t>заявления о выдаче разрешения на ввод объекта в эксплуатацию</w:t>
      </w:r>
      <w:r>
        <w:rPr>
          <w:rFonts w:ascii="Times New Roman" w:hAnsi="Times New Roman"/>
          <w:color w:val="000000" w:themeColor="text1"/>
          <w:sz w:val="24"/>
          <w:szCs w:val="28"/>
        </w:rPr>
        <w:t xml:space="preserve"> и о результатах предоставления муниципальной услуги;</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Получение информации по вопросам предоставления услуги осуществляется бесплатно.</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1.6. При устном обращении заявителя (лично или по телефону) специалист отдела архитектуры и градостроительства Администрации города Новоалтайска, работник многофункционального центра, осуществляющий консультирование, подробно и в вежливой (корректной) форме информирует </w:t>
      </w:r>
      <w:proofErr w:type="gramStart"/>
      <w:r>
        <w:rPr>
          <w:rFonts w:ascii="Times New Roman" w:hAnsi="Times New Roman"/>
          <w:color w:val="000000" w:themeColor="text1"/>
          <w:sz w:val="24"/>
          <w:szCs w:val="28"/>
        </w:rPr>
        <w:t>обратившихся</w:t>
      </w:r>
      <w:proofErr w:type="gramEnd"/>
      <w:r>
        <w:rPr>
          <w:rFonts w:ascii="Times New Roman" w:hAnsi="Times New Roman"/>
          <w:color w:val="000000" w:themeColor="text1"/>
          <w:sz w:val="24"/>
          <w:szCs w:val="28"/>
        </w:rPr>
        <w:t xml:space="preserve"> по интересующим вопросам.</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Если специалист отдела архитектуры и градостроительства Администрации города Новоалтайска не может самостоятельно дать ответ, телефонный звонок</w:t>
      </w:r>
      <w:r>
        <w:rPr>
          <w:rFonts w:ascii="Times New Roman" w:hAnsi="Times New Roman"/>
          <w:i/>
          <w:color w:val="000000" w:themeColor="text1"/>
          <w:sz w:val="24"/>
          <w:szCs w:val="28"/>
        </w:rPr>
        <w:t xml:space="preserve"> </w:t>
      </w:r>
      <w:r>
        <w:rPr>
          <w:rFonts w:ascii="Times New Roman" w:hAnsi="Times New Roman"/>
          <w:color w:val="000000" w:themeColor="text1"/>
          <w:sz w:val="24"/>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изложить обращение в письменной форме; </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назначить другое время для консультаций.</w:t>
      </w:r>
    </w:p>
    <w:p w:rsidR="0004356A" w:rsidRDefault="00112B5E">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Специалист отдела архитектуры и градостроительства Администрации города Новоалтайска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Продолжительность информирования по телефону не должна превышать 10 минут.</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Информирование осуществляется в соответствии с графиком приема граждан.</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1.7. По письменному обращению специалист отдела архитектуры и градостроительства Администрации города Новоалтайска подробно в письменной форме разъясняет гражданину сведения по вопросам, указанным в </w:t>
      </w:r>
      <w:hyperlink w:anchor="Par84" w:tooltip="#Par84" w:history="1">
        <w:r>
          <w:rPr>
            <w:rFonts w:ascii="Times New Roman" w:hAnsi="Times New Roman"/>
            <w:color w:val="000000" w:themeColor="text1"/>
            <w:sz w:val="24"/>
            <w:szCs w:val="28"/>
          </w:rPr>
          <w:t>пункте</w:t>
        </w:r>
      </w:hyperlink>
      <w:r>
        <w:rPr>
          <w:rFonts w:ascii="Times New Roman" w:hAnsi="Times New Roman"/>
          <w:color w:val="000000" w:themeColor="text1"/>
          <w:sz w:val="24"/>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1.9. На официальном сайте города Новоалтайска, на стендах в местах предоставления услуги и в многофункциональном центре размещается следующая справочная информация:</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 месте нахождения и графике работы Администрации города Новоалтайска и его структурных подразделений, ответственных за предоставление услуги, а также многофункциональных центров;</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справочные телефоны отдела архитектуры и градостроительства Администрации города Новоалтайска, </w:t>
      </w:r>
      <w:proofErr w:type="gramStart"/>
      <w:r>
        <w:rPr>
          <w:rFonts w:ascii="Times New Roman" w:hAnsi="Times New Roman"/>
          <w:color w:val="000000" w:themeColor="text1"/>
          <w:sz w:val="24"/>
          <w:szCs w:val="28"/>
        </w:rPr>
        <w:t>ответственных</w:t>
      </w:r>
      <w:proofErr w:type="gramEnd"/>
      <w:r>
        <w:rPr>
          <w:rFonts w:ascii="Times New Roman" w:hAnsi="Times New Roman"/>
          <w:color w:val="000000" w:themeColor="text1"/>
          <w:sz w:val="24"/>
          <w:szCs w:val="28"/>
        </w:rPr>
        <w:t xml:space="preserve"> за предоставление услуги, в том числе номер телефона-автоинформатора (при наличии);</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адрес официального сайта, а также электронной почты и (или) формы обратной связи Администрации города Новоалтайска в сети «Интернет».</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1.10. В залах ожидания Администрации города Новоалтайска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Новоалтайска с учетом требований к информированию, установленных Административным регламентом.</w:t>
      </w:r>
    </w:p>
    <w:p w:rsidR="0004356A" w:rsidRDefault="00112B5E">
      <w:pPr>
        <w:spacing w:after="0" w:line="240" w:lineRule="auto"/>
        <w:ind w:firstLine="709"/>
        <w:jc w:val="both"/>
        <w:rPr>
          <w:rFonts w:ascii="Times New Roman" w:hAnsi="Times New Roman"/>
          <w:color w:val="000000"/>
          <w:sz w:val="24"/>
          <w:szCs w:val="24"/>
        </w:rPr>
      </w:pPr>
      <w:r>
        <w:rPr>
          <w:rFonts w:ascii="Times New Roman" w:hAnsi="Times New Roman"/>
          <w:color w:val="000000" w:themeColor="text1"/>
          <w:sz w:val="24"/>
          <w:szCs w:val="24"/>
        </w:rPr>
        <w:t xml:space="preserve">1.12. Информация о ходе рассмотрения </w:t>
      </w:r>
      <w:r>
        <w:rPr>
          <w:rFonts w:ascii="Times New Roman" w:eastAsia="Calibri" w:hAnsi="Times New Roman"/>
          <w:bCs/>
          <w:color w:val="000000" w:themeColor="text1"/>
          <w:sz w:val="24"/>
          <w:szCs w:val="28"/>
          <w:lang w:eastAsia="en-US"/>
        </w:rPr>
        <w:t>заявления о выдаче разрешения на ввод объекта в эксплуатацию</w:t>
      </w:r>
      <w:r>
        <w:rPr>
          <w:rFonts w:ascii="Times New Roman" w:hAnsi="Times New Roman"/>
          <w:color w:val="000000" w:themeColor="text1"/>
          <w:sz w:val="24"/>
          <w:szCs w:val="24"/>
        </w:rPr>
        <w:t xml:space="preserve"> и о результатах предоставления услуги может быть получена заявителем (его представителем) в личном кабинете на </w:t>
      </w:r>
      <w:r>
        <w:rPr>
          <w:rFonts w:ascii="Times New Roman" w:hAnsi="Times New Roman"/>
          <w:color w:val="000000" w:themeColor="text1"/>
          <w:sz w:val="24"/>
          <w:szCs w:val="28"/>
        </w:rPr>
        <w:t>Едином портале</w:t>
      </w:r>
      <w:r>
        <w:rPr>
          <w:rFonts w:ascii="Times New Roman" w:hAnsi="Times New Roman"/>
          <w:color w:val="000000" w:themeColor="text1"/>
          <w:sz w:val="24"/>
          <w:szCs w:val="24"/>
        </w:rPr>
        <w:t>, а также в отделе архитектуры и градостроительства Администрации города Новоалтайска</w:t>
      </w:r>
      <w:r>
        <w:rPr>
          <w:rFonts w:ascii="Times New Roman" w:hAnsi="Times New Roman"/>
          <w:color w:val="000000" w:themeColor="text1"/>
          <w:sz w:val="24"/>
          <w:szCs w:val="28"/>
        </w:rPr>
        <w:t xml:space="preserve"> </w:t>
      </w:r>
      <w:r>
        <w:rPr>
          <w:rFonts w:ascii="Times New Roman" w:hAnsi="Times New Roman"/>
          <w:color w:val="000000" w:themeColor="text1"/>
          <w:sz w:val="24"/>
          <w:szCs w:val="24"/>
        </w:rPr>
        <w:t xml:space="preserve">при обращении заявителя лично, по телефону, посредством электронной почты. </w:t>
      </w:r>
    </w:p>
    <w:p w:rsidR="0004356A" w:rsidRDefault="0004356A">
      <w:pPr>
        <w:spacing w:after="0" w:line="240" w:lineRule="auto"/>
        <w:ind w:firstLine="709"/>
        <w:jc w:val="both"/>
        <w:rPr>
          <w:rFonts w:ascii="Times New Roman" w:hAnsi="Times New Roman"/>
          <w:color w:val="000000"/>
          <w:sz w:val="24"/>
          <w:szCs w:val="24"/>
        </w:rPr>
      </w:pPr>
    </w:p>
    <w:p w:rsidR="0004356A" w:rsidRDefault="00112B5E">
      <w:pPr>
        <w:spacing w:after="0" w:line="240" w:lineRule="auto"/>
        <w:ind w:firstLine="709"/>
        <w:jc w:val="center"/>
        <w:rPr>
          <w:rFonts w:ascii="Times New Roman" w:hAnsi="Times New Roman"/>
          <w:b/>
          <w:color w:val="000000"/>
          <w:sz w:val="24"/>
          <w:szCs w:val="24"/>
        </w:rPr>
      </w:pPr>
      <w:r>
        <w:rPr>
          <w:rFonts w:ascii="Times New Roman" w:hAnsi="Times New Roman"/>
          <w:b/>
          <w:color w:val="000000" w:themeColor="text1"/>
          <w:sz w:val="24"/>
          <w:szCs w:val="24"/>
        </w:rPr>
        <w:t xml:space="preserve">Раздел II. </w:t>
      </w:r>
      <w:r>
        <w:rPr>
          <w:rFonts w:ascii="Times New Roman" w:eastAsia="Calibri" w:hAnsi="Times New Roman"/>
          <w:b/>
          <w:iCs/>
          <w:color w:val="000000" w:themeColor="text1"/>
          <w:sz w:val="24"/>
          <w:szCs w:val="28"/>
        </w:rPr>
        <w:t>Стандарт предоставления</w:t>
      </w:r>
      <w:r>
        <w:rPr>
          <w:rFonts w:ascii="Times New Roman" w:hAnsi="Times New Roman"/>
          <w:b/>
          <w:bCs/>
          <w:color w:val="000000" w:themeColor="text1"/>
          <w:sz w:val="24"/>
          <w:szCs w:val="28"/>
        </w:rPr>
        <w:t xml:space="preserve"> муниципальной </w:t>
      </w:r>
      <w:r>
        <w:rPr>
          <w:rFonts w:ascii="Times New Roman" w:eastAsia="Calibri" w:hAnsi="Times New Roman"/>
          <w:b/>
          <w:iCs/>
          <w:color w:val="000000" w:themeColor="text1"/>
          <w:sz w:val="24"/>
          <w:szCs w:val="28"/>
        </w:rPr>
        <w:t>услуги</w:t>
      </w:r>
    </w:p>
    <w:p w:rsidR="0004356A" w:rsidRDefault="0004356A">
      <w:pPr>
        <w:spacing w:after="0" w:line="240" w:lineRule="auto"/>
        <w:ind w:firstLine="709"/>
        <w:jc w:val="center"/>
        <w:rPr>
          <w:rFonts w:ascii="Times New Roman" w:hAnsi="Times New Roman"/>
          <w:b/>
          <w:color w:val="000000"/>
          <w:sz w:val="24"/>
          <w:szCs w:val="24"/>
        </w:rPr>
      </w:pPr>
    </w:p>
    <w:p w:rsidR="0004356A" w:rsidRDefault="00112B5E">
      <w:pPr>
        <w:spacing w:after="0" w:line="240" w:lineRule="auto"/>
        <w:ind w:firstLine="709"/>
        <w:jc w:val="center"/>
        <w:rPr>
          <w:rFonts w:ascii="Times New Roman" w:hAnsi="Times New Roman"/>
          <w:b/>
          <w:bCs/>
          <w:color w:val="000000"/>
          <w:sz w:val="24"/>
          <w:szCs w:val="28"/>
        </w:rPr>
      </w:pPr>
      <w:r>
        <w:rPr>
          <w:rFonts w:ascii="Times New Roman" w:hAnsi="Times New Roman"/>
          <w:b/>
          <w:bCs/>
          <w:color w:val="000000" w:themeColor="text1"/>
          <w:sz w:val="24"/>
          <w:szCs w:val="28"/>
        </w:rPr>
        <w:t>Наименование муниципальной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2.1. Наименование муниципальной услуги - «Выдача разрешения на ввод объекта в эксплуатацию».</w:t>
      </w:r>
    </w:p>
    <w:p w:rsidR="0004356A" w:rsidRDefault="0004356A">
      <w:pPr>
        <w:spacing w:after="0" w:line="240" w:lineRule="auto"/>
        <w:ind w:firstLine="709"/>
        <w:jc w:val="both"/>
        <w:rPr>
          <w:rFonts w:ascii="Times New Roman" w:eastAsia="Calibri" w:hAnsi="Times New Roman"/>
          <w:bCs/>
          <w:color w:val="000000"/>
          <w:sz w:val="24"/>
          <w:szCs w:val="28"/>
        </w:rPr>
      </w:pPr>
    </w:p>
    <w:p w:rsidR="0004356A" w:rsidRDefault="00112B5E">
      <w:pPr>
        <w:spacing w:after="0" w:line="240" w:lineRule="auto"/>
        <w:ind w:firstLine="709"/>
        <w:jc w:val="center"/>
        <w:rPr>
          <w:rFonts w:ascii="Times New Roman" w:hAnsi="Times New Roman"/>
          <w:b/>
          <w:bCs/>
          <w:color w:val="000000"/>
          <w:sz w:val="24"/>
          <w:szCs w:val="28"/>
        </w:rPr>
      </w:pPr>
      <w:r>
        <w:rPr>
          <w:rFonts w:ascii="Times New Roman" w:hAnsi="Times New Roman"/>
          <w:b/>
          <w:bCs/>
          <w:color w:val="000000" w:themeColor="text1"/>
          <w:sz w:val="24"/>
          <w:szCs w:val="28"/>
        </w:rPr>
        <w:t>Наименование органа  местного самоуправления</w:t>
      </w:r>
      <w:proofErr w:type="gramStart"/>
      <w:r>
        <w:rPr>
          <w:rFonts w:ascii="Times New Roman" w:hAnsi="Times New Roman"/>
          <w:b/>
          <w:bCs/>
          <w:color w:val="000000" w:themeColor="text1"/>
          <w:sz w:val="24"/>
          <w:szCs w:val="28"/>
        </w:rPr>
        <w:t xml:space="preserve"> ,</w:t>
      </w:r>
      <w:proofErr w:type="gramEnd"/>
      <w:r>
        <w:rPr>
          <w:rFonts w:ascii="Times New Roman" w:hAnsi="Times New Roman"/>
          <w:b/>
          <w:bCs/>
          <w:color w:val="000000" w:themeColor="text1"/>
          <w:sz w:val="24"/>
          <w:szCs w:val="28"/>
        </w:rPr>
        <w:t xml:space="preserve"> предоставляющего муниципальную услугу</w:t>
      </w:r>
    </w:p>
    <w:p w:rsidR="0004356A" w:rsidRDefault="00112B5E">
      <w:pPr>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Предоставление муниципальной услуги «Выдача разрешения на ввод объекта в эксплуатацию» осуществляется Администрацией города Новоалтайска Алтайского края на территории муниципального образования города Новоалтайска (далее – «Администрация города Новоалтайска», «орган местного самоуправления»).</w:t>
      </w:r>
    </w:p>
    <w:p w:rsidR="0004356A" w:rsidRDefault="00112B5E">
      <w:pPr>
        <w:pStyle w:val="14127-014"/>
        <w:rPr>
          <w:sz w:val="24"/>
        </w:rPr>
      </w:pPr>
      <w:r>
        <w:rPr>
          <w:sz w:val="24"/>
        </w:rPr>
        <w:t>Процедура приема документов от заявителя, рассмотрения документов и выдачи результата предоставления муниципальной услуги осуществляются должностными лицами (муниципальными служащими) отдела архитектуры и градостроительства Администрации города Новоалтайска (далее – «отдел архитектуры и градостроительства», «структурное подразделение»).</w:t>
      </w:r>
    </w:p>
    <w:p w:rsidR="0004356A" w:rsidRDefault="0004356A">
      <w:pPr>
        <w:spacing w:after="0" w:line="240" w:lineRule="auto"/>
        <w:ind w:firstLine="709"/>
        <w:jc w:val="both"/>
        <w:rPr>
          <w:rFonts w:ascii="Times New Roman" w:hAnsi="Times New Roman"/>
          <w:color w:val="000000"/>
          <w:sz w:val="24"/>
          <w:szCs w:val="28"/>
        </w:rPr>
      </w:pP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 Состав заявителей.</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Заявителями при обращении за получением услуги являются застройщики.</w:t>
      </w:r>
    </w:p>
    <w:p w:rsidR="0004356A" w:rsidRDefault="00112B5E">
      <w:pPr>
        <w:spacing w:after="0" w:line="240" w:lineRule="auto"/>
        <w:ind w:firstLine="720"/>
        <w:jc w:val="both"/>
        <w:rPr>
          <w:rFonts w:ascii="Times New Roman" w:hAnsi="Times New Roman"/>
          <w:color w:val="000000"/>
          <w:sz w:val="24"/>
          <w:szCs w:val="28"/>
        </w:rPr>
      </w:pPr>
      <w:r>
        <w:rPr>
          <w:rFonts w:ascii="Times New Roman" w:hAnsi="Times New Roman"/>
          <w:color w:val="000000" w:themeColor="text1"/>
          <w:sz w:val="24"/>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04356A" w:rsidRDefault="0004356A">
      <w:pPr>
        <w:spacing w:after="0" w:line="240" w:lineRule="auto"/>
        <w:ind w:firstLine="720"/>
        <w:jc w:val="both"/>
        <w:rPr>
          <w:rFonts w:ascii="Times New Roman" w:hAnsi="Times New Roman"/>
          <w:color w:val="000000"/>
          <w:sz w:val="24"/>
          <w:szCs w:val="28"/>
        </w:rPr>
      </w:pPr>
    </w:p>
    <w:p w:rsidR="0004356A" w:rsidRDefault="00112B5E">
      <w:pPr>
        <w:spacing w:after="0" w:line="240" w:lineRule="auto"/>
        <w:ind w:firstLine="720"/>
        <w:jc w:val="both"/>
        <w:rPr>
          <w:rFonts w:ascii="Times New Roman" w:hAnsi="Times New Roman"/>
          <w:b/>
          <w:bCs/>
          <w:color w:val="000000"/>
          <w:sz w:val="24"/>
          <w:szCs w:val="28"/>
        </w:rPr>
      </w:pPr>
      <w:r>
        <w:rPr>
          <w:rFonts w:ascii="Times New Roman" w:hAnsi="Times New Roman"/>
          <w:b/>
          <w:bCs/>
          <w:color w:val="000000" w:themeColor="text1"/>
          <w:sz w:val="24"/>
          <w:szCs w:val="28"/>
        </w:rPr>
        <w:lastRenderedPageBreak/>
        <w:t>Нормативные правовые акты, регулирующие предоставление муниципальной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2.3. Предоставление муниципальной услуги осуществляется в соответствии со следующими нормативными правовыми актами: </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1) Конституцией Российской Федерации;</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2) Градостроительным кодексом Российской Федерации от 29.12.2004 №190-ФЗ;</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3) Федеральным законом от 29.12.2004 №191-ФЗ «О введении в действие Градостроительного кодекса Российской Федерации»;</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4) Федеральным законом от 06.10.2003 №131-ФЗ «Об общих принципах организации местного самоуправления в Российской Федерации»;</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5) Федеральным законом от 27.07.2010 №210-ФЗ «Об организации предоставления государственных и муниципальных услуг»;</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6) Федеральным законом от 27.07.2006 № 152-ФЗ «О персональных данных»;</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7) Федеральным законом от 24.11.1995 № 181-ФЗ «О социальной защите инвалидов в Российской Федерации»;</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8) Федеральным законом от 13.07.2015 № 218-ФЗ «О государственной регистрации недвижимости»;</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9) Постановлением Правительства РФ от 26.03.2016 № 236 «О требованиях к предоставлению в электронной форме государственных и муниципальных услуг»;</w:t>
      </w:r>
    </w:p>
    <w:p w:rsidR="0004356A" w:rsidRDefault="00112B5E">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10) Постановлением Правительства РФ от 04.07.2017 № 788 «О направлении документов, необходимых для выдачи разрешения на строительство и разрешения на ввод в эксплуатацию, в электронной форме»;</w:t>
      </w:r>
    </w:p>
    <w:p w:rsidR="0004356A" w:rsidRDefault="00112B5E">
      <w:pPr>
        <w:spacing w:after="0" w:line="240" w:lineRule="auto"/>
        <w:ind w:firstLine="709"/>
        <w:jc w:val="both"/>
        <w:rPr>
          <w:rFonts w:ascii="Times New Roman" w:eastAsia="Calibri" w:hAnsi="Times New Roman"/>
          <w:color w:val="000000"/>
          <w:sz w:val="24"/>
          <w:szCs w:val="28"/>
        </w:rPr>
      </w:pPr>
      <w:r>
        <w:rPr>
          <w:rFonts w:ascii="Times New Roman" w:eastAsia="Calibri" w:hAnsi="Times New Roman"/>
          <w:bCs/>
          <w:color w:val="000000" w:themeColor="text1"/>
          <w:sz w:val="24"/>
          <w:szCs w:val="28"/>
          <w:lang w:eastAsia="en-US"/>
        </w:rPr>
        <w:t>11) Постановлением Правительства РФ от 25.12.2021 № 2490</w:t>
      </w:r>
      <w:proofErr w:type="gramStart"/>
      <w:r>
        <w:rPr>
          <w:rFonts w:ascii="Times New Roman" w:eastAsia="Calibri" w:hAnsi="Times New Roman"/>
          <w:bCs/>
          <w:color w:val="000000" w:themeColor="text1"/>
          <w:sz w:val="24"/>
          <w:szCs w:val="28"/>
          <w:lang w:eastAsia="en-US"/>
        </w:rPr>
        <w:t xml:space="preserve">  О</w:t>
      </w:r>
      <w:proofErr w:type="gramEnd"/>
      <w:r>
        <w:rPr>
          <w:rFonts w:ascii="Times New Roman" w:eastAsia="Calibri" w:hAnsi="Times New Roman"/>
          <w:bCs/>
          <w:color w:val="000000" w:themeColor="text1"/>
          <w:sz w:val="24"/>
          <w:szCs w:val="28"/>
          <w:lang w:eastAsia="en-US"/>
        </w:rPr>
        <w:t>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04356A" w:rsidRDefault="00112B5E">
      <w:pPr>
        <w:spacing w:after="0" w:line="240" w:lineRule="auto"/>
        <w:ind w:firstLine="709"/>
        <w:jc w:val="both"/>
        <w:rPr>
          <w:sz w:val="24"/>
          <w:highlight w:val="white"/>
        </w:rPr>
      </w:pPr>
      <w:r>
        <w:rPr>
          <w:rFonts w:ascii="Times New Roman" w:eastAsia="Calibri" w:hAnsi="Times New Roman"/>
          <w:bCs/>
          <w:color w:val="000000" w:themeColor="text1"/>
          <w:sz w:val="24"/>
          <w:szCs w:val="28"/>
          <w:highlight w:val="white"/>
          <w:lang w:eastAsia="en-US"/>
        </w:rPr>
        <w:t>12) Приказом Министерства строительства и жилищно-коммунального хозяйства Российской Федерации от 03.06.2022 г. № 446/</w:t>
      </w:r>
      <w:proofErr w:type="spellStart"/>
      <w:proofErr w:type="gramStart"/>
      <w:r>
        <w:rPr>
          <w:rFonts w:ascii="Times New Roman" w:eastAsia="Calibri" w:hAnsi="Times New Roman"/>
          <w:bCs/>
          <w:color w:val="000000" w:themeColor="text1"/>
          <w:sz w:val="24"/>
          <w:szCs w:val="28"/>
          <w:highlight w:val="white"/>
          <w:lang w:eastAsia="en-US"/>
        </w:rPr>
        <w:t>пр</w:t>
      </w:r>
      <w:proofErr w:type="spellEnd"/>
      <w:proofErr w:type="gramEnd"/>
      <w:r>
        <w:rPr>
          <w:rFonts w:ascii="Times New Roman" w:eastAsia="Calibri" w:hAnsi="Times New Roman"/>
          <w:bCs/>
          <w:color w:val="000000" w:themeColor="text1"/>
          <w:sz w:val="24"/>
          <w:szCs w:val="28"/>
          <w:highlight w:val="white"/>
          <w:lang w:eastAsia="en-US"/>
        </w:rPr>
        <w:t xml:space="preserve"> «Об утверждении формы разрешения на строительство и формы разрешения на ввод объекта в эксплуатацию»</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13) Уставом городского округа город Новоалтайск Алтайского края, принятым решением НГСД от 28.12.2021 №84;</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14) Решением Новоалтайского городского Собрания депутатов Алтайского края от 17.10.2017 № 32 «Об утверждении местных нормативов градостроительного проектирования муниципального образования городского округа - города  Новоалтайска Алтайского края».</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15) Положением об отделе архитектуры и градостроительства Администрации города Новоалтайска, утвержденным распоряжением Администрации города Новоалтайска Алтайского края от 27.02.2019 № 38-р;</w:t>
      </w:r>
    </w:p>
    <w:p w:rsidR="0004356A" w:rsidRDefault="00112B5E">
      <w:pPr>
        <w:spacing w:after="0" w:line="240" w:lineRule="auto"/>
        <w:ind w:firstLine="709"/>
        <w:jc w:val="both"/>
        <w:rPr>
          <w:sz w:val="24"/>
        </w:rPr>
      </w:pPr>
      <w:r>
        <w:rPr>
          <w:rFonts w:ascii="Times New Roman" w:eastAsia="Calibri" w:hAnsi="Times New Roman"/>
          <w:bCs/>
          <w:color w:val="000000" w:themeColor="text1"/>
          <w:sz w:val="24"/>
          <w:szCs w:val="28"/>
          <w:lang w:eastAsia="en-US"/>
        </w:rPr>
        <w:t>16) Иные муниципальные правовые акты.</w:t>
      </w:r>
    </w:p>
    <w:p w:rsidR="0004356A" w:rsidRDefault="0004356A">
      <w:pPr>
        <w:spacing w:after="0" w:line="240" w:lineRule="auto"/>
        <w:ind w:firstLine="709"/>
        <w:jc w:val="both"/>
        <w:rPr>
          <w:rFonts w:ascii="Times New Roman" w:eastAsia="Calibri" w:hAnsi="Times New Roman"/>
          <w:color w:val="000000"/>
          <w:sz w:val="24"/>
          <w:szCs w:val="28"/>
        </w:rPr>
      </w:pPr>
    </w:p>
    <w:p w:rsidR="0004356A" w:rsidRDefault="00112B5E">
      <w:pPr>
        <w:widowControl w:val="0"/>
        <w:spacing w:after="0" w:line="240" w:lineRule="auto"/>
        <w:ind w:firstLine="567"/>
        <w:jc w:val="center"/>
        <w:rPr>
          <w:rFonts w:ascii="Times New Roman" w:hAnsi="Times New Roman"/>
          <w:b/>
          <w:bCs/>
          <w:color w:val="000000"/>
          <w:sz w:val="24"/>
          <w:szCs w:val="28"/>
        </w:rPr>
      </w:pPr>
      <w:r>
        <w:rPr>
          <w:rFonts w:ascii="Times New Roman" w:hAnsi="Times New Roman"/>
          <w:b/>
          <w:bCs/>
          <w:color w:val="000000" w:themeColor="text1"/>
          <w:sz w:val="24"/>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4356A" w:rsidRDefault="00112B5E">
      <w:pPr>
        <w:pStyle w:val="ConsPlusNormal"/>
        <w:ind w:firstLine="709"/>
        <w:jc w:val="both"/>
        <w:rPr>
          <w:bCs/>
          <w:color w:val="000000"/>
          <w:sz w:val="24"/>
        </w:rPr>
      </w:pPr>
      <w:r>
        <w:rPr>
          <w:bCs/>
          <w:color w:val="000000" w:themeColor="text1"/>
          <w:sz w:val="24"/>
        </w:rPr>
        <w:t xml:space="preserve">2.4. Заявитель или его представитель представляет </w:t>
      </w:r>
      <w:proofErr w:type="gramStart"/>
      <w:r>
        <w:rPr>
          <w:bCs/>
          <w:color w:val="000000" w:themeColor="text1"/>
          <w:sz w:val="24"/>
        </w:rPr>
        <w:t>в орган местного самоуправления заявление о выдаче разрешения на ввод объекта в эксплуатацию по форме</w:t>
      </w:r>
      <w:proofErr w:type="gramEnd"/>
      <w:r>
        <w:rPr>
          <w:bCs/>
          <w:color w:val="000000" w:themeColor="text1"/>
          <w:sz w:val="24"/>
        </w:rPr>
        <w:t xml:space="preserve"> согласно Приложению № 1 к настоящему Административному регламенту, а также прилагаемые к нему документы, указанные в подпунктах «б» - «е» пункта 2.8 настоящего Административного регламента, одним из следующих способов:</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w:t>
      </w:r>
      <w:r>
        <w:rPr>
          <w:rFonts w:ascii="Times New Roman" w:eastAsia="Calibri" w:hAnsi="Times New Roman"/>
          <w:bCs/>
          <w:color w:val="000000" w:themeColor="text1"/>
          <w:sz w:val="24"/>
          <w:szCs w:val="28"/>
          <w:lang w:eastAsia="en-US"/>
        </w:rPr>
        <w:lastRenderedPageBreak/>
        <w:t>(функций), являющегося государственной информационной системой субъекта Российской Федерации (далее – региональный портал).</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Pr>
          <w:color w:val="000000" w:themeColor="text1"/>
          <w:sz w:val="24"/>
        </w:rPr>
        <w:t xml:space="preserve"> </w:t>
      </w:r>
      <w:r>
        <w:rPr>
          <w:rFonts w:ascii="Times New Roman" w:eastAsia="Calibri" w:hAnsi="Times New Roman"/>
          <w:bCs/>
          <w:color w:val="000000" w:themeColor="text1"/>
          <w:sz w:val="24"/>
          <w:szCs w:val="28"/>
          <w:lang w:eastAsia="en-US"/>
        </w:rPr>
        <w:t>или</w:t>
      </w:r>
      <w:proofErr w:type="gramEnd"/>
      <w:r>
        <w:rPr>
          <w:rFonts w:ascii="Times New Roman" w:eastAsia="Calibri" w:hAnsi="Times New Roman"/>
          <w:bCs/>
          <w:color w:val="000000" w:themeColor="text1"/>
          <w:sz w:val="24"/>
          <w:szCs w:val="28"/>
          <w:lang w:eastAsia="en-US"/>
        </w:rPr>
        <w:t xml:space="preserve"> </w:t>
      </w:r>
      <w:proofErr w:type="gramStart"/>
      <w:r>
        <w:rPr>
          <w:rFonts w:ascii="Times New Roman" w:eastAsia="Calibri" w:hAnsi="Times New Roman"/>
          <w:bCs/>
          <w:color w:val="000000" w:themeColor="text1"/>
          <w:sz w:val="24"/>
          <w:szCs w:val="28"/>
          <w:lang w:eastAsia="en-US"/>
        </w:rPr>
        <w:t xml:space="preserve">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«б» - «д» пункта 2.8 настоящего Административного регламента. </w:t>
      </w:r>
      <w:proofErr w:type="gramStart"/>
      <w:r>
        <w:rPr>
          <w:rFonts w:ascii="Times New Roman" w:eastAsia="Calibri" w:hAnsi="Times New Roman"/>
          <w:bCs/>
          <w:color w:val="000000" w:themeColor="text1"/>
          <w:sz w:val="24"/>
          <w:szCs w:val="28"/>
          <w:lang w:eastAsia="en-US"/>
        </w:rPr>
        <w:t xml:space="preserve">Заявление о выдаче разрешения на ввод объекта в эксплуатацию подписывается </w:t>
      </w:r>
      <w:r>
        <w:rPr>
          <w:rFonts w:ascii="Times New Roman" w:eastAsia="Calibri" w:hAnsi="Times New Roman"/>
          <w:bCs/>
          <w:color w:val="000000" w:themeColor="text1"/>
          <w:sz w:val="24"/>
          <w:szCs w:val="28"/>
          <w:lang w:eastAsia="en-US" w:bidi="ru-RU"/>
        </w:rPr>
        <w:t xml:space="preserve">заявителем или его представителем, уполномоченным на подписание такого заявления, </w:t>
      </w:r>
      <w:r>
        <w:rPr>
          <w:rFonts w:ascii="Times New Roman" w:eastAsia="Calibri" w:hAnsi="Times New Roman"/>
          <w:bCs/>
          <w:color w:val="000000" w:themeColor="text1"/>
          <w:sz w:val="24"/>
          <w:szCs w:val="28"/>
          <w:lang w:eastAsia="en-US"/>
        </w:rPr>
        <w:t>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w:t>
      </w:r>
      <w:proofErr w:type="gramEnd"/>
      <w:r>
        <w:rPr>
          <w:rFonts w:ascii="Times New Roman" w:eastAsia="Calibri" w:hAnsi="Times New Roman"/>
          <w:bCs/>
          <w:color w:val="000000" w:themeColor="text1"/>
          <w:sz w:val="24"/>
          <w:szCs w:val="28"/>
          <w:lang w:eastAsia="en-US"/>
        </w:rPr>
        <w:t xml:space="preserve"> </w:t>
      </w:r>
      <w:proofErr w:type="gramStart"/>
      <w:r>
        <w:rPr>
          <w:rFonts w:ascii="Times New Roman" w:eastAsia="Calibri" w:hAnsi="Times New Roman"/>
          <w:bCs/>
          <w:color w:val="000000" w:themeColor="text1"/>
          <w:sz w:val="24"/>
          <w:szCs w:val="28"/>
          <w:lang w:eastAsia="en-US"/>
        </w:rPr>
        <w:t>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w:t>
      </w:r>
      <w:proofErr w:type="gramEnd"/>
      <w:r>
        <w:rPr>
          <w:rFonts w:ascii="Times New Roman" w:eastAsia="Calibri" w:hAnsi="Times New Roman"/>
          <w:bCs/>
          <w:color w:val="000000" w:themeColor="text1"/>
          <w:sz w:val="24"/>
          <w:szCs w:val="28"/>
          <w:lang w:eastAsia="en-US"/>
        </w:rPr>
        <w:t xml:space="preserve"> </w:t>
      </w:r>
      <w:proofErr w:type="gramStart"/>
      <w:r>
        <w:rPr>
          <w:rFonts w:ascii="Times New Roman" w:eastAsia="Calibri" w:hAnsi="Times New Roman"/>
          <w:bCs/>
          <w:color w:val="000000" w:themeColor="text1"/>
          <w:sz w:val="24"/>
          <w:szCs w:val="28"/>
          <w:lang w:eastAsia="en-US"/>
        </w:rPr>
        <w:t>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roofErr w:type="gramEnd"/>
      <w:r>
        <w:rPr>
          <w:rFonts w:ascii="Times New Roman" w:eastAsia="Calibri" w:hAnsi="Times New Roman"/>
          <w:bCs/>
          <w:color w:val="000000" w:themeColor="text1"/>
          <w:sz w:val="24"/>
          <w:szCs w:val="28"/>
          <w:lang w:eastAsia="en-US"/>
        </w:rPr>
        <w:t xml:space="preserve">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Заявление о выдаче разрешения на ввод объекта в эксплуатацию и прилагаемые к нему документы направляются в отдел архитектуры и градостроительства в соответствии со статьей 55 Градостроительного кодекса Российской Федерации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w:t>
      </w:r>
      <w:proofErr w:type="gramEnd"/>
      <w:r>
        <w:rPr>
          <w:rFonts w:ascii="Times New Roman" w:eastAsia="Calibri" w:hAnsi="Times New Roman"/>
          <w:bCs/>
          <w:color w:val="000000" w:themeColor="text1"/>
          <w:sz w:val="24"/>
          <w:szCs w:val="28"/>
          <w:lang w:eastAsia="en-US"/>
        </w:rPr>
        <w:t xml:space="preserve"> экспертизы проектной документации и (или) результатов инженерных изысканий, представлялись в электронной форме.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Заявление о выдаче разрешения на ввод объекта в эксплуатацию и прилагаемые к нему документы направляются в отдел архитектуры и градостроительства в соответствии со статьей 55 Градостроительного кодекса Российской Федерации исключительно в электронной форме в случаях, установленных нормативным правовым актом субъекта Российской Федерации.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В целях предоставления услуги заявителю или его представителю обеспечивается в многофункциональном центре доступ к Единому порталу, </w:t>
      </w:r>
      <w:r>
        <w:rPr>
          <w:rFonts w:ascii="Times New Roman" w:eastAsia="Calibri" w:hAnsi="Times New Roman"/>
          <w:bCs/>
          <w:color w:val="000000" w:themeColor="text1"/>
          <w:sz w:val="24"/>
          <w:szCs w:val="28"/>
          <w:highlight w:val="white"/>
          <w:lang w:eastAsia="en-US"/>
        </w:rPr>
        <w:t xml:space="preserve">региональному порталу </w:t>
      </w:r>
      <w:r>
        <w:rPr>
          <w:rFonts w:ascii="Times New Roman" w:eastAsia="Calibri" w:hAnsi="Times New Roman"/>
          <w:bCs/>
          <w:color w:val="000000" w:themeColor="text1"/>
          <w:sz w:val="24"/>
          <w:szCs w:val="28"/>
          <w:lang w:eastAsia="en-US"/>
        </w:rPr>
        <w:t xml:space="preserve">в </w:t>
      </w:r>
      <w:r>
        <w:rPr>
          <w:rFonts w:ascii="Times New Roman" w:eastAsia="Calibri" w:hAnsi="Times New Roman"/>
          <w:bCs/>
          <w:color w:val="000000" w:themeColor="text1"/>
          <w:sz w:val="24"/>
          <w:szCs w:val="28"/>
          <w:lang w:eastAsia="en-US"/>
        </w:rPr>
        <w:lastRenderedPageBreak/>
        <w:t xml:space="preserve">соответствии с постановлением Правительства Российской Федерации от 22 декабря 2012 г. № 1376 «Об утверждении </w:t>
      </w:r>
      <w:proofErr w:type="gramStart"/>
      <w:r>
        <w:rPr>
          <w:rFonts w:ascii="Times New Roman" w:eastAsia="Calibri" w:hAnsi="Times New Roman"/>
          <w:bCs/>
          <w:color w:val="000000" w:themeColor="text1"/>
          <w:sz w:val="24"/>
          <w:szCs w:val="28"/>
          <w:lang w:eastAsia="en-US"/>
        </w:rPr>
        <w:t>Правил организации деятельности многофункциональных центров предоставления государственных</w:t>
      </w:r>
      <w:proofErr w:type="gramEnd"/>
      <w:r>
        <w:rPr>
          <w:rFonts w:ascii="Times New Roman" w:eastAsia="Calibri" w:hAnsi="Times New Roman"/>
          <w:bCs/>
          <w:color w:val="000000" w:themeColor="text1"/>
          <w:sz w:val="24"/>
          <w:szCs w:val="28"/>
          <w:lang w:eastAsia="en-US"/>
        </w:rPr>
        <w:t xml:space="preserve"> и муниципальных услуг».</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б) на бумажном носителе посредством личного обращения в отдел архитектуры и градостроительства либо посредством почтового отправления с уведомлением о вручении;</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 xml:space="preserve">в) на бумажном носителе посредством обращения в отдел архитектуры и градостроительства через многофункциональный центр в соответствии с соглашением о взаимодействии между многофункциональным центром и Администрацией города Новоалтайска, заключенным в соответствии с постановлением Правительства Российской Федерации от 27 сентября 2011 г. </w:t>
      </w:r>
      <w:r>
        <w:rPr>
          <w:rFonts w:ascii="Times New Roman" w:eastAsia="Calibri" w:hAnsi="Times New Roman"/>
          <w:bCs/>
          <w:color w:val="000000" w:themeColor="text1"/>
          <w:sz w:val="24"/>
          <w:szCs w:val="28"/>
          <w:lang w:eastAsia="en-US"/>
        </w:rPr>
        <w:b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Pr>
          <w:rFonts w:ascii="Times New Roman" w:eastAsia="Calibri" w:hAnsi="Times New Roman"/>
          <w:bCs/>
          <w:color w:val="000000" w:themeColor="text1"/>
          <w:sz w:val="24"/>
          <w:szCs w:val="28"/>
          <w:lang w:eastAsia="en-US"/>
        </w:rPr>
        <w:t>, органами государственной власти субъектов Российской Федерации, органами местного самоуправления»;</w:t>
      </w:r>
    </w:p>
    <w:p w:rsidR="0004356A" w:rsidRDefault="00112B5E">
      <w:pPr>
        <w:pStyle w:val="ConsPlusNormal"/>
        <w:ind w:firstLine="709"/>
        <w:jc w:val="both"/>
        <w:rPr>
          <w:bCs/>
          <w:color w:val="000000"/>
          <w:sz w:val="24"/>
        </w:rPr>
      </w:pPr>
      <w:r>
        <w:rPr>
          <w:bCs/>
          <w:color w:val="000000" w:themeColor="text1"/>
          <w:sz w:val="24"/>
        </w:rPr>
        <w:t>г) в электронной форме посредством единой информационной системы жилищного строительства.</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rsidR="0004356A" w:rsidRDefault="0004356A">
      <w:pPr>
        <w:spacing w:after="0" w:line="240" w:lineRule="auto"/>
        <w:jc w:val="center"/>
        <w:rPr>
          <w:rFonts w:ascii="Times New Roman" w:hAnsi="Times New Roman"/>
          <w:b/>
          <w:bCs/>
          <w:color w:val="000000"/>
          <w:sz w:val="24"/>
          <w:szCs w:val="28"/>
        </w:rPr>
      </w:pPr>
    </w:p>
    <w:p w:rsidR="0004356A" w:rsidRDefault="00112B5E">
      <w:pPr>
        <w:spacing w:after="0" w:line="240" w:lineRule="auto"/>
        <w:jc w:val="center"/>
        <w:rPr>
          <w:rFonts w:ascii="Times New Roman" w:hAnsi="Times New Roman"/>
          <w:b/>
          <w:bCs/>
          <w:color w:val="000000"/>
          <w:sz w:val="24"/>
          <w:szCs w:val="28"/>
        </w:rPr>
      </w:pPr>
      <w:r>
        <w:rPr>
          <w:rFonts w:ascii="Times New Roman" w:hAnsi="Times New Roman"/>
          <w:b/>
          <w:bCs/>
          <w:color w:val="000000" w:themeColor="text1"/>
          <w:sz w:val="24"/>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а) </w:t>
      </w:r>
      <w:proofErr w:type="spellStart"/>
      <w:r>
        <w:rPr>
          <w:rFonts w:ascii="Times New Roman" w:eastAsia="Calibri" w:hAnsi="Times New Roman"/>
          <w:bCs/>
          <w:color w:val="000000" w:themeColor="text1"/>
          <w:sz w:val="24"/>
          <w:szCs w:val="28"/>
          <w:lang w:eastAsia="en-US"/>
        </w:rPr>
        <w:t>xml</w:t>
      </w:r>
      <w:proofErr w:type="spellEnd"/>
      <w:r>
        <w:rPr>
          <w:rFonts w:ascii="Times New Roman" w:eastAsia="Calibri" w:hAnsi="Times New Roman"/>
          <w:bCs/>
          <w:color w:val="000000" w:themeColor="text1"/>
          <w:sz w:val="24"/>
          <w:szCs w:val="28"/>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eastAsia="Calibri" w:hAnsi="Times New Roman"/>
          <w:bCs/>
          <w:color w:val="000000" w:themeColor="text1"/>
          <w:sz w:val="24"/>
          <w:szCs w:val="28"/>
          <w:lang w:eastAsia="en-US"/>
        </w:rPr>
        <w:t>xml</w:t>
      </w:r>
      <w:proofErr w:type="spellEnd"/>
      <w:r>
        <w:rPr>
          <w:rFonts w:ascii="Times New Roman" w:eastAsia="Calibri" w:hAnsi="Times New Roman"/>
          <w:bCs/>
          <w:color w:val="000000" w:themeColor="text1"/>
          <w:sz w:val="24"/>
          <w:szCs w:val="28"/>
          <w:lang w:eastAsia="en-US"/>
        </w:rPr>
        <w:t>;</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б) </w:t>
      </w:r>
      <w:proofErr w:type="spellStart"/>
      <w:r>
        <w:rPr>
          <w:rFonts w:ascii="Times New Roman" w:eastAsia="Calibri" w:hAnsi="Times New Roman"/>
          <w:bCs/>
          <w:color w:val="000000" w:themeColor="text1"/>
          <w:sz w:val="24"/>
          <w:szCs w:val="28"/>
          <w:lang w:eastAsia="en-US"/>
        </w:rPr>
        <w:t>doc</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eastAsia="en-US"/>
        </w:rPr>
        <w:t>docx</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eastAsia="en-US"/>
        </w:rPr>
        <w:t>odt</w:t>
      </w:r>
      <w:proofErr w:type="spellEnd"/>
      <w:r>
        <w:rPr>
          <w:rFonts w:ascii="Times New Roman" w:eastAsia="Calibri" w:hAnsi="Times New Roman"/>
          <w:bCs/>
          <w:color w:val="000000" w:themeColor="text1"/>
          <w:sz w:val="24"/>
          <w:szCs w:val="28"/>
          <w:lang w:eastAsia="en-U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в) </w:t>
      </w:r>
      <w:proofErr w:type="spellStart"/>
      <w:r>
        <w:rPr>
          <w:rFonts w:ascii="Times New Roman" w:eastAsia="Calibri" w:hAnsi="Times New Roman"/>
          <w:bCs/>
          <w:color w:val="000000" w:themeColor="text1"/>
          <w:sz w:val="24"/>
          <w:szCs w:val="28"/>
          <w:lang w:eastAsia="en-US"/>
        </w:rPr>
        <w:t>xls</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eastAsia="en-US"/>
        </w:rPr>
        <w:t>xlsx</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eastAsia="en-US"/>
        </w:rPr>
        <w:t>ods</w:t>
      </w:r>
      <w:proofErr w:type="spellEnd"/>
      <w:r>
        <w:rPr>
          <w:rFonts w:ascii="Times New Roman" w:eastAsia="Calibri" w:hAnsi="Times New Roman"/>
          <w:bCs/>
          <w:color w:val="000000" w:themeColor="text1"/>
          <w:sz w:val="24"/>
          <w:szCs w:val="28"/>
          <w:lang w:eastAsia="en-US"/>
        </w:rPr>
        <w:t xml:space="preserve"> - для документов, содержащих расчеты;</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г) </w:t>
      </w:r>
      <w:proofErr w:type="spellStart"/>
      <w:r>
        <w:rPr>
          <w:rFonts w:ascii="Times New Roman" w:eastAsia="Calibri" w:hAnsi="Times New Roman"/>
          <w:bCs/>
          <w:color w:val="000000" w:themeColor="text1"/>
          <w:sz w:val="24"/>
          <w:szCs w:val="28"/>
          <w:lang w:eastAsia="en-US"/>
        </w:rPr>
        <w:t>pdf</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eastAsia="en-US"/>
        </w:rPr>
        <w:t>jpg</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eastAsia="en-US"/>
        </w:rPr>
        <w:t>jpeg</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val="en-US" w:eastAsia="en-US"/>
        </w:rPr>
        <w:t>png</w:t>
      </w:r>
      <w:proofErr w:type="spellEnd"/>
      <w:r>
        <w:rPr>
          <w:rFonts w:ascii="Times New Roman" w:eastAsia="Calibri" w:hAnsi="Times New Roman"/>
          <w:bCs/>
          <w:color w:val="000000" w:themeColor="text1"/>
          <w:sz w:val="24"/>
          <w:szCs w:val="28"/>
          <w:lang w:eastAsia="en-US"/>
        </w:rPr>
        <w:t xml:space="preserve">, </w:t>
      </w:r>
      <w:r>
        <w:rPr>
          <w:rFonts w:ascii="Times New Roman" w:eastAsia="Calibri" w:hAnsi="Times New Roman"/>
          <w:bCs/>
          <w:color w:val="000000" w:themeColor="text1"/>
          <w:sz w:val="24"/>
          <w:szCs w:val="28"/>
          <w:lang w:val="en-US" w:eastAsia="en-US"/>
        </w:rPr>
        <w:t>bmp</w:t>
      </w:r>
      <w:r>
        <w:rPr>
          <w:rFonts w:ascii="Times New Roman" w:eastAsia="Calibri" w:hAnsi="Times New Roman"/>
          <w:bCs/>
          <w:color w:val="000000" w:themeColor="text1"/>
          <w:sz w:val="24"/>
          <w:szCs w:val="28"/>
          <w:lang w:eastAsia="en-US"/>
        </w:rPr>
        <w:t xml:space="preserve">, </w:t>
      </w:r>
      <w:r>
        <w:rPr>
          <w:rFonts w:ascii="Times New Roman" w:eastAsia="Calibri" w:hAnsi="Times New Roman"/>
          <w:bCs/>
          <w:color w:val="000000" w:themeColor="text1"/>
          <w:sz w:val="24"/>
          <w:szCs w:val="28"/>
          <w:lang w:val="en-US" w:eastAsia="en-US"/>
        </w:rPr>
        <w:t>tiff</w:t>
      </w:r>
      <w:r>
        <w:rPr>
          <w:rFonts w:ascii="Times New Roman" w:eastAsia="Calibri" w:hAnsi="Times New Roman"/>
          <w:bCs/>
          <w:color w:val="000000" w:themeColor="text1"/>
          <w:sz w:val="24"/>
          <w:szCs w:val="28"/>
          <w:lang w:eastAsia="en-US"/>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д) </w:t>
      </w:r>
      <w:r>
        <w:rPr>
          <w:rFonts w:ascii="Times New Roman" w:eastAsia="Calibri" w:hAnsi="Times New Roman"/>
          <w:bCs/>
          <w:color w:val="000000" w:themeColor="text1"/>
          <w:sz w:val="24"/>
          <w:szCs w:val="28"/>
          <w:lang w:val="en-US" w:eastAsia="en-US"/>
        </w:rPr>
        <w:t>zip</w:t>
      </w:r>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val="en-US" w:eastAsia="en-US"/>
        </w:rPr>
        <w:t>rar</w:t>
      </w:r>
      <w:proofErr w:type="spellEnd"/>
      <w:r>
        <w:rPr>
          <w:rFonts w:ascii="Times New Roman" w:eastAsia="Calibri" w:hAnsi="Times New Roman"/>
          <w:bCs/>
          <w:color w:val="000000" w:themeColor="text1"/>
          <w:sz w:val="24"/>
          <w:szCs w:val="28"/>
          <w:lang w:eastAsia="en-US"/>
        </w:rPr>
        <w:t xml:space="preserve"> – для сжатых документов в один файл;</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е) </w:t>
      </w:r>
      <w:r>
        <w:rPr>
          <w:rFonts w:ascii="Times New Roman" w:eastAsia="Calibri" w:hAnsi="Times New Roman"/>
          <w:bCs/>
          <w:color w:val="000000" w:themeColor="text1"/>
          <w:sz w:val="24"/>
          <w:szCs w:val="28"/>
          <w:lang w:val="en-US" w:eastAsia="en-US"/>
        </w:rPr>
        <w:t>sig</w:t>
      </w:r>
      <w:r>
        <w:rPr>
          <w:rFonts w:ascii="Times New Roman" w:eastAsia="Calibri" w:hAnsi="Times New Roman"/>
          <w:bCs/>
          <w:color w:val="000000" w:themeColor="text1"/>
          <w:sz w:val="24"/>
          <w:szCs w:val="28"/>
          <w:lang w:eastAsia="en-US"/>
        </w:rPr>
        <w:t xml:space="preserve"> – для открепленной усиленной квалифицированной электронной подписи.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2.6. В случае</w:t>
      </w:r>
      <w:proofErr w:type="gramStart"/>
      <w:r>
        <w:rPr>
          <w:rFonts w:ascii="Times New Roman" w:eastAsia="Calibri" w:hAnsi="Times New Roman"/>
          <w:bCs/>
          <w:color w:val="000000" w:themeColor="text1"/>
          <w:sz w:val="24"/>
          <w:szCs w:val="28"/>
          <w:lang w:eastAsia="en-US"/>
        </w:rPr>
        <w:t>,</w:t>
      </w:r>
      <w:proofErr w:type="gramEnd"/>
      <w:r>
        <w:rPr>
          <w:rFonts w:ascii="Times New Roman" w:eastAsia="Calibri" w:hAnsi="Times New Roman"/>
          <w:bCs/>
          <w:color w:val="000000" w:themeColor="text1"/>
          <w:sz w:val="24"/>
          <w:szCs w:val="28"/>
          <w:lang w:eastAsia="en-US"/>
        </w:rPr>
        <w:t xml:space="preserve">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mes New Roman" w:eastAsia="Calibri" w:hAnsi="Times New Roman"/>
          <w:bCs/>
          <w:color w:val="000000" w:themeColor="text1"/>
          <w:sz w:val="24"/>
          <w:szCs w:val="28"/>
          <w:lang w:eastAsia="en-US"/>
        </w:rPr>
        <w:t>dpi</w:t>
      </w:r>
      <w:proofErr w:type="spellEnd"/>
      <w:r>
        <w:rPr>
          <w:rFonts w:ascii="Times New Roman" w:eastAsia="Calibri" w:hAnsi="Times New Roman"/>
          <w:bCs/>
          <w:color w:val="000000" w:themeColor="text1"/>
          <w:sz w:val="24"/>
          <w:szCs w:val="28"/>
          <w:lang w:eastAsia="en-U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«черно-белый» (при отсутствии в документе графических изображений и (или) цветного текста);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«оттенки серого» (при наличии в документе графических изображений, отличных от цветного графического изображения);</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lastRenderedPageBreak/>
        <w:t>«цветной» или «режим полной цветопередачи» (при наличии в документе цветных графических изображений либо цветного текста).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возможность идентифицировать документ и количество листов в документе;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Документы, подлежащие представлению в форматах </w:t>
      </w:r>
      <w:proofErr w:type="spellStart"/>
      <w:r>
        <w:rPr>
          <w:rFonts w:ascii="Times New Roman" w:eastAsia="Calibri" w:hAnsi="Times New Roman"/>
          <w:bCs/>
          <w:color w:val="000000" w:themeColor="text1"/>
          <w:sz w:val="24"/>
          <w:szCs w:val="28"/>
          <w:lang w:eastAsia="en-US"/>
        </w:rPr>
        <w:t>xls</w:t>
      </w:r>
      <w:proofErr w:type="spellEnd"/>
      <w:r>
        <w:rPr>
          <w:rFonts w:ascii="Times New Roman" w:eastAsia="Calibri" w:hAnsi="Times New Roman"/>
          <w:bCs/>
          <w:color w:val="000000" w:themeColor="text1"/>
          <w:sz w:val="24"/>
          <w:szCs w:val="28"/>
          <w:lang w:eastAsia="en-US"/>
        </w:rPr>
        <w:t xml:space="preserve">, </w:t>
      </w:r>
      <w:proofErr w:type="spellStart"/>
      <w:r>
        <w:rPr>
          <w:rFonts w:ascii="Times New Roman" w:eastAsia="Calibri" w:hAnsi="Times New Roman"/>
          <w:bCs/>
          <w:color w:val="000000" w:themeColor="text1"/>
          <w:sz w:val="24"/>
          <w:szCs w:val="28"/>
          <w:lang w:eastAsia="en-US"/>
        </w:rPr>
        <w:t>xlsx</w:t>
      </w:r>
      <w:proofErr w:type="spellEnd"/>
      <w:r>
        <w:rPr>
          <w:rFonts w:ascii="Times New Roman" w:eastAsia="Calibri" w:hAnsi="Times New Roman"/>
          <w:bCs/>
          <w:color w:val="000000" w:themeColor="text1"/>
          <w:sz w:val="24"/>
          <w:szCs w:val="28"/>
          <w:lang w:eastAsia="en-US"/>
        </w:rPr>
        <w:t xml:space="preserve"> или </w:t>
      </w:r>
      <w:proofErr w:type="spellStart"/>
      <w:r>
        <w:rPr>
          <w:rFonts w:ascii="Times New Roman" w:eastAsia="Calibri" w:hAnsi="Times New Roman"/>
          <w:bCs/>
          <w:color w:val="000000" w:themeColor="text1"/>
          <w:sz w:val="24"/>
          <w:szCs w:val="28"/>
          <w:lang w:eastAsia="en-US"/>
        </w:rPr>
        <w:t>ods</w:t>
      </w:r>
      <w:proofErr w:type="spellEnd"/>
      <w:r>
        <w:rPr>
          <w:rFonts w:ascii="Times New Roman" w:eastAsia="Calibri" w:hAnsi="Times New Roman"/>
          <w:bCs/>
          <w:color w:val="000000" w:themeColor="text1"/>
          <w:sz w:val="24"/>
          <w:szCs w:val="28"/>
          <w:lang w:eastAsia="en-US"/>
        </w:rPr>
        <w:t>, формируются в виде отдельного документа, представляемого в электронной форме.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2.8. Исчерпывающий перечень документов, необходимых для предоставления услуги, подлежащих представлению заявителем самостоятельно:</w:t>
      </w:r>
    </w:p>
    <w:p w:rsidR="0004356A" w:rsidRDefault="00112B5E">
      <w:pPr>
        <w:spacing w:after="0" w:line="240" w:lineRule="auto"/>
        <w:ind w:firstLine="709"/>
        <w:jc w:val="both"/>
        <w:rPr>
          <w:rFonts w:ascii="Times New Roman" w:eastAsia="Calibri" w:hAnsi="Times New Roman"/>
          <w:bCs/>
          <w:color w:val="000000"/>
          <w:sz w:val="24"/>
          <w:szCs w:val="28"/>
          <w:highlight w:val="white"/>
        </w:rPr>
      </w:pPr>
      <w:r>
        <w:rPr>
          <w:rFonts w:ascii="Times New Roman" w:eastAsia="Calibri" w:hAnsi="Times New Roman"/>
          <w:bCs/>
          <w:color w:val="000000" w:themeColor="text1"/>
          <w:sz w:val="24"/>
          <w:szCs w:val="28"/>
          <w:lang w:eastAsia="en-US"/>
        </w:rPr>
        <w:t xml:space="preserve">а) заявление о выдаче разрешения на ввод объекта в эксплуатацию. </w:t>
      </w:r>
      <w:proofErr w:type="gramStart"/>
      <w:r>
        <w:rPr>
          <w:rFonts w:ascii="Times New Roman" w:eastAsia="Calibri" w:hAnsi="Times New Roman"/>
          <w:bCs/>
          <w:color w:val="000000" w:themeColor="text1"/>
          <w:sz w:val="24"/>
          <w:szCs w:val="28"/>
          <w:lang w:eastAsia="en-US"/>
        </w:rPr>
        <w:t>В случае представления заявления о выдаче разрешения на ввод объекта в эксплуатацию в электронной форме</w:t>
      </w:r>
      <w:proofErr w:type="gramEnd"/>
      <w:r>
        <w:rPr>
          <w:rFonts w:ascii="Times New Roman" w:eastAsia="Calibri" w:hAnsi="Times New Roman"/>
          <w:bCs/>
          <w:color w:val="000000" w:themeColor="text1"/>
          <w:sz w:val="24"/>
          <w:szCs w:val="28"/>
          <w:lang w:eastAsia="en-US"/>
        </w:rPr>
        <w:t xml:space="preserve"> посредством Единого портала, </w:t>
      </w:r>
      <w:r>
        <w:rPr>
          <w:rFonts w:ascii="Times New Roman" w:eastAsia="Calibri" w:hAnsi="Times New Roman"/>
          <w:bCs/>
          <w:color w:val="000000" w:themeColor="text1"/>
          <w:sz w:val="24"/>
          <w:szCs w:val="28"/>
          <w:highlight w:val="white"/>
          <w:lang w:eastAsia="en-US"/>
        </w:rPr>
        <w:t>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отдел архитектуры и градостроительства, в том числе через многофункциональный центр.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4356A" w:rsidRDefault="00112B5E">
      <w:pPr>
        <w:spacing w:after="0" w:line="240" w:lineRule="auto"/>
        <w:ind w:firstLine="709"/>
        <w:jc w:val="both"/>
        <w:rPr>
          <w:rFonts w:ascii="Times New Roman" w:eastAsia="Calibri" w:hAnsi="Times New Roman"/>
          <w:color w:val="000000"/>
          <w:sz w:val="24"/>
          <w:szCs w:val="28"/>
        </w:rPr>
      </w:pPr>
      <w:r>
        <w:rPr>
          <w:rFonts w:ascii="Times New Roman" w:eastAsia="Calibri" w:hAnsi="Times New Roman"/>
          <w:bCs/>
          <w:color w:val="000000" w:themeColor="text1"/>
          <w:sz w:val="24"/>
          <w:szCs w:val="28"/>
          <w:lang w:eastAsia="en-US"/>
        </w:rPr>
        <w:t xml:space="preserve">в) </w:t>
      </w:r>
      <w:r>
        <w:rPr>
          <w:rFonts w:ascii="Times New Roman" w:eastAsia="Calibri" w:hAnsi="Times New Roman"/>
          <w:color w:val="000000" w:themeColor="text1"/>
          <w:sz w:val="24"/>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rFonts w:ascii="Times New Roman" w:eastAsia="Calibri" w:hAnsi="Times New Roman"/>
          <w:color w:val="000000" w:themeColor="text1"/>
          <w:sz w:val="24"/>
          <w:szCs w:val="28"/>
          <w:lang w:eastAsia="en-US"/>
        </w:rPr>
        <w:t xml:space="preserve">В случае представления документов в электронной форме посредством </w:t>
      </w:r>
      <w:r>
        <w:rPr>
          <w:rFonts w:ascii="Times New Roman" w:eastAsia="Calibri" w:hAnsi="Times New Roman"/>
          <w:bCs/>
          <w:color w:val="000000" w:themeColor="text1"/>
          <w:sz w:val="24"/>
          <w:szCs w:val="28"/>
          <w:lang w:eastAsia="en-US"/>
        </w:rPr>
        <w:t>Единого портала</w:t>
      </w:r>
      <w:r>
        <w:rPr>
          <w:rFonts w:ascii="Times New Roman" w:eastAsia="Calibri" w:hAnsi="Times New Roman"/>
          <w:color w:val="000000" w:themeColor="text1"/>
          <w:sz w:val="24"/>
          <w:szCs w:val="28"/>
          <w:lang w:eastAsia="en-US"/>
        </w:rPr>
        <w:t xml:space="preserve">, </w:t>
      </w:r>
      <w:r>
        <w:rPr>
          <w:rFonts w:ascii="Times New Roman" w:eastAsia="Calibri" w:hAnsi="Times New Roman"/>
          <w:bCs/>
          <w:color w:val="000000" w:themeColor="text1"/>
          <w:sz w:val="24"/>
          <w:szCs w:val="28"/>
          <w:highlight w:val="white"/>
          <w:lang w:eastAsia="en-US"/>
        </w:rPr>
        <w:t xml:space="preserve">регионального портала в соответствии с подпунктом «а» пункта 2.4 настоящего Административного регламента </w:t>
      </w:r>
      <w:r>
        <w:rPr>
          <w:rFonts w:ascii="Times New Roman" w:eastAsia="Calibri" w:hAnsi="Times New Roman"/>
          <w:color w:val="000000" w:themeColor="text1"/>
          <w:sz w:val="24"/>
          <w:szCs w:val="28"/>
          <w:highlight w:val="white"/>
          <w:lang w:eastAsia="en-US"/>
        </w:rPr>
        <w:t>ука</w:t>
      </w:r>
      <w:r>
        <w:rPr>
          <w:rFonts w:ascii="Times New Roman" w:eastAsia="Calibri" w:hAnsi="Times New Roman"/>
          <w:color w:val="000000" w:themeColor="text1"/>
          <w:sz w:val="24"/>
          <w:szCs w:val="28"/>
          <w:lang w:eastAsia="en-US"/>
        </w:rPr>
        <w:t xml:space="preserve">занный документ, выданный заявителем, являющимся юридическим лицом, удостоверяется усиленной квалифицированной электронной подписью </w:t>
      </w:r>
      <w:r>
        <w:rPr>
          <w:rFonts w:ascii="Times New Roman" w:hAnsi="Times New Roman"/>
          <w:bCs/>
          <w:color w:val="000000" w:themeColor="text1"/>
          <w:sz w:val="24"/>
          <w:szCs w:val="20"/>
        </w:rPr>
        <w:t>или усиленной неквалифицированной электронной подписью правомочного должностного лица такого юридического лица</w:t>
      </w:r>
      <w:r>
        <w:rPr>
          <w:rFonts w:ascii="Times New Roman" w:eastAsia="Calibri" w:hAnsi="Times New Roman"/>
          <w:color w:val="000000" w:themeColor="text1"/>
          <w:sz w:val="24"/>
          <w:szCs w:val="28"/>
          <w:lang w:eastAsia="en-US"/>
        </w:rPr>
        <w:t>, а документ, выданный заявителем, являющимся физическим лицом, - усиленной квалифицированной электронной подписью нотариуса;</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г) документ, подтверждающий заключение </w:t>
      </w:r>
      <w:proofErr w:type="gramStart"/>
      <w:r>
        <w:rPr>
          <w:rFonts w:ascii="Times New Roman" w:eastAsia="Calibri" w:hAnsi="Times New Roman"/>
          <w:bCs/>
          <w:color w:val="000000" w:themeColor="text1"/>
          <w:sz w:val="24"/>
          <w:szCs w:val="28"/>
          <w:lang w:eastAsia="en-US"/>
        </w:rPr>
        <w:t>договора обязательного страхования гражданской ответственности владельца опасного объекта</w:t>
      </w:r>
      <w:proofErr w:type="gramEnd"/>
      <w:r>
        <w:rPr>
          <w:rFonts w:ascii="Times New Roman" w:eastAsia="Calibri" w:hAnsi="Times New Roman"/>
          <w:bCs/>
          <w:color w:val="000000" w:themeColor="text1"/>
          <w:sz w:val="24"/>
          <w:szCs w:val="28"/>
          <w:lang w:eastAsia="en-US"/>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4356A" w:rsidRDefault="00112B5E">
      <w:pPr>
        <w:spacing w:after="0" w:line="240" w:lineRule="auto"/>
        <w:ind w:firstLine="709"/>
        <w:jc w:val="both"/>
        <w:rPr>
          <w:rFonts w:ascii="Times New Roman" w:eastAsia="Calibri" w:hAnsi="Times New Roman"/>
          <w:color w:val="000000"/>
          <w:sz w:val="24"/>
          <w:szCs w:val="28"/>
        </w:rPr>
      </w:pPr>
      <w:r>
        <w:rPr>
          <w:rFonts w:ascii="Times New Roman" w:eastAsia="Calibri" w:hAnsi="Times New Roman"/>
          <w:bCs/>
          <w:color w:val="000000" w:themeColor="text1"/>
          <w:sz w:val="24"/>
          <w:szCs w:val="28"/>
          <w:lang w:eastAsia="en-US"/>
        </w:rPr>
        <w:t>д) технический план объекта капитального строительства, подготовленный в соответствии с Федеральным законом «О государственной регистрации недвижимости»</w:t>
      </w:r>
      <w:r>
        <w:rPr>
          <w:rFonts w:ascii="Times New Roman" w:eastAsia="Calibri" w:hAnsi="Times New Roman"/>
          <w:color w:val="000000" w:themeColor="text1"/>
          <w:sz w:val="24"/>
          <w:szCs w:val="28"/>
          <w:lang w:eastAsia="en-US"/>
        </w:rPr>
        <w:t>;</w:t>
      </w:r>
    </w:p>
    <w:p w:rsidR="0004356A" w:rsidRDefault="00112B5E">
      <w:pPr>
        <w:spacing w:after="0" w:line="240" w:lineRule="auto"/>
        <w:ind w:firstLine="709"/>
        <w:jc w:val="both"/>
        <w:rPr>
          <w:rFonts w:ascii="Times New Roman" w:eastAsia="Calibri" w:hAnsi="Times New Roman"/>
          <w:color w:val="000000"/>
          <w:sz w:val="24"/>
          <w:szCs w:val="28"/>
        </w:rPr>
      </w:pPr>
      <w:proofErr w:type="gramStart"/>
      <w:r>
        <w:rPr>
          <w:rFonts w:ascii="Times New Roman" w:eastAsia="Calibri" w:hAnsi="Times New Roman"/>
          <w:color w:val="000000" w:themeColor="text1"/>
          <w:sz w:val="24"/>
          <w:szCs w:val="28"/>
          <w:lang w:eastAsia="en-US"/>
        </w:rPr>
        <w:t>е) </w:t>
      </w:r>
      <w:r>
        <w:rPr>
          <w:rFonts w:ascii="Times New Roman" w:eastAsia="Calibri" w:hAnsi="Times New Roman"/>
          <w:bCs/>
          <w:color w:val="000000" w:themeColor="text1"/>
          <w:sz w:val="24"/>
          <w:szCs w:val="28"/>
          <w:lang w:eastAsia="en-US"/>
        </w:rPr>
        <w:t xml:space="preserve">схема (оригинал),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w:t>
      </w:r>
      <w:r>
        <w:rPr>
          <w:rFonts w:ascii="Times New Roman" w:eastAsia="Calibri" w:hAnsi="Times New Roman"/>
          <w:bCs/>
          <w:color w:val="000000" w:themeColor="text1"/>
          <w:sz w:val="24"/>
          <w:szCs w:val="28"/>
          <w:lang w:eastAsia="en-US"/>
        </w:rPr>
        <w:lastRenderedPageBreak/>
        <w:t>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04356A" w:rsidRDefault="0004356A">
      <w:pPr>
        <w:widowControl w:val="0"/>
        <w:tabs>
          <w:tab w:val="left" w:pos="567"/>
        </w:tabs>
        <w:spacing w:after="0" w:line="240" w:lineRule="auto"/>
        <w:ind w:firstLine="709"/>
        <w:contextualSpacing/>
        <w:jc w:val="center"/>
        <w:rPr>
          <w:rFonts w:ascii="Times New Roman" w:hAnsi="Times New Roman"/>
          <w:b/>
          <w:bCs/>
          <w:color w:val="000000"/>
          <w:sz w:val="24"/>
          <w:szCs w:val="28"/>
        </w:rPr>
      </w:pPr>
    </w:p>
    <w:p w:rsidR="0004356A" w:rsidRDefault="00112B5E">
      <w:pPr>
        <w:widowControl w:val="0"/>
        <w:tabs>
          <w:tab w:val="left" w:pos="567"/>
        </w:tabs>
        <w:spacing w:after="0" w:line="240" w:lineRule="auto"/>
        <w:ind w:firstLine="709"/>
        <w:contextualSpacing/>
        <w:jc w:val="center"/>
        <w:rPr>
          <w:rFonts w:ascii="Times New Roman" w:hAnsi="Times New Roman"/>
          <w:b/>
          <w:bCs/>
          <w:color w:val="000000"/>
          <w:sz w:val="24"/>
          <w:szCs w:val="28"/>
        </w:rPr>
      </w:pPr>
      <w:r>
        <w:rPr>
          <w:rFonts w:ascii="Times New Roman" w:hAnsi="Times New Roman"/>
          <w:b/>
          <w:bCs/>
          <w:color w:val="000000" w:themeColor="text1"/>
          <w:sz w:val="24"/>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04356A" w:rsidRDefault="00112B5E">
      <w:pPr>
        <w:pStyle w:val="ConsPlusNormal"/>
        <w:ind w:firstLine="709"/>
        <w:jc w:val="both"/>
        <w:rPr>
          <w:bCs/>
          <w:color w:val="000000"/>
          <w:sz w:val="24"/>
        </w:rPr>
      </w:pPr>
      <w:r>
        <w:rPr>
          <w:bCs/>
          <w:color w:val="000000" w:themeColor="text1"/>
          <w:sz w:val="24"/>
        </w:rPr>
        <w:t>2.9. </w:t>
      </w:r>
      <w:proofErr w:type="gramStart"/>
      <w:r>
        <w:rPr>
          <w:bCs/>
          <w:color w:val="000000" w:themeColor="text1"/>
          <w:sz w:val="24"/>
        </w:rPr>
        <w:t>Исчерпывающий перечень необходимых для предоставления услуги документов (их копий или сведений, содержащиеся в них), которые запрашиваются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w:t>
      </w:r>
      <w:proofErr w:type="gramEnd"/>
      <w:r>
        <w:rPr>
          <w:bCs/>
          <w:color w:val="000000" w:themeColor="text1"/>
          <w:sz w:val="24"/>
        </w:rPr>
        <w:t xml:space="preserve"> </w:t>
      </w:r>
      <w:proofErr w:type="gramStart"/>
      <w:r>
        <w:rPr>
          <w:color w:val="000000" w:themeColor="text1"/>
          <w:sz w:val="24"/>
        </w:rPr>
        <w:t>которых</w:t>
      </w:r>
      <w:proofErr w:type="gramEnd"/>
      <w:r>
        <w:rPr>
          <w:color w:val="000000" w:themeColor="text1"/>
          <w:sz w:val="24"/>
        </w:rPr>
        <w:t xml:space="preserve"> </w:t>
      </w:r>
      <w:r>
        <w:rPr>
          <w:bCs/>
          <w:color w:val="000000" w:themeColor="text1"/>
          <w:sz w:val="24"/>
        </w:rPr>
        <w:t xml:space="preserve">находятся </w:t>
      </w:r>
      <w:r>
        <w:rPr>
          <w:color w:val="000000" w:themeColor="text1"/>
          <w:sz w:val="24"/>
        </w:rPr>
        <w:t xml:space="preserve">указанные документы, </w:t>
      </w:r>
      <w:r>
        <w:rPr>
          <w:bCs/>
          <w:color w:val="000000" w:themeColor="text1"/>
          <w:sz w:val="24"/>
        </w:rPr>
        <w:t>и которые заявитель вправе представить по собственной инициативе: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Pr>
          <w:rFonts w:ascii="Times New Roman" w:eastAsia="Calibri" w:hAnsi="Times New Roman"/>
          <w:bCs/>
          <w:color w:val="000000" w:themeColor="text1"/>
          <w:sz w:val="24"/>
          <w:szCs w:val="28"/>
          <w:lang w:eastAsia="en-US"/>
        </w:rPr>
        <w:t xml:space="preserve"> образование земельного участка;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в) разрешение на строительство;</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г)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w:t>
      </w:r>
      <w:proofErr w:type="gramEnd"/>
      <w:r>
        <w:rPr>
          <w:rFonts w:ascii="Times New Roman" w:eastAsia="Calibri" w:hAnsi="Times New Roman"/>
          <w:bCs/>
          <w:color w:val="000000" w:themeColor="text1"/>
          <w:sz w:val="24"/>
          <w:szCs w:val="28"/>
          <w:lang w:eastAsia="en-US"/>
        </w:rPr>
        <w:t xml:space="preserve">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04356A" w:rsidRDefault="00112B5E">
      <w:pPr>
        <w:spacing w:after="0" w:line="240" w:lineRule="auto"/>
        <w:ind w:firstLine="709"/>
        <w:jc w:val="both"/>
        <w:rPr>
          <w:rFonts w:ascii="Times New Roman" w:eastAsia="Calibri" w:hAnsi="Times New Roman"/>
          <w:color w:val="000000"/>
          <w:sz w:val="24"/>
          <w:szCs w:val="28"/>
        </w:rPr>
      </w:pPr>
      <w:r>
        <w:rPr>
          <w:rFonts w:ascii="Times New Roman" w:eastAsia="Calibri" w:hAnsi="Times New Roman"/>
          <w:bCs/>
          <w:color w:val="000000" w:themeColor="text1"/>
          <w:sz w:val="24"/>
          <w:szCs w:val="28"/>
          <w:lang w:eastAsia="en-US"/>
        </w:rPr>
        <w:t>е)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ж) схема (оригинал),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 xml:space="preserve">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w:t>
      </w:r>
      <w:r>
        <w:rPr>
          <w:rFonts w:ascii="Times New Roman" w:eastAsia="Calibri" w:hAnsi="Times New Roman"/>
          <w:bCs/>
          <w:color w:val="000000" w:themeColor="text1"/>
          <w:sz w:val="24"/>
          <w:szCs w:val="28"/>
          <w:lang w:eastAsia="en-US"/>
        </w:rPr>
        <w:lastRenderedPageBreak/>
        <w:t>проектной документации (в том числе с учетом изменений, внесенных в рабочую документацию и являющихся в</w:t>
      </w:r>
      <w:proofErr w:type="gramEnd"/>
      <w:r>
        <w:rPr>
          <w:rFonts w:ascii="Times New Roman" w:eastAsia="Calibri" w:hAnsi="Times New Roman"/>
          <w:bCs/>
          <w:color w:val="000000" w:themeColor="text1"/>
          <w:sz w:val="24"/>
          <w:szCs w:val="28"/>
          <w:lang w:eastAsia="en-US"/>
        </w:rPr>
        <w:t xml:space="preserve"> </w:t>
      </w:r>
      <w:proofErr w:type="gramStart"/>
      <w:r>
        <w:rPr>
          <w:rFonts w:ascii="Times New Roman" w:eastAsia="Calibri" w:hAnsi="Times New Roman"/>
          <w:bCs/>
          <w:color w:val="000000" w:themeColor="text1"/>
          <w:sz w:val="24"/>
          <w:szCs w:val="28"/>
          <w:lang w:eastAsia="en-US"/>
        </w:rPr>
        <w:t>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2.10. Документы, указанные в подпунктах «а», «г» - «ж»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местного самоуправления либо подведомственных государственным органам или органам местного самоуправления организаций.</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«г</w:t>
      </w:r>
      <w:proofErr w:type="gramStart"/>
      <w:r>
        <w:rPr>
          <w:rFonts w:ascii="Times New Roman" w:eastAsia="Calibri" w:hAnsi="Times New Roman"/>
          <w:bCs/>
          <w:color w:val="000000" w:themeColor="text1"/>
          <w:sz w:val="24"/>
          <w:szCs w:val="28"/>
          <w:lang w:eastAsia="en-US"/>
        </w:rPr>
        <w:t>»-</w:t>
      </w:r>
      <w:proofErr w:type="gramEnd"/>
      <w:r>
        <w:rPr>
          <w:rFonts w:ascii="Times New Roman" w:eastAsia="Calibri" w:hAnsi="Times New Roman"/>
          <w:bCs/>
          <w:color w:val="000000" w:themeColor="text1"/>
          <w:sz w:val="24"/>
          <w:szCs w:val="28"/>
          <w:lang w:eastAsia="en-US"/>
        </w:rPr>
        <w:t xml:space="preserve">«е» пункта 2.8 и подпунктах «г»-«з»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w:t>
      </w:r>
      <w:proofErr w:type="gramStart"/>
      <w:r>
        <w:rPr>
          <w:rFonts w:ascii="Times New Roman" w:eastAsia="Calibri" w:hAnsi="Times New Roman"/>
          <w:bCs/>
          <w:color w:val="000000" w:themeColor="text1"/>
          <w:sz w:val="24"/>
          <w:szCs w:val="28"/>
          <w:lang w:eastAsia="en-US"/>
        </w:rPr>
        <w:t>В указанном случае в заявлении о выдаче разрешения на ввод объекта в эксплуатацию</w:t>
      </w:r>
      <w:proofErr w:type="gramEnd"/>
      <w:r>
        <w:rPr>
          <w:rFonts w:ascii="Times New Roman" w:eastAsia="Calibri" w:hAnsi="Times New Roman"/>
          <w:bCs/>
          <w:color w:val="000000" w:themeColor="text1"/>
          <w:sz w:val="24"/>
          <w:szCs w:val="28"/>
          <w:lang w:eastAsia="en-US"/>
        </w:rPr>
        <w:t xml:space="preserve">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2.12. Непредставление (несвоевременное представление) государственными </w:t>
      </w:r>
      <w:r>
        <w:rPr>
          <w:rFonts w:ascii="Times New Roman" w:eastAsia="Calibri" w:hAnsi="Times New Roman"/>
          <w:color w:val="000000" w:themeColor="text1"/>
          <w:sz w:val="24"/>
          <w:szCs w:val="28"/>
          <w:lang w:eastAsia="en-US"/>
        </w:rPr>
        <w:t>органами власти, органами местного самоуправления, организациями находящихся в их распоряжении документов</w:t>
      </w:r>
      <w:r>
        <w:rPr>
          <w:rFonts w:ascii="Times New Roman" w:eastAsia="Calibri" w:hAnsi="Times New Roman"/>
          <w:bCs/>
          <w:color w:val="000000" w:themeColor="text1"/>
          <w:sz w:val="24"/>
          <w:szCs w:val="28"/>
          <w:lang w:eastAsia="en-US"/>
        </w:rPr>
        <w:t xml:space="preserve"> и информации не может являться основанием для отказа в выдаче разрешения на ввод объекта в эксплуатацию.</w:t>
      </w:r>
    </w:p>
    <w:p w:rsidR="0004356A" w:rsidRDefault="0004356A">
      <w:pPr>
        <w:spacing w:after="0" w:line="240" w:lineRule="auto"/>
        <w:ind w:firstLine="709"/>
        <w:jc w:val="both"/>
        <w:rPr>
          <w:rFonts w:ascii="Times New Roman" w:eastAsia="Calibri" w:hAnsi="Times New Roman"/>
          <w:bCs/>
          <w:color w:val="000000"/>
          <w:sz w:val="24"/>
          <w:szCs w:val="28"/>
        </w:rPr>
      </w:pPr>
    </w:p>
    <w:p w:rsidR="0004356A" w:rsidRDefault="00112B5E">
      <w:pPr>
        <w:widowControl w:val="0"/>
        <w:spacing w:after="0" w:line="240" w:lineRule="auto"/>
        <w:ind w:firstLine="709"/>
        <w:jc w:val="center"/>
        <w:rPr>
          <w:rFonts w:ascii="Times New Roman" w:eastAsia="Calibri" w:hAnsi="Times New Roman"/>
          <w:b/>
          <w:bCs/>
          <w:color w:val="000000"/>
          <w:sz w:val="24"/>
          <w:szCs w:val="28"/>
        </w:rPr>
      </w:pPr>
      <w:r>
        <w:rPr>
          <w:rFonts w:ascii="Times New Roman" w:eastAsia="Calibri" w:hAnsi="Times New Roman"/>
          <w:b/>
          <w:bCs/>
          <w:color w:val="000000" w:themeColor="text1"/>
          <w:sz w:val="24"/>
          <w:szCs w:val="28"/>
        </w:rPr>
        <w:t>Срок и порядок регистрации запроса заявителя о предоставлении муниципальной услуги, в том числе в электронной форме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2.13. Регистрация заявления о выдаче разрешения на ввод объекта в эксплуатацию, представленного </w:t>
      </w:r>
      <w:proofErr w:type="gramStart"/>
      <w:r>
        <w:rPr>
          <w:rFonts w:ascii="Times New Roman" w:eastAsia="Calibri" w:hAnsi="Times New Roman"/>
          <w:bCs/>
          <w:color w:val="000000" w:themeColor="text1"/>
          <w:sz w:val="24"/>
          <w:szCs w:val="28"/>
          <w:lang w:eastAsia="en-US"/>
        </w:rPr>
        <w:t>заявителем</w:t>
      </w:r>
      <w:proofErr w:type="gramEnd"/>
      <w:r>
        <w:rPr>
          <w:rFonts w:ascii="Times New Roman" w:eastAsia="Calibri" w:hAnsi="Times New Roman"/>
          <w:bCs/>
          <w:color w:val="000000" w:themeColor="text1"/>
          <w:sz w:val="24"/>
          <w:szCs w:val="28"/>
          <w:lang w:eastAsia="en-US"/>
        </w:rPr>
        <w:t xml:space="preserve"> указанными в пункте 2.4 настоящего Административного регламента способами в орган местного самоуправления, осуществляется не позднее одного рабочего дня, следующего за днем его поступления.</w:t>
      </w:r>
    </w:p>
    <w:p w:rsidR="0004356A" w:rsidRDefault="00112B5E">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В случае представления заявления о выдаче разрешения на ввод объекта в эксплуатацию посредством Единого портала,</w:t>
      </w:r>
      <w:r>
        <w:rPr>
          <w:rFonts w:ascii="Times New Roman" w:hAnsi="Times New Roman"/>
          <w:color w:val="000000" w:themeColor="text1"/>
          <w:sz w:val="24"/>
          <w:szCs w:val="28"/>
          <w:highlight w:val="white"/>
        </w:rPr>
        <w:t xml:space="preserve"> регионального портала или </w:t>
      </w:r>
      <w:r>
        <w:rPr>
          <w:rFonts w:ascii="Times New Roman" w:hAnsi="Times New Roman"/>
          <w:bCs/>
          <w:color w:val="000000" w:themeColor="text1"/>
          <w:sz w:val="24"/>
          <w:szCs w:val="28"/>
        </w:rPr>
        <w:t>единой информационной системы жилищного строительства</w:t>
      </w:r>
      <w:r>
        <w:rPr>
          <w:rFonts w:ascii="Times New Roman" w:hAnsi="Times New Roman"/>
          <w:color w:val="000000" w:themeColor="text1"/>
          <w:sz w:val="24"/>
          <w:szCs w:val="28"/>
        </w:rPr>
        <w:t xml:space="preserve"> вне рабочего времени органа местного самоуправления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w:t>
      </w:r>
      <w:proofErr w:type="gramEnd"/>
    </w:p>
    <w:p w:rsidR="0004356A" w:rsidRDefault="0004356A">
      <w:pPr>
        <w:spacing w:after="0" w:line="240" w:lineRule="auto"/>
        <w:ind w:firstLine="709"/>
        <w:jc w:val="center"/>
        <w:outlineLvl w:val="0"/>
        <w:rPr>
          <w:rFonts w:ascii="Times New Roman" w:hAnsi="Times New Roman"/>
          <w:b/>
          <w:bCs/>
          <w:color w:val="000000"/>
          <w:sz w:val="24"/>
          <w:szCs w:val="28"/>
        </w:rPr>
      </w:pPr>
    </w:p>
    <w:p w:rsidR="0004356A" w:rsidRDefault="00112B5E">
      <w:pPr>
        <w:spacing w:after="0" w:line="240" w:lineRule="auto"/>
        <w:ind w:firstLine="709"/>
        <w:jc w:val="center"/>
        <w:outlineLvl w:val="0"/>
        <w:rPr>
          <w:rFonts w:ascii="Times New Roman" w:hAnsi="Times New Roman"/>
          <w:b/>
          <w:bCs/>
          <w:color w:val="000000"/>
          <w:sz w:val="24"/>
          <w:szCs w:val="28"/>
        </w:rPr>
      </w:pPr>
      <w:r>
        <w:rPr>
          <w:rFonts w:ascii="Times New Roman" w:hAnsi="Times New Roman"/>
          <w:b/>
          <w:bCs/>
          <w:color w:val="000000" w:themeColor="text1"/>
          <w:sz w:val="24"/>
          <w:szCs w:val="28"/>
        </w:rPr>
        <w:t xml:space="preserve">Срок предоставления </w:t>
      </w:r>
      <w:r>
        <w:rPr>
          <w:rFonts w:ascii="Times New Roman" w:hAnsi="Times New Roman"/>
          <w:b/>
          <w:color w:val="000000" w:themeColor="text1"/>
          <w:sz w:val="24"/>
          <w:szCs w:val="28"/>
        </w:rPr>
        <w:t>муниципальной</w:t>
      </w:r>
      <w:r>
        <w:rPr>
          <w:rFonts w:ascii="Times New Roman" w:hAnsi="Times New Roman"/>
          <w:b/>
          <w:bCs/>
          <w:color w:val="000000" w:themeColor="text1"/>
          <w:sz w:val="24"/>
          <w:szCs w:val="28"/>
        </w:rPr>
        <w:t xml:space="preserve"> услуги, в том числе с учетом необходимости обращения в организации, участвующие в предоставлении </w:t>
      </w:r>
      <w:r>
        <w:rPr>
          <w:rFonts w:ascii="Times New Roman" w:hAnsi="Times New Roman"/>
          <w:b/>
          <w:color w:val="000000" w:themeColor="text1"/>
          <w:sz w:val="24"/>
          <w:szCs w:val="28"/>
        </w:rPr>
        <w:t>муниципальной</w:t>
      </w:r>
      <w:r>
        <w:rPr>
          <w:rFonts w:ascii="Times New Roman" w:hAnsi="Times New Roman"/>
          <w:b/>
          <w:bCs/>
          <w:color w:val="000000" w:themeColor="text1"/>
          <w:sz w:val="24"/>
          <w:szCs w:val="28"/>
        </w:rPr>
        <w:t xml:space="preserve"> услуги, срок приостановления предоставления</w:t>
      </w:r>
      <w:r>
        <w:rPr>
          <w:rFonts w:ascii="Times New Roman" w:hAnsi="Times New Roman"/>
          <w:b/>
          <w:color w:val="000000" w:themeColor="text1"/>
          <w:sz w:val="24"/>
          <w:szCs w:val="28"/>
        </w:rPr>
        <w:t xml:space="preserve"> муниципальной</w:t>
      </w:r>
      <w:r>
        <w:rPr>
          <w:rFonts w:ascii="Times New Roman" w:hAnsi="Times New Roman"/>
          <w:b/>
          <w:bCs/>
          <w:color w:val="000000" w:themeColor="text1"/>
          <w:sz w:val="24"/>
          <w:szCs w:val="28"/>
        </w:rPr>
        <w:t xml:space="preserve"> услуги, срок выдачи (направления) документов, являющихся результатом предоставления </w:t>
      </w:r>
      <w:r>
        <w:rPr>
          <w:rFonts w:ascii="Times New Roman" w:hAnsi="Times New Roman"/>
          <w:b/>
          <w:color w:val="000000" w:themeColor="text1"/>
          <w:sz w:val="24"/>
          <w:szCs w:val="28"/>
        </w:rPr>
        <w:t>муниципальной</w:t>
      </w:r>
      <w:r>
        <w:rPr>
          <w:rFonts w:ascii="Times New Roman" w:hAnsi="Times New Roman"/>
          <w:b/>
          <w:bCs/>
          <w:color w:val="000000" w:themeColor="text1"/>
          <w:sz w:val="24"/>
          <w:szCs w:val="28"/>
        </w:rPr>
        <w:t xml:space="preserve">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lastRenderedPageBreak/>
        <w:t xml:space="preserve">2.14. Срок предоставления услуги составляет не более пяти рабочих дней </w:t>
      </w:r>
      <w:proofErr w:type="gramStart"/>
      <w:r>
        <w:rPr>
          <w:rFonts w:ascii="Times New Roman" w:eastAsia="Calibri" w:hAnsi="Times New Roman"/>
          <w:bCs/>
          <w:color w:val="000000" w:themeColor="text1"/>
          <w:sz w:val="24"/>
          <w:szCs w:val="28"/>
          <w:lang w:eastAsia="en-US"/>
        </w:rPr>
        <w:t>со дня поступления заявления о выдаче разрешения на ввод объекта в эксплуатацию в орган</w:t>
      </w:r>
      <w:proofErr w:type="gramEnd"/>
      <w:r>
        <w:rPr>
          <w:rFonts w:ascii="Times New Roman" w:eastAsia="Calibri" w:hAnsi="Times New Roman"/>
          <w:bCs/>
          <w:color w:val="000000" w:themeColor="text1"/>
          <w:sz w:val="24"/>
          <w:szCs w:val="28"/>
          <w:lang w:eastAsia="en-US"/>
        </w:rPr>
        <w:t xml:space="preserve"> местного самоуправления.</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Заявление о выдаче разрешения на ввод объекта в эксплуатацию считается поступившим в орган местного самоуправления со дня его регистрации.</w:t>
      </w:r>
    </w:p>
    <w:p w:rsidR="0004356A" w:rsidRDefault="0004356A">
      <w:pPr>
        <w:spacing w:after="0" w:line="240" w:lineRule="auto"/>
        <w:ind w:firstLine="709"/>
        <w:jc w:val="both"/>
        <w:rPr>
          <w:rFonts w:ascii="Times New Roman" w:hAnsi="Times New Roman"/>
          <w:b/>
          <w:color w:val="000000"/>
          <w:sz w:val="24"/>
          <w:szCs w:val="28"/>
        </w:rPr>
      </w:pPr>
    </w:p>
    <w:p w:rsidR="0004356A" w:rsidRDefault="00112B5E">
      <w:pPr>
        <w:widowControl w:val="0"/>
        <w:tabs>
          <w:tab w:val="left" w:pos="567"/>
        </w:tabs>
        <w:spacing w:after="0" w:line="240" w:lineRule="auto"/>
        <w:ind w:firstLine="709"/>
        <w:contextualSpacing/>
        <w:jc w:val="center"/>
        <w:rPr>
          <w:rFonts w:ascii="Times New Roman" w:hAnsi="Times New Roman"/>
          <w:b/>
          <w:bCs/>
          <w:color w:val="000000"/>
          <w:sz w:val="24"/>
          <w:szCs w:val="28"/>
        </w:rPr>
      </w:pPr>
      <w:r>
        <w:rPr>
          <w:rFonts w:ascii="Times New Roman" w:hAnsi="Times New Roman"/>
          <w:b/>
          <w:bCs/>
          <w:color w:val="000000" w:themeColor="text1"/>
          <w:sz w:val="24"/>
          <w:szCs w:val="28"/>
        </w:rPr>
        <w:t>Исчерпывающий перечень оснований для приостановления или отказа в предоставлении муниципальной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2.15.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04356A" w:rsidRDefault="00112B5E">
      <w:pPr>
        <w:spacing w:after="0" w:line="240" w:lineRule="auto"/>
        <w:ind w:firstLine="709"/>
        <w:jc w:val="both"/>
        <w:rPr>
          <w:rFonts w:ascii="Times New Roman" w:eastAsia="Calibri" w:hAnsi="Times New Roman"/>
          <w:bCs/>
          <w:color w:val="000000"/>
          <w:sz w:val="24"/>
          <w:szCs w:val="28"/>
        </w:rPr>
      </w:pPr>
      <w:r>
        <w:rPr>
          <w:rFonts w:eastAsia="Calibri"/>
          <w:color w:val="000000" w:themeColor="text1"/>
          <w:sz w:val="24"/>
          <w:lang w:eastAsia="en-US"/>
        </w:rPr>
        <w:t xml:space="preserve"> </w:t>
      </w:r>
      <w:r>
        <w:rPr>
          <w:rFonts w:ascii="Times New Roman" w:eastAsia="Calibri" w:hAnsi="Times New Roman"/>
          <w:bCs/>
          <w:color w:val="000000" w:themeColor="text1"/>
          <w:sz w:val="24"/>
          <w:szCs w:val="28"/>
          <w:lang w:eastAsia="en-US"/>
        </w:rPr>
        <w:t>Основания для отказа в выдаче разрешения на ввод объекта в эксплуатацию предусмотрены пунктом 2.22 настоящего Административного регламента.</w:t>
      </w:r>
    </w:p>
    <w:p w:rsidR="0004356A" w:rsidRDefault="0004356A">
      <w:pPr>
        <w:pStyle w:val="ConsPlusNormal"/>
        <w:ind w:firstLine="709"/>
        <w:jc w:val="both"/>
        <w:rPr>
          <w:b/>
          <w:bCs/>
          <w:color w:val="000000"/>
          <w:sz w:val="24"/>
        </w:rPr>
      </w:pPr>
    </w:p>
    <w:p w:rsidR="0004356A" w:rsidRDefault="00112B5E">
      <w:pPr>
        <w:pStyle w:val="ConsPlusNormal"/>
        <w:ind w:firstLine="709"/>
        <w:jc w:val="both"/>
        <w:rPr>
          <w:b/>
          <w:bCs/>
          <w:color w:val="000000"/>
          <w:sz w:val="24"/>
        </w:rPr>
      </w:pPr>
      <w:r>
        <w:rPr>
          <w:b/>
          <w:bCs/>
          <w:color w:val="000000" w:themeColor="text1"/>
          <w:sz w:val="24"/>
        </w:rPr>
        <w:t>Исчерпывающий перечень оснований для отказа в приеме документов, необходимых для предоставления муниципальной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а) заявление о выдаче разрешения на ввод объекта в эксплуатацию представлено в орган местного самоуправления, в полномочия которого не входит предоставление услуги;</w:t>
      </w:r>
    </w:p>
    <w:p w:rsidR="0004356A" w:rsidRDefault="00112B5E">
      <w:pPr>
        <w:spacing w:after="0" w:line="240" w:lineRule="auto"/>
        <w:ind w:firstLine="709"/>
        <w:jc w:val="both"/>
        <w:rPr>
          <w:rFonts w:ascii="Times New Roman" w:eastAsia="Calibri" w:hAnsi="Times New Roman"/>
          <w:bCs/>
          <w:color w:val="000000"/>
          <w:sz w:val="24"/>
          <w:szCs w:val="28"/>
          <w:highlight w:val="white"/>
        </w:rPr>
      </w:pPr>
      <w:r>
        <w:rPr>
          <w:rFonts w:ascii="Times New Roman" w:eastAsia="Calibri" w:hAnsi="Times New Roman"/>
          <w:bCs/>
          <w:color w:val="000000" w:themeColor="text1"/>
          <w:sz w:val="24"/>
          <w:szCs w:val="28"/>
          <w:lang w:eastAsia="en-US"/>
        </w:rPr>
        <w:t xml:space="preserve">б) неполное заполнение полей в форме заявления, в том числе в интерактивной форме заявления на Едином портале, </w:t>
      </w:r>
      <w:r>
        <w:rPr>
          <w:rFonts w:ascii="Times New Roman" w:eastAsia="Calibri" w:hAnsi="Times New Roman"/>
          <w:bCs/>
          <w:color w:val="000000" w:themeColor="text1"/>
          <w:sz w:val="24"/>
          <w:szCs w:val="28"/>
          <w:highlight w:val="white"/>
          <w:lang w:eastAsia="en-US"/>
        </w:rPr>
        <w:t>региональном портале;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в) непредставление документов, предусмотренных подпунктами «а» - «в» пункта 2.8 настоящего Административного регламента;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д) представленные документы содержат подчистки и исправления текста;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ж) заявление о выдаче разрешения на ввод объекта в эксплуатацию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Pr>
          <w:color w:val="000000" w:themeColor="text1"/>
          <w:sz w:val="24"/>
        </w:rPr>
        <w:t xml:space="preserve"> </w:t>
      </w:r>
      <w:r>
        <w:rPr>
          <w:rFonts w:ascii="Times New Roman" w:eastAsia="Calibri" w:hAnsi="Times New Roman"/>
          <w:bCs/>
          <w:color w:val="000000" w:themeColor="text1"/>
          <w:sz w:val="24"/>
          <w:szCs w:val="28"/>
          <w:lang w:eastAsia="en-US"/>
        </w:rPr>
        <w:t>в документах, представленных в электронной форме.</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2.17.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 </w:t>
      </w:r>
    </w:p>
    <w:p w:rsidR="0004356A" w:rsidRDefault="00112B5E">
      <w:pPr>
        <w:pStyle w:val="ConsPlusNormal"/>
        <w:ind w:firstLine="709"/>
        <w:jc w:val="both"/>
        <w:rPr>
          <w:bCs/>
          <w:color w:val="000000"/>
          <w:sz w:val="24"/>
        </w:rPr>
      </w:pPr>
      <w:r>
        <w:rPr>
          <w:bCs/>
          <w:color w:val="000000" w:themeColor="text1"/>
          <w:sz w:val="24"/>
        </w:rPr>
        <w:t xml:space="preserve">2.18. </w:t>
      </w:r>
      <w:proofErr w:type="gramStart"/>
      <w:r>
        <w:rPr>
          <w:bCs/>
          <w:color w:val="000000" w:themeColor="text1"/>
          <w:sz w:val="24"/>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орган местного самоуправления.</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местного самоуправления за получением услуги.</w:t>
      </w:r>
    </w:p>
    <w:p w:rsidR="0004356A" w:rsidRDefault="0004356A">
      <w:pPr>
        <w:spacing w:after="0" w:line="240" w:lineRule="auto"/>
        <w:ind w:firstLine="709"/>
        <w:jc w:val="center"/>
        <w:rPr>
          <w:rFonts w:ascii="Times New Roman" w:hAnsi="Times New Roman"/>
          <w:b/>
          <w:bCs/>
          <w:color w:val="000000"/>
          <w:sz w:val="24"/>
          <w:szCs w:val="28"/>
        </w:rPr>
      </w:pPr>
    </w:p>
    <w:p w:rsidR="0004356A" w:rsidRDefault="00112B5E">
      <w:pPr>
        <w:spacing w:after="0" w:line="240" w:lineRule="auto"/>
        <w:ind w:firstLine="709"/>
        <w:jc w:val="center"/>
        <w:rPr>
          <w:rFonts w:ascii="Times New Roman" w:hAnsi="Times New Roman"/>
          <w:b/>
          <w:bCs/>
          <w:color w:val="000000"/>
          <w:sz w:val="24"/>
          <w:szCs w:val="28"/>
        </w:rPr>
      </w:pPr>
      <w:r>
        <w:rPr>
          <w:rFonts w:ascii="Times New Roman" w:hAnsi="Times New Roman"/>
          <w:b/>
          <w:bCs/>
          <w:color w:val="000000" w:themeColor="text1"/>
          <w:sz w:val="24"/>
          <w:szCs w:val="28"/>
        </w:rPr>
        <w:t>Описание результата предоставления муниципальной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2.20. Результатом предоставления услуги является:</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lastRenderedPageBreak/>
        <w:t>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color w:val="000000" w:themeColor="text1"/>
          <w:sz w:val="24"/>
          <w:szCs w:val="28"/>
          <w:lang w:eastAsia="en-US"/>
        </w:rPr>
        <w:t xml:space="preserve">Уведомление об отказе </w:t>
      </w:r>
      <w:r>
        <w:rPr>
          <w:rFonts w:ascii="Times New Roman" w:eastAsia="Calibri" w:hAnsi="Times New Roman"/>
          <w:bCs/>
          <w:color w:val="000000" w:themeColor="text1"/>
          <w:sz w:val="24"/>
          <w:szCs w:val="28"/>
          <w:lang w:eastAsia="en-US"/>
        </w:rPr>
        <w:t>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2.22. Исчерпывающий перечень оснований для отказа в выдаче разрешения на ввод объекта в эксплуатацию:</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а) отсутствие документов, предусмотренных подпунктами «г</w:t>
      </w:r>
      <w:proofErr w:type="gramStart"/>
      <w:r>
        <w:rPr>
          <w:rFonts w:ascii="Times New Roman" w:eastAsia="Calibri" w:hAnsi="Times New Roman"/>
          <w:bCs/>
          <w:color w:val="000000" w:themeColor="text1"/>
          <w:sz w:val="24"/>
          <w:szCs w:val="28"/>
          <w:lang w:eastAsia="en-US"/>
        </w:rPr>
        <w:t>»-</w:t>
      </w:r>
      <w:proofErr w:type="gramEnd"/>
      <w:r>
        <w:rPr>
          <w:rFonts w:ascii="Times New Roman" w:eastAsia="Calibri" w:hAnsi="Times New Roman"/>
          <w:bCs/>
          <w:color w:val="000000" w:themeColor="text1"/>
          <w:sz w:val="24"/>
          <w:szCs w:val="28"/>
          <w:lang w:eastAsia="en-US"/>
        </w:rPr>
        <w:t>«е» пункта 2.8, пунктом 2.9 настоящего Административного регламента;</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Pr>
          <w:rFonts w:ascii="Times New Roman" w:eastAsia="Calibri" w:hAnsi="Times New Roman"/>
          <w:bCs/>
          <w:color w:val="000000" w:themeColor="text1"/>
          <w:sz w:val="24"/>
          <w:szCs w:val="28"/>
          <w:lang w:eastAsia="en-US"/>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в) несоответствие объекта капитального строительства требованиям, установленным в разрешении на строительство, за исключением </w:t>
      </w:r>
      <w:proofErr w:type="gramStart"/>
      <w:r>
        <w:rPr>
          <w:rFonts w:ascii="Times New Roman" w:eastAsia="Calibri" w:hAnsi="Times New Roman"/>
          <w:bCs/>
          <w:color w:val="000000" w:themeColor="text1"/>
          <w:sz w:val="24"/>
          <w:szCs w:val="28"/>
          <w:lang w:eastAsia="en-US"/>
        </w:rPr>
        <w:t>случаев изменения площади объекта капитального строительства</w:t>
      </w:r>
      <w:proofErr w:type="gramEnd"/>
      <w:r>
        <w:rPr>
          <w:rFonts w:ascii="Times New Roman" w:eastAsia="Calibri" w:hAnsi="Times New Roman"/>
          <w:bCs/>
          <w:color w:val="000000" w:themeColor="text1"/>
          <w:sz w:val="24"/>
          <w:szCs w:val="28"/>
          <w:lang w:eastAsia="en-US"/>
        </w:rPr>
        <w:t xml:space="preserve"> в соответствии с частью 6.2 статьи 55 Градостроительного кодекса Российской Федерации;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Pr>
          <w:rFonts w:ascii="Times New Roman" w:eastAsia="Calibri" w:hAnsi="Times New Roman"/>
          <w:bCs/>
          <w:color w:val="000000" w:themeColor="text1"/>
          <w:sz w:val="24"/>
          <w:szCs w:val="28"/>
          <w:lang w:eastAsia="en-US"/>
        </w:rPr>
        <w:t>случаев изменения площади объекта капитального строительства</w:t>
      </w:r>
      <w:proofErr w:type="gramEnd"/>
      <w:r>
        <w:rPr>
          <w:rFonts w:ascii="Times New Roman" w:eastAsia="Calibri" w:hAnsi="Times New Roman"/>
          <w:bCs/>
          <w:color w:val="000000" w:themeColor="text1"/>
          <w:sz w:val="24"/>
          <w:szCs w:val="28"/>
          <w:lang w:eastAsia="en-US"/>
        </w:rPr>
        <w:t xml:space="preserve"> в соответствии с частью 6.2 статьи 55 Градостроительного кодекса Российской Федерации;</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Pr>
          <w:rFonts w:ascii="Times New Roman" w:eastAsia="Calibri" w:hAnsi="Times New Roman"/>
          <w:bCs/>
          <w:color w:val="000000" w:themeColor="text1"/>
          <w:sz w:val="24"/>
          <w:szCs w:val="28"/>
          <w:lang w:eastAsia="en-US"/>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2.23. Результат предоставления услуги, указанный в пункте 2.20 настоящего Административного регламента: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выдается заявителю на бумажном носителе при личном обращении в орган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Разрешение на ввод объекта в эксплуатацию выдается органом местного самоуправления в соответствии со статьей 55 Градостроительного кодекса Российской Федерации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lastRenderedPageBreak/>
        <w:t>Разрешение на ввод объекта в эксплуатацию выдается органом местного самоуправления в соответствии со статьей 55 Градостроительного кодекса Российской Федерации исключительно в электронной форме в случаях, установленных нормативным правовым актом субъекта Российской Федерации.</w:t>
      </w:r>
    </w:p>
    <w:p w:rsidR="0004356A" w:rsidRDefault="0004356A">
      <w:pPr>
        <w:widowControl w:val="0"/>
        <w:spacing w:after="0" w:line="240" w:lineRule="auto"/>
        <w:ind w:firstLine="709"/>
        <w:jc w:val="center"/>
        <w:outlineLvl w:val="2"/>
        <w:rPr>
          <w:rFonts w:ascii="Times New Roman" w:eastAsia="Calibri" w:hAnsi="Times New Roman"/>
          <w:b/>
          <w:color w:val="000000"/>
          <w:sz w:val="24"/>
          <w:szCs w:val="28"/>
        </w:rPr>
      </w:pPr>
    </w:p>
    <w:p w:rsidR="0004356A" w:rsidRDefault="00112B5E">
      <w:pPr>
        <w:widowControl w:val="0"/>
        <w:spacing w:after="0" w:line="240" w:lineRule="auto"/>
        <w:ind w:firstLine="709"/>
        <w:jc w:val="center"/>
        <w:outlineLvl w:val="2"/>
        <w:rPr>
          <w:rFonts w:ascii="Times New Roman" w:eastAsia="Calibri" w:hAnsi="Times New Roman"/>
          <w:b/>
          <w:color w:val="000000"/>
          <w:sz w:val="24"/>
          <w:szCs w:val="28"/>
        </w:rPr>
      </w:pPr>
      <w:r>
        <w:rPr>
          <w:rFonts w:ascii="Times New Roman" w:eastAsia="Calibri" w:hAnsi="Times New Roman"/>
          <w:b/>
          <w:color w:val="000000" w:themeColor="text1"/>
          <w:sz w:val="24"/>
          <w:szCs w:val="28"/>
        </w:rPr>
        <w:t>Порядок, размер и основания взимания государственной пошлины или иной оплаты, взимаемой за предоставление муниципальной услуги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2.24. Предоставление услуги осуществляется без взимания платы.</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Сведения о ходе рассмотрения заявления о выдаче разрешения на ввод объекта в эксплуатацию, представленного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орган местного самоуправления, многофункциональный центр) либо письменного запроса, составляемого в произвольной форме, без взимания платы.</w:t>
      </w:r>
      <w:proofErr w:type="gramEnd"/>
      <w:r>
        <w:rPr>
          <w:rFonts w:ascii="Times New Roman" w:eastAsia="Calibri" w:hAnsi="Times New Roman"/>
          <w:bCs/>
          <w:color w:val="000000" w:themeColor="text1"/>
          <w:sz w:val="24"/>
          <w:szCs w:val="28"/>
          <w:lang w:eastAsia="en-US"/>
        </w:rPr>
        <w:t xml:space="preserve"> Письменный запрос может быть подан:</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а) на бумажном носителе посредством личного обращения в орган местного самоуправления,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б) в электронной форме посредством электронной почты.</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w:t>
      </w:r>
      <w:proofErr w:type="gramEnd"/>
      <w:r>
        <w:rPr>
          <w:rFonts w:ascii="Times New Roman" w:eastAsia="Calibri" w:hAnsi="Times New Roman"/>
          <w:bCs/>
          <w:color w:val="000000" w:themeColor="text1"/>
          <w:sz w:val="24"/>
          <w:szCs w:val="28"/>
          <w:lang w:eastAsia="en-US"/>
        </w:rPr>
        <w:t xml:space="preserve"> поступления соответствующего запроса.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2.26. Результат предоставления услуги (его копия или сведения, содержащиеся в нем), предусмотренный подпунктом «а» пункта 2.20 настоящего Административного регламента:</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б) в срок не позднее пяти рабочих дней </w:t>
      </w:r>
      <w:proofErr w:type="gramStart"/>
      <w:r>
        <w:rPr>
          <w:rFonts w:ascii="Times New Roman" w:eastAsia="Calibri" w:hAnsi="Times New Roman"/>
          <w:bCs/>
          <w:color w:val="000000" w:themeColor="text1"/>
          <w:sz w:val="24"/>
          <w:szCs w:val="28"/>
          <w:lang w:eastAsia="en-US"/>
        </w:rPr>
        <w:t>с даты</w:t>
      </w:r>
      <w:proofErr w:type="gramEnd"/>
      <w:r>
        <w:rPr>
          <w:rFonts w:ascii="Times New Roman" w:eastAsia="Calibri" w:hAnsi="Times New Roman"/>
          <w:bCs/>
          <w:color w:val="000000" w:themeColor="text1"/>
          <w:sz w:val="24"/>
          <w:szCs w:val="28"/>
          <w:lang w:eastAsia="en-US"/>
        </w:rPr>
        <w:t xml:space="preserve"> его принятия подлежит направлению в </w:t>
      </w:r>
      <w:r>
        <w:rPr>
          <w:rFonts w:ascii="Times New Roman" w:eastAsia="Calibri" w:hAnsi="Times New Roman"/>
          <w:color w:val="000000" w:themeColor="text1"/>
          <w:sz w:val="24"/>
          <w:szCs w:val="28"/>
          <w:lang w:eastAsia="en-US"/>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Pr>
          <w:rFonts w:ascii="Times New Roman" w:eastAsia="Calibri" w:hAnsi="Times New Roman"/>
          <w:bCs/>
          <w:color w:val="000000" w:themeColor="text1"/>
          <w:sz w:val="24"/>
          <w:szCs w:val="28"/>
          <w:lang w:eastAsia="en-US"/>
        </w:rPr>
        <w:t>;</w:t>
      </w:r>
    </w:p>
    <w:p w:rsidR="0004356A" w:rsidRDefault="00112B5E">
      <w:pPr>
        <w:spacing w:after="0" w:line="240" w:lineRule="auto"/>
        <w:ind w:firstLine="709"/>
        <w:jc w:val="both"/>
        <w:rPr>
          <w:rFonts w:ascii="Times New Roman" w:eastAsia="Calibri" w:hAnsi="Times New Roman"/>
          <w:bCs/>
          <w:color w:val="000000"/>
          <w:sz w:val="24"/>
          <w:szCs w:val="28"/>
        </w:rPr>
      </w:pPr>
      <w:proofErr w:type="gramStart"/>
      <w:r>
        <w:rPr>
          <w:rFonts w:ascii="Times New Roman" w:eastAsia="Calibri" w:hAnsi="Times New Roman"/>
          <w:bCs/>
          <w:color w:val="000000" w:themeColor="text1"/>
          <w:sz w:val="24"/>
          <w:szCs w:val="28"/>
          <w:lang w:eastAsia="en-US"/>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w:t>
      </w:r>
      <w:proofErr w:type="gramEnd"/>
      <w:r>
        <w:rPr>
          <w:rFonts w:ascii="Times New Roman" w:eastAsia="Calibri" w:hAnsi="Times New Roman"/>
          <w:bCs/>
          <w:color w:val="000000" w:themeColor="text1"/>
          <w:sz w:val="24"/>
          <w:szCs w:val="28"/>
          <w:lang w:eastAsia="en-US"/>
        </w:rPr>
        <w:t xml:space="preserve"> (</w:t>
      </w:r>
      <w:proofErr w:type="gramStart"/>
      <w:r>
        <w:rPr>
          <w:rFonts w:ascii="Times New Roman" w:eastAsia="Calibri" w:hAnsi="Times New Roman"/>
          <w:bCs/>
          <w:color w:val="000000" w:themeColor="text1"/>
          <w:sz w:val="24"/>
          <w:szCs w:val="28"/>
          <w:lang w:eastAsia="en-US"/>
        </w:rPr>
        <w:t xml:space="preserve">в случае выдачи заявителю разрешения на ввод в эксплуатацию иных объектов капитального строительства), или в </w:t>
      </w:r>
      <w:r>
        <w:rPr>
          <w:rFonts w:ascii="Times New Roman" w:eastAsia="Calibri" w:hAnsi="Times New Roman"/>
          <w:bCs/>
          <w:color w:val="000000" w:themeColor="text1"/>
          <w:sz w:val="24"/>
          <w:szCs w:val="28"/>
          <w:lang w:eastAsia="en-US"/>
        </w:rPr>
        <w:lastRenderedPageBreak/>
        <w:t xml:space="preserve">органы государственной власти или органы местного самоуправления муниципальных образований Российской Федерации </w:t>
      </w:r>
      <w:r>
        <w:rPr>
          <w:rFonts w:ascii="Times New Roman" w:eastAsia="Calibri" w:hAnsi="Times New Roman"/>
          <w:color w:val="000000" w:themeColor="text1"/>
          <w:sz w:val="24"/>
          <w:szCs w:val="28"/>
          <w:lang w:eastAsia="en-US"/>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rFonts w:ascii="Times New Roman" w:eastAsia="Calibri" w:hAnsi="Times New Roman"/>
          <w:bCs/>
          <w:color w:val="000000" w:themeColor="text1"/>
          <w:sz w:val="24"/>
          <w:szCs w:val="28"/>
          <w:lang w:eastAsia="en-US"/>
        </w:rPr>
        <w:t>, принявшие решение об установлении или изменении зоны с особыми условиями использования территории в связи с</w:t>
      </w:r>
      <w:proofErr w:type="gramEnd"/>
      <w:r>
        <w:rPr>
          <w:rFonts w:ascii="Times New Roman" w:eastAsia="Calibri" w:hAnsi="Times New Roman"/>
          <w:bCs/>
          <w:color w:val="000000" w:themeColor="text1"/>
          <w:sz w:val="24"/>
          <w:szCs w:val="28"/>
          <w:lang w:eastAsia="en-US"/>
        </w:rPr>
        <w:t xml:space="preserve"> размещением объекта, в отношении которого выдано разрешение на ввод объекта в эксплуатацию;</w:t>
      </w:r>
    </w:p>
    <w:p w:rsidR="0004356A" w:rsidRDefault="00112B5E">
      <w:pPr>
        <w:spacing w:after="0" w:line="240" w:lineRule="auto"/>
        <w:ind w:firstLine="540"/>
        <w:jc w:val="both"/>
        <w:rPr>
          <w:rFonts w:ascii="Times New Roman" w:eastAsia="Calibri" w:hAnsi="Times New Roman"/>
          <w:bCs/>
          <w:color w:val="000000"/>
          <w:sz w:val="24"/>
          <w:szCs w:val="28"/>
        </w:rPr>
      </w:pPr>
      <w:r>
        <w:rPr>
          <w:rFonts w:ascii="Times New Roman" w:hAnsi="Times New Roman"/>
          <w:color w:val="000000" w:themeColor="text1"/>
          <w:sz w:val="24"/>
          <w:szCs w:val="28"/>
        </w:rPr>
        <w:t>г)</w:t>
      </w:r>
      <w:r>
        <w:rPr>
          <w:rFonts w:ascii="Times New Roman" w:hAnsi="Times New Roman"/>
          <w:bCs/>
          <w:color w:val="000000" w:themeColor="text1"/>
          <w:sz w:val="24"/>
          <w:szCs w:val="28"/>
        </w:rPr>
        <w:t xml:space="preserve"> </w:t>
      </w:r>
      <w:r>
        <w:rPr>
          <w:rFonts w:ascii="Times New Roman" w:hAnsi="Times New Roman"/>
          <w:color w:val="000000" w:themeColor="text1"/>
          <w:sz w:val="24"/>
          <w:szCs w:val="28"/>
        </w:rPr>
        <w:t>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04356A" w:rsidRDefault="0004356A">
      <w:pPr>
        <w:pStyle w:val="ConsPlusNormal"/>
        <w:ind w:firstLine="709"/>
        <w:jc w:val="center"/>
        <w:rPr>
          <w:b/>
          <w:bCs/>
          <w:color w:val="000000"/>
          <w:sz w:val="24"/>
        </w:rPr>
      </w:pPr>
    </w:p>
    <w:p w:rsidR="0004356A" w:rsidRDefault="00112B5E">
      <w:pPr>
        <w:pStyle w:val="ConsPlusNormal"/>
        <w:ind w:firstLine="709"/>
        <w:jc w:val="center"/>
        <w:rPr>
          <w:b/>
          <w:bCs/>
          <w:color w:val="000000"/>
          <w:sz w:val="24"/>
        </w:rPr>
      </w:pPr>
      <w:r>
        <w:rPr>
          <w:b/>
          <w:bCs/>
          <w:color w:val="000000" w:themeColor="text1"/>
          <w:sz w:val="24"/>
        </w:rPr>
        <w:t>Порядок исправления допущенных опечаток и ошибок в</w:t>
      </w:r>
      <w:r>
        <w:rPr>
          <w:b/>
          <w:bCs/>
          <w:color w:val="000000" w:themeColor="text1"/>
          <w:sz w:val="24"/>
        </w:rPr>
        <w:br/>
        <w:t>выданных в результате предоставления муниципальной услуги документах</w:t>
      </w:r>
    </w:p>
    <w:p w:rsidR="0004356A" w:rsidRDefault="00112B5E">
      <w:pPr>
        <w:pStyle w:val="ConsPlusNormal"/>
        <w:ind w:firstLine="709"/>
        <w:jc w:val="both"/>
        <w:rPr>
          <w:bCs/>
          <w:color w:val="000000"/>
          <w:sz w:val="24"/>
        </w:rPr>
      </w:pPr>
      <w:r>
        <w:rPr>
          <w:bCs/>
          <w:color w:val="000000" w:themeColor="text1"/>
          <w:sz w:val="24"/>
        </w:rPr>
        <w:t xml:space="preserve">2.27. Порядок исправления допущенных опечаток и ошибок в </w:t>
      </w:r>
      <w:r>
        <w:rPr>
          <w:rFonts w:eastAsia="Times New Roman"/>
          <w:bCs/>
          <w:color w:val="000000" w:themeColor="text1"/>
          <w:sz w:val="24"/>
          <w:lang w:eastAsia="ru-RU"/>
        </w:rPr>
        <w:t xml:space="preserve">разрешении </w:t>
      </w:r>
      <w:r>
        <w:rPr>
          <w:bCs/>
          <w:color w:val="000000" w:themeColor="text1"/>
          <w:sz w:val="24"/>
        </w:rPr>
        <w:t>на ввод объекта в эксплуатацию.</w:t>
      </w:r>
    </w:p>
    <w:p w:rsidR="0004356A" w:rsidRDefault="00112B5E">
      <w:pPr>
        <w:pStyle w:val="ConsPlusNormal"/>
        <w:ind w:firstLine="709"/>
        <w:jc w:val="both"/>
        <w:rPr>
          <w:bCs/>
          <w:color w:val="000000"/>
          <w:sz w:val="24"/>
        </w:rPr>
      </w:pPr>
      <w:r>
        <w:rPr>
          <w:bCs/>
          <w:color w:val="000000" w:themeColor="text1"/>
          <w:sz w:val="24"/>
        </w:rPr>
        <w:t xml:space="preserve">Заявитель вправе обратиться в орган местного самоуправления с заявлением об исправлении допущенных опечаток и ошибок в </w:t>
      </w:r>
      <w:r>
        <w:rPr>
          <w:rFonts w:eastAsia="Times New Roman"/>
          <w:bCs/>
          <w:color w:val="000000" w:themeColor="text1"/>
          <w:sz w:val="24"/>
          <w:lang w:eastAsia="ru-RU"/>
        </w:rPr>
        <w:t xml:space="preserve">разрешении </w:t>
      </w:r>
      <w:r>
        <w:rPr>
          <w:bCs/>
          <w:color w:val="000000" w:themeColor="text1"/>
          <w:sz w:val="24"/>
        </w:rPr>
        <w:t>на ввод объекта в 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2.13 настоящего Административного регламента.</w:t>
      </w:r>
    </w:p>
    <w:p w:rsidR="0004356A" w:rsidRDefault="00112B5E">
      <w:pPr>
        <w:pStyle w:val="ConsPlusNormal"/>
        <w:ind w:firstLine="709"/>
        <w:jc w:val="both"/>
        <w:rPr>
          <w:bCs/>
          <w:color w:val="000000"/>
          <w:sz w:val="24"/>
        </w:rPr>
      </w:pPr>
      <w:r>
        <w:rPr>
          <w:bCs/>
          <w:color w:val="000000" w:themeColor="text1"/>
          <w:sz w:val="24"/>
        </w:rPr>
        <w:t xml:space="preserve">В случае подтверждения наличия допущенных опечаток, ошибок в </w:t>
      </w:r>
      <w:r>
        <w:rPr>
          <w:rFonts w:eastAsia="Times New Roman"/>
          <w:bCs/>
          <w:color w:val="000000" w:themeColor="text1"/>
          <w:sz w:val="24"/>
          <w:lang w:eastAsia="ru-RU"/>
        </w:rPr>
        <w:t xml:space="preserve">разрешении </w:t>
      </w:r>
      <w:r>
        <w:rPr>
          <w:bCs/>
          <w:color w:val="000000" w:themeColor="text1"/>
          <w:sz w:val="24"/>
        </w:rPr>
        <w:t xml:space="preserve">на ввод объекта в эксплуатацию орган местного самоуправления вносит исправления в ранее выданное </w:t>
      </w:r>
      <w:r>
        <w:rPr>
          <w:rFonts w:eastAsia="Times New Roman"/>
          <w:bCs/>
          <w:color w:val="000000" w:themeColor="text1"/>
          <w:sz w:val="24"/>
          <w:lang w:eastAsia="ru-RU"/>
        </w:rPr>
        <w:t xml:space="preserve">разрешение </w:t>
      </w:r>
      <w:r>
        <w:rPr>
          <w:bCs/>
          <w:color w:val="000000" w:themeColor="text1"/>
          <w:sz w:val="24"/>
        </w:rPr>
        <w:t xml:space="preserve">на ввод объекта в эксплуатацию. Дата и номер выданного </w:t>
      </w:r>
      <w:r>
        <w:rPr>
          <w:rFonts w:eastAsia="Times New Roman"/>
          <w:bCs/>
          <w:color w:val="000000" w:themeColor="text1"/>
          <w:sz w:val="24"/>
          <w:lang w:eastAsia="ru-RU"/>
        </w:rPr>
        <w:t xml:space="preserve">разрешения </w:t>
      </w:r>
      <w:r>
        <w:rPr>
          <w:bCs/>
          <w:color w:val="000000" w:themeColor="text1"/>
          <w:sz w:val="24"/>
        </w:rPr>
        <w:t xml:space="preserve">на ввод объекта в эксплуатацию не изменяются, а в соответствующей графе формы </w:t>
      </w:r>
      <w:r>
        <w:rPr>
          <w:rFonts w:eastAsia="Times New Roman"/>
          <w:bCs/>
          <w:color w:val="000000" w:themeColor="text1"/>
          <w:sz w:val="24"/>
          <w:lang w:eastAsia="ru-RU"/>
        </w:rPr>
        <w:t xml:space="preserve">разрешения </w:t>
      </w:r>
      <w:r>
        <w:rPr>
          <w:bCs/>
          <w:color w:val="000000" w:themeColor="text1"/>
          <w:sz w:val="24"/>
        </w:rPr>
        <w:t>на ввод объекта в эксплуатацию указывается основание для внесения исправлений (реквизиты заявления об исправлении допущенных опечаток и ошибок</w:t>
      </w:r>
      <w:proofErr w:type="gramStart"/>
      <w:r>
        <w:rPr>
          <w:bCs/>
          <w:color w:val="000000" w:themeColor="text1"/>
          <w:sz w:val="24"/>
        </w:rPr>
        <w:t xml:space="preserve"> )</w:t>
      </w:r>
      <w:proofErr w:type="gramEnd"/>
      <w:r>
        <w:rPr>
          <w:bCs/>
          <w:color w:val="000000" w:themeColor="text1"/>
          <w:sz w:val="24"/>
        </w:rPr>
        <w:t xml:space="preserve"> и дата внесения исправлений.</w:t>
      </w:r>
    </w:p>
    <w:p w:rsidR="0004356A" w:rsidRDefault="00112B5E">
      <w:pPr>
        <w:pStyle w:val="ConsPlusNormal"/>
        <w:ind w:firstLine="709"/>
        <w:jc w:val="both"/>
        <w:rPr>
          <w:bCs/>
          <w:color w:val="000000"/>
          <w:sz w:val="24"/>
        </w:rPr>
      </w:pPr>
      <w:proofErr w:type="gramStart"/>
      <w:r>
        <w:rPr>
          <w:rFonts w:eastAsia="Times New Roman"/>
          <w:bCs/>
          <w:color w:val="000000" w:themeColor="text1"/>
          <w:sz w:val="24"/>
          <w:lang w:eastAsia="ru-RU"/>
        </w:rPr>
        <w:t xml:space="preserve">Разрешение </w:t>
      </w:r>
      <w:r>
        <w:rPr>
          <w:bCs/>
          <w:color w:val="000000" w:themeColor="text1"/>
          <w:sz w:val="24"/>
        </w:rPr>
        <w:t>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w:t>
      </w:r>
      <w:proofErr w:type="gramEnd"/>
      <w:r>
        <w:rPr>
          <w:bCs/>
          <w:color w:val="000000" w:themeColor="text1"/>
          <w:sz w:val="24"/>
        </w:rPr>
        <w:t xml:space="preserve"> дней </w:t>
      </w:r>
      <w:proofErr w:type="gramStart"/>
      <w:r>
        <w:rPr>
          <w:bCs/>
          <w:color w:val="000000" w:themeColor="text1"/>
          <w:sz w:val="24"/>
        </w:rPr>
        <w:t>с даты поступления</w:t>
      </w:r>
      <w:proofErr w:type="gramEnd"/>
      <w:r>
        <w:rPr>
          <w:bCs/>
          <w:color w:val="000000" w:themeColor="text1"/>
          <w:sz w:val="24"/>
        </w:rPr>
        <w:t xml:space="preserve"> заявления об исправлении допущенных опечаток и ошибок.</w:t>
      </w:r>
    </w:p>
    <w:p w:rsidR="0004356A" w:rsidRDefault="00112B5E">
      <w:pPr>
        <w:pStyle w:val="ConsPlusNormal"/>
        <w:ind w:firstLine="709"/>
        <w:jc w:val="both"/>
        <w:rPr>
          <w:bCs/>
          <w:color w:val="000000"/>
          <w:sz w:val="24"/>
        </w:rPr>
      </w:pPr>
      <w:r>
        <w:rPr>
          <w:bCs/>
          <w:color w:val="000000" w:themeColor="text1"/>
          <w:sz w:val="24"/>
        </w:rPr>
        <w:t xml:space="preserve">2.28. Исчерпывающий перечень оснований для отказа в исправлении допущенных опечаток и ошибок в </w:t>
      </w:r>
      <w:r>
        <w:rPr>
          <w:rFonts w:eastAsia="Times New Roman"/>
          <w:bCs/>
          <w:color w:val="000000" w:themeColor="text1"/>
          <w:sz w:val="24"/>
          <w:lang w:eastAsia="ru-RU"/>
        </w:rPr>
        <w:t xml:space="preserve">разрешении </w:t>
      </w:r>
      <w:r>
        <w:rPr>
          <w:bCs/>
          <w:color w:val="000000" w:themeColor="text1"/>
          <w:sz w:val="24"/>
        </w:rPr>
        <w:t>на ввод объекта в эксплуатацию:</w:t>
      </w:r>
    </w:p>
    <w:p w:rsidR="0004356A" w:rsidRDefault="00112B5E">
      <w:pPr>
        <w:pStyle w:val="ConsPlusNormal"/>
        <w:ind w:firstLine="709"/>
        <w:jc w:val="both"/>
        <w:rPr>
          <w:bCs/>
          <w:color w:val="000000"/>
          <w:sz w:val="24"/>
        </w:rPr>
      </w:pPr>
      <w:r>
        <w:rPr>
          <w:bCs/>
          <w:color w:val="000000" w:themeColor="text1"/>
          <w:sz w:val="24"/>
        </w:rPr>
        <w:t>а) несоответствие заявителя кругу лиц, указанных в пункте 2.2 настоящего Административного регламента;</w:t>
      </w:r>
    </w:p>
    <w:p w:rsidR="0004356A" w:rsidRDefault="00112B5E">
      <w:pPr>
        <w:pStyle w:val="ConsPlusNormal"/>
        <w:ind w:firstLine="709"/>
        <w:jc w:val="both"/>
        <w:rPr>
          <w:bCs/>
          <w:color w:val="000000"/>
          <w:sz w:val="24"/>
        </w:rPr>
      </w:pPr>
      <w:r>
        <w:rPr>
          <w:bCs/>
          <w:color w:val="000000" w:themeColor="text1"/>
          <w:sz w:val="24"/>
        </w:rPr>
        <w:t xml:space="preserve">б) отсутствие факта допущения опечаток и ошибок в </w:t>
      </w:r>
      <w:r>
        <w:rPr>
          <w:rFonts w:eastAsia="Times New Roman"/>
          <w:bCs/>
          <w:color w:val="000000" w:themeColor="text1"/>
          <w:sz w:val="24"/>
          <w:lang w:eastAsia="ru-RU"/>
        </w:rPr>
        <w:t xml:space="preserve">разрешении </w:t>
      </w:r>
      <w:r>
        <w:rPr>
          <w:bCs/>
          <w:color w:val="000000" w:themeColor="text1"/>
          <w:sz w:val="24"/>
        </w:rPr>
        <w:t>на ввод объекта в эксплуатацию.</w:t>
      </w:r>
    </w:p>
    <w:p w:rsidR="0004356A" w:rsidRDefault="00112B5E">
      <w:pPr>
        <w:pStyle w:val="ConsPlusNormal"/>
        <w:ind w:firstLine="709"/>
        <w:jc w:val="both"/>
        <w:rPr>
          <w:bCs/>
          <w:color w:val="000000"/>
          <w:sz w:val="24"/>
        </w:rPr>
      </w:pPr>
      <w:r>
        <w:rPr>
          <w:bCs/>
          <w:color w:val="000000" w:themeColor="text1"/>
          <w:sz w:val="24"/>
        </w:rPr>
        <w:t>2.29. Порядок выдачи дубликата разрешения на ввод объекта в эксплуатацию.</w:t>
      </w:r>
    </w:p>
    <w:p w:rsidR="0004356A" w:rsidRDefault="00112B5E">
      <w:pPr>
        <w:pStyle w:val="ConsPlusNormal"/>
        <w:ind w:firstLine="709"/>
        <w:jc w:val="both"/>
        <w:rPr>
          <w:bCs/>
          <w:color w:val="000000"/>
          <w:sz w:val="24"/>
        </w:rPr>
      </w:pPr>
      <w:r>
        <w:rPr>
          <w:bCs/>
          <w:color w:val="000000" w:themeColor="text1"/>
          <w:sz w:val="24"/>
        </w:rPr>
        <w:t xml:space="preserve">Заявитель вправе обратиться </w:t>
      </w:r>
      <w:proofErr w:type="gramStart"/>
      <w:r>
        <w:rPr>
          <w:bCs/>
          <w:color w:val="000000" w:themeColor="text1"/>
          <w:sz w:val="24"/>
        </w:rPr>
        <w:t>в орган местного самоуправления с заявлением о выдаче дубликата разрешения на ввод объекта в эксплуатацию</w:t>
      </w:r>
      <w:proofErr w:type="gramEnd"/>
      <w:r>
        <w:rPr>
          <w:bCs/>
          <w:color w:val="000000" w:themeColor="text1"/>
          <w:sz w:val="24"/>
        </w:rPr>
        <w:t xml:space="preserve"> (далее – заявление о выдаче дубликата) по форме согласно Приложению № 6 к настоящему Административному регламенту, в порядке, установленном пунктами 2.4 – 2.7, 2.13 настоящего Административного регламента.</w:t>
      </w:r>
    </w:p>
    <w:p w:rsidR="0004356A" w:rsidRDefault="00112B5E">
      <w:pPr>
        <w:pStyle w:val="ConsPlusNormal"/>
        <w:ind w:firstLine="709"/>
        <w:jc w:val="both"/>
        <w:rPr>
          <w:bCs/>
          <w:color w:val="000000"/>
          <w:sz w:val="24"/>
        </w:rPr>
      </w:pPr>
      <w:proofErr w:type="gramStart"/>
      <w:r>
        <w:rPr>
          <w:bCs/>
          <w:color w:val="000000" w:themeColor="text1"/>
          <w:sz w:val="24"/>
        </w:rPr>
        <w:t>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орган местного самоуправления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w:t>
      </w:r>
      <w:proofErr w:type="gramEnd"/>
      <w:r>
        <w:rPr>
          <w:bCs/>
          <w:color w:val="000000" w:themeColor="text1"/>
          <w:sz w:val="24"/>
        </w:rPr>
        <w:t xml:space="preserve"> В случае</w:t>
      </w:r>
      <w:proofErr w:type="gramStart"/>
      <w:r>
        <w:rPr>
          <w:bCs/>
          <w:color w:val="000000" w:themeColor="text1"/>
          <w:sz w:val="24"/>
        </w:rPr>
        <w:t>,</w:t>
      </w:r>
      <w:proofErr w:type="gramEnd"/>
      <w:r>
        <w:rPr>
          <w:bCs/>
          <w:color w:val="000000" w:themeColor="text1"/>
          <w:sz w:val="24"/>
        </w:rPr>
        <w:t xml:space="preserve">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w:t>
      </w:r>
      <w:r>
        <w:rPr>
          <w:bCs/>
          <w:color w:val="000000" w:themeColor="text1"/>
          <w:sz w:val="24"/>
        </w:rPr>
        <w:lastRenderedPageBreak/>
        <w:t>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rsidR="0004356A" w:rsidRDefault="00112B5E">
      <w:pPr>
        <w:pStyle w:val="ConsPlusNormal"/>
        <w:ind w:firstLine="709"/>
        <w:jc w:val="both"/>
        <w:rPr>
          <w:bCs/>
          <w:color w:val="000000"/>
          <w:sz w:val="24"/>
        </w:rPr>
      </w:pPr>
      <w:proofErr w:type="gramStart"/>
      <w:r>
        <w:rPr>
          <w:bCs/>
          <w:color w:val="000000" w:themeColor="text1"/>
          <w:sz w:val="24"/>
        </w:rPr>
        <w:t>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04356A" w:rsidRDefault="00112B5E">
      <w:pPr>
        <w:pStyle w:val="ConsPlusNormal"/>
        <w:ind w:firstLine="709"/>
        <w:jc w:val="both"/>
        <w:rPr>
          <w:bCs/>
          <w:color w:val="000000"/>
          <w:sz w:val="24"/>
        </w:rPr>
      </w:pPr>
      <w:r>
        <w:rPr>
          <w:bCs/>
          <w:color w:val="000000" w:themeColor="text1"/>
          <w:sz w:val="24"/>
        </w:rPr>
        <w:t>2.30. Исчерпывающий перечень оснований для отказа в выдаче дубликата разрешения на ввод объекта в эксплуатацию:</w:t>
      </w:r>
    </w:p>
    <w:p w:rsidR="0004356A" w:rsidRDefault="00112B5E">
      <w:pPr>
        <w:pStyle w:val="ConsPlusNormal"/>
        <w:ind w:firstLine="709"/>
        <w:jc w:val="both"/>
        <w:rPr>
          <w:bCs/>
          <w:color w:val="000000"/>
          <w:sz w:val="24"/>
        </w:rPr>
      </w:pPr>
      <w:r>
        <w:rPr>
          <w:bCs/>
          <w:color w:val="000000" w:themeColor="text1"/>
          <w:sz w:val="24"/>
        </w:rPr>
        <w:t>несоответствие заявителя кругу лиц, указанных в пункте 2.2 настоящего Административного регламента.</w:t>
      </w:r>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2.31. Порядок оставления заявления о выдаче разрешения на ввод объекта в эксплуатацию без рассмотрения.</w:t>
      </w:r>
    </w:p>
    <w:p w:rsidR="0004356A" w:rsidRDefault="00112B5E">
      <w:pPr>
        <w:pStyle w:val="ConsPlusNormal"/>
        <w:ind w:firstLine="709"/>
        <w:jc w:val="both"/>
        <w:rPr>
          <w:bCs/>
          <w:color w:val="000000"/>
          <w:sz w:val="24"/>
        </w:rPr>
      </w:pPr>
      <w:r>
        <w:rPr>
          <w:bCs/>
          <w:color w:val="000000" w:themeColor="text1"/>
          <w:sz w:val="24"/>
        </w:rPr>
        <w:t xml:space="preserve">Заявитель вправе обратиться </w:t>
      </w:r>
      <w:proofErr w:type="gramStart"/>
      <w:r>
        <w:rPr>
          <w:bCs/>
          <w:color w:val="000000" w:themeColor="text1"/>
          <w:sz w:val="24"/>
        </w:rPr>
        <w:t xml:space="preserve">в орган местного самоуправления с заявлением об оставлении </w:t>
      </w:r>
      <w:r>
        <w:rPr>
          <w:rFonts w:eastAsia="Times New Roman"/>
          <w:bCs/>
          <w:color w:val="000000" w:themeColor="text1"/>
          <w:sz w:val="24"/>
          <w:lang w:eastAsia="ru-RU"/>
        </w:rPr>
        <w:t xml:space="preserve">заявления о выдаче разрешения на </w:t>
      </w:r>
      <w:r>
        <w:rPr>
          <w:bCs/>
          <w:color w:val="000000" w:themeColor="text1"/>
          <w:sz w:val="24"/>
        </w:rPr>
        <w:t>ввод</w:t>
      </w:r>
      <w:proofErr w:type="gramEnd"/>
      <w:r>
        <w:rPr>
          <w:bCs/>
          <w:color w:val="000000" w:themeColor="text1"/>
          <w:sz w:val="24"/>
        </w:rPr>
        <w:t xml:space="preserve"> объекта в эксплуатацию без рассмотрения по форме согласно Приложению № 8 </w:t>
      </w:r>
      <w:r>
        <w:rPr>
          <w:color w:val="000000" w:themeColor="text1"/>
          <w:sz w:val="24"/>
        </w:rPr>
        <w:t xml:space="preserve">в порядке, установленном пунктами 2.4 – 2.7, 2.13 настоящего Административного регламента, </w:t>
      </w:r>
      <w:r>
        <w:rPr>
          <w:bCs/>
          <w:color w:val="000000" w:themeColor="text1"/>
          <w:sz w:val="24"/>
        </w:rPr>
        <w:t>не позднее рабочего дня, предшествующего дню окончания срока предоставления услуги.</w:t>
      </w:r>
    </w:p>
    <w:p w:rsidR="0004356A" w:rsidRDefault="00112B5E">
      <w:pPr>
        <w:pStyle w:val="ConsPlusNormal"/>
        <w:ind w:firstLine="709"/>
        <w:jc w:val="both"/>
        <w:rPr>
          <w:bCs/>
          <w:color w:val="000000"/>
          <w:sz w:val="24"/>
        </w:rPr>
      </w:pPr>
      <w:proofErr w:type="gramStart"/>
      <w:r>
        <w:rPr>
          <w:bCs/>
          <w:color w:val="000000" w:themeColor="text1"/>
          <w:sz w:val="24"/>
        </w:rPr>
        <w:t xml:space="preserve">На основании поступившего заявления об оставлении </w:t>
      </w:r>
      <w:r>
        <w:rPr>
          <w:rFonts w:eastAsia="Times New Roman"/>
          <w:bCs/>
          <w:color w:val="000000" w:themeColor="text1"/>
          <w:sz w:val="24"/>
          <w:lang w:eastAsia="ru-RU"/>
        </w:rPr>
        <w:t xml:space="preserve">заявления о выдаче разрешения на </w:t>
      </w:r>
      <w:r>
        <w:rPr>
          <w:bCs/>
          <w:color w:val="000000" w:themeColor="text1"/>
          <w:sz w:val="24"/>
        </w:rPr>
        <w:t xml:space="preserve">ввод объекта в эксплуатацию без рассмотрения орган местного самоуправления принимает такое заявление с последующим возвратом документов, приложенных к заявлению о выдаче разрешения на ввод объекта в эксплуатацию, если такое указано в заявлении об оставлении </w:t>
      </w:r>
      <w:r>
        <w:rPr>
          <w:rFonts w:eastAsia="Times New Roman"/>
          <w:bCs/>
          <w:color w:val="000000" w:themeColor="text1"/>
          <w:sz w:val="24"/>
          <w:lang w:eastAsia="ru-RU"/>
        </w:rPr>
        <w:t xml:space="preserve">заявления о выдаче разрешения на </w:t>
      </w:r>
      <w:r>
        <w:rPr>
          <w:bCs/>
          <w:color w:val="000000" w:themeColor="text1"/>
          <w:sz w:val="24"/>
        </w:rPr>
        <w:t>ввод объекта в эксплуатацию без рассмотрения.</w:t>
      </w:r>
      <w:proofErr w:type="gramEnd"/>
    </w:p>
    <w:p w:rsidR="0004356A" w:rsidRDefault="00112B5E">
      <w:pPr>
        <w:spacing w:after="0" w:line="240" w:lineRule="auto"/>
        <w:ind w:firstLine="709"/>
        <w:jc w:val="both"/>
        <w:rPr>
          <w:rFonts w:ascii="Times New Roman" w:eastAsia="Calibri" w:hAnsi="Times New Roman"/>
          <w:bCs/>
          <w:color w:val="000000"/>
          <w:sz w:val="24"/>
          <w:szCs w:val="28"/>
        </w:rPr>
      </w:pPr>
      <w:r>
        <w:rPr>
          <w:rFonts w:ascii="Times New Roman" w:hAnsi="Times New Roman"/>
          <w:bCs/>
          <w:color w:val="000000" w:themeColor="text1"/>
          <w:sz w:val="24"/>
          <w:szCs w:val="28"/>
        </w:rPr>
        <w:t>Оставление заявления о выдаче разрешения на ввод объекта в эксплуатацию без рассмотрения не препятствует повторному обращению заявителя в орган местного самоуправления за предоставлением услуги.</w:t>
      </w:r>
    </w:p>
    <w:p w:rsidR="0004356A" w:rsidRDefault="00112B5E">
      <w:pPr>
        <w:spacing w:after="0" w:line="240" w:lineRule="auto"/>
        <w:ind w:firstLine="708"/>
        <w:jc w:val="both"/>
        <w:rPr>
          <w:rFonts w:ascii="Times New Roman" w:hAnsi="Times New Roman"/>
          <w:color w:val="000000"/>
          <w:sz w:val="24"/>
          <w:szCs w:val="28"/>
        </w:rPr>
      </w:pPr>
      <w:r>
        <w:rPr>
          <w:rFonts w:ascii="Times New Roman" w:hAnsi="Times New Roman"/>
          <w:color w:val="000000" w:themeColor="text1"/>
          <w:sz w:val="24"/>
          <w:szCs w:val="28"/>
        </w:rPr>
        <w:t>2.32. При предоставлении услуги запрещается требовать от заявителя:</w:t>
      </w:r>
    </w:p>
    <w:p w:rsidR="0004356A" w:rsidRDefault="00112B5E">
      <w:pPr>
        <w:spacing w:after="0" w:line="240" w:lineRule="auto"/>
        <w:ind w:firstLine="708"/>
        <w:jc w:val="both"/>
        <w:rPr>
          <w:rFonts w:ascii="Times New Roman" w:hAnsi="Times New Roman"/>
          <w:color w:val="000000"/>
          <w:sz w:val="24"/>
          <w:szCs w:val="28"/>
        </w:rPr>
      </w:pPr>
      <w:r>
        <w:rPr>
          <w:rFonts w:ascii="Times New Roman" w:hAnsi="Times New Roman"/>
          <w:color w:val="000000" w:themeColor="text1"/>
          <w:sz w:val="24"/>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04356A" w:rsidRDefault="00112B5E">
      <w:pPr>
        <w:spacing w:after="0" w:line="240" w:lineRule="auto"/>
        <w:ind w:firstLine="708"/>
        <w:jc w:val="both"/>
        <w:rPr>
          <w:rFonts w:ascii="Times New Roman" w:hAnsi="Times New Roman"/>
          <w:color w:val="000000"/>
          <w:sz w:val="24"/>
          <w:szCs w:val="28"/>
        </w:rPr>
      </w:pPr>
      <w:proofErr w:type="gramStart"/>
      <w:r>
        <w:rPr>
          <w:rFonts w:ascii="Times New Roman" w:hAnsi="Times New Roman"/>
          <w:color w:val="000000" w:themeColor="text1"/>
          <w:sz w:val="24"/>
          <w:szCs w:val="28"/>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Pr>
          <w:rFonts w:ascii="Times New Roman" w:hAnsi="Times New Roman"/>
          <w:color w:val="000000" w:themeColor="text1"/>
          <w:sz w:val="24"/>
          <w:szCs w:val="28"/>
        </w:rPr>
        <w:t xml:space="preserve"> от 27 июля 2010 года № 210-ФЗ «Об организации предоставления государственных и муниципальных услуг» (далее – Федеральный закон № 210-ФЗ).</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изменение требований нормативных правовых актов, касающихся предоставления услуги, после первоначальной подачи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наличие ошибок в </w:t>
      </w:r>
      <w:r>
        <w:rPr>
          <w:rFonts w:ascii="Times New Roman" w:eastAsia="Calibri" w:hAnsi="Times New Roman"/>
          <w:bCs/>
          <w:color w:val="000000" w:themeColor="text1"/>
          <w:sz w:val="24"/>
          <w:szCs w:val="28"/>
          <w:lang w:eastAsia="en-US"/>
        </w:rPr>
        <w:t>заявлении о выдаче разрешения на ввод объекта в эксплуатацию</w:t>
      </w:r>
      <w:r>
        <w:rPr>
          <w:rFonts w:ascii="Times New Roman" w:hAnsi="Times New Roman"/>
          <w:color w:val="000000" w:themeColor="text1"/>
          <w:sz w:val="24"/>
          <w:szCs w:val="28"/>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04356A" w:rsidRDefault="00112B5E">
      <w:pPr>
        <w:spacing w:after="0" w:line="240" w:lineRule="auto"/>
        <w:ind w:firstLine="709"/>
        <w:jc w:val="both"/>
        <w:rPr>
          <w:rFonts w:ascii="Times New Roman" w:hAnsi="Times New Roman"/>
          <w:color w:val="000000" w:themeColor="text1"/>
          <w:sz w:val="24"/>
          <w:szCs w:val="28"/>
        </w:rPr>
      </w:pPr>
      <w:proofErr w:type="gramStart"/>
      <w:r>
        <w:rPr>
          <w:rFonts w:ascii="Times New Roman" w:hAnsi="Times New Roman"/>
          <w:color w:val="000000" w:themeColor="text1"/>
          <w:sz w:val="24"/>
          <w:szCs w:val="28"/>
        </w:rPr>
        <w:lastRenderedPageBreak/>
        <w:t>выявление документально подтвержденного факта (признаков) ошибочного или противоправного действия (бездействия) специалиста органа местного самоуправления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органа местного самоуправления, руководителя многофункционального центра при первоначальном отказе в приеме</w:t>
      </w:r>
      <w:proofErr w:type="gramEnd"/>
      <w:r>
        <w:rPr>
          <w:rFonts w:ascii="Times New Roman" w:hAnsi="Times New Roman"/>
          <w:color w:val="000000" w:themeColor="text1"/>
          <w:sz w:val="24"/>
          <w:szCs w:val="28"/>
        </w:rPr>
        <w:t xml:space="preserve">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4356A" w:rsidRDefault="00112B5E">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4356A" w:rsidRDefault="0004356A">
      <w:pPr>
        <w:spacing w:after="0" w:line="240" w:lineRule="auto"/>
        <w:ind w:firstLine="709"/>
        <w:jc w:val="center"/>
        <w:outlineLvl w:val="0"/>
        <w:rPr>
          <w:rFonts w:ascii="Times New Roman" w:hAnsi="Times New Roman"/>
          <w:b/>
          <w:bCs/>
          <w:color w:val="000000"/>
          <w:sz w:val="24"/>
          <w:szCs w:val="28"/>
        </w:rPr>
      </w:pPr>
    </w:p>
    <w:p w:rsidR="0004356A" w:rsidRDefault="00112B5E">
      <w:pPr>
        <w:spacing w:after="0" w:line="240" w:lineRule="auto"/>
        <w:ind w:firstLine="709"/>
        <w:jc w:val="center"/>
        <w:rPr>
          <w:rFonts w:ascii="Times New Roman" w:hAnsi="Times New Roman"/>
          <w:b/>
          <w:bCs/>
          <w:color w:val="000000"/>
          <w:sz w:val="24"/>
          <w:szCs w:val="28"/>
        </w:rPr>
      </w:pPr>
      <w:proofErr w:type="gramStart"/>
      <w:r>
        <w:rPr>
          <w:rFonts w:ascii="Times New Roman" w:hAnsi="Times New Roman"/>
          <w:b/>
          <w:bCs/>
          <w:color w:val="000000" w:themeColor="text1"/>
          <w:sz w:val="24"/>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2.33. Услуги, необходимые и обязательные для предоставления услуги, отсутствуют. </w:t>
      </w:r>
    </w:p>
    <w:p w:rsidR="0004356A" w:rsidRDefault="0004356A">
      <w:pPr>
        <w:spacing w:after="0" w:line="240" w:lineRule="auto"/>
        <w:ind w:firstLine="709"/>
        <w:jc w:val="center"/>
        <w:outlineLvl w:val="0"/>
        <w:rPr>
          <w:rFonts w:ascii="Times New Roman" w:hAnsi="Times New Roman"/>
          <w:b/>
          <w:bCs/>
          <w:color w:val="000000"/>
          <w:sz w:val="24"/>
          <w:szCs w:val="28"/>
        </w:rPr>
      </w:pPr>
    </w:p>
    <w:p w:rsidR="0004356A" w:rsidRDefault="00112B5E">
      <w:pPr>
        <w:spacing w:after="0" w:line="240" w:lineRule="auto"/>
        <w:ind w:firstLine="709"/>
        <w:jc w:val="center"/>
        <w:outlineLvl w:val="0"/>
        <w:rPr>
          <w:rFonts w:ascii="Times New Roman" w:hAnsi="Times New Roman"/>
          <w:b/>
          <w:bCs/>
          <w:color w:val="000000"/>
          <w:sz w:val="24"/>
          <w:szCs w:val="28"/>
        </w:rPr>
      </w:pPr>
      <w:proofErr w:type="gramStart"/>
      <w:r>
        <w:rPr>
          <w:rFonts w:ascii="Times New Roman" w:hAnsi="Times New Roman"/>
          <w:b/>
          <w:bCs/>
          <w:color w:val="000000" w:themeColor="text1"/>
          <w:sz w:val="24"/>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roofErr w:type="gramEnd"/>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2.34. Максимальный срок ожидания в очереди при подаче запроса о предоставлении услуги и при получении результата предоставления услуги в органе местного самоуправления или многофункциональном центре составляет не более 15 минут.</w:t>
      </w:r>
    </w:p>
    <w:p w:rsidR="0004356A" w:rsidRDefault="0004356A">
      <w:pPr>
        <w:spacing w:after="0" w:line="240" w:lineRule="auto"/>
        <w:ind w:firstLine="709"/>
        <w:jc w:val="both"/>
        <w:rPr>
          <w:rFonts w:ascii="Times New Roman" w:hAnsi="Times New Roman"/>
          <w:color w:val="000000"/>
          <w:sz w:val="24"/>
          <w:szCs w:val="28"/>
        </w:rPr>
      </w:pP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Требования к помещениям, в которых предоставляется муниципальная услуга</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xml:space="preserve">2.35. </w:t>
      </w:r>
      <w:proofErr w:type="gramStart"/>
      <w:r>
        <w:rPr>
          <w:rFonts w:ascii="Times New Roman" w:hAnsi="Times New Roman"/>
          <w:color w:val="000000"/>
          <w:sz w:val="24"/>
          <w:szCs w:val="28"/>
        </w:rPr>
        <w:t>Требования к помещениям, в которых предоставляется муниципальная услуга, к местам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w:t>
      </w:r>
      <w:proofErr w:type="gramEnd"/>
      <w:r>
        <w:rPr>
          <w:rFonts w:ascii="Times New Roman" w:hAnsi="Times New Roman"/>
          <w:color w:val="000000"/>
          <w:sz w:val="24"/>
          <w:szCs w:val="28"/>
        </w:rPr>
        <w:t xml:space="preserve"> Российской Федерации о социальной защите инвалидов.</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2.35.1.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04356A" w:rsidRDefault="00112B5E">
      <w:pPr>
        <w:widowControl w:val="0"/>
        <w:spacing w:after="0" w:line="240" w:lineRule="auto"/>
        <w:ind w:firstLine="709"/>
        <w:jc w:val="both"/>
        <w:rPr>
          <w:sz w:val="24"/>
        </w:rPr>
      </w:pPr>
      <w:proofErr w:type="gramStart"/>
      <w:r>
        <w:rPr>
          <w:rFonts w:ascii="Times New Roman" w:hAnsi="Times New Roman"/>
          <w:color w:val="000000"/>
          <w:sz w:val="24"/>
          <w:szCs w:val="28"/>
        </w:rPr>
        <w:t xml:space="preserve">Помещения, в которых осуществляются действия по предоставлению муниципальной </w:t>
      </w:r>
      <w:r>
        <w:rPr>
          <w:rFonts w:ascii="Times New Roman" w:hAnsi="Times New Roman"/>
          <w:color w:val="000000"/>
          <w:sz w:val="24"/>
          <w:szCs w:val="28"/>
        </w:rPr>
        <w:lastRenderedPageBreak/>
        <w:t>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Pr>
          <w:rFonts w:ascii="Times New Roman" w:hAnsi="Times New Roman"/>
          <w:color w:val="000000"/>
          <w:sz w:val="24"/>
          <w:szCs w:val="28"/>
        </w:rPr>
        <w:t xml:space="preserve"> Российской Федерации о социальной защите инвалидов.</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Зал ожидания, места для заполнения запросов и приема заявителей оборудуются стульями, и (или) кресельными секциями, и (или) скамьями.</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Информационные стенды должны располагаться в месте, доступном для просмотра (в том числе при большом количестве посетителей).</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2.35.2.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59.13330.2020. Свод правил. Доступность зданий и сооружений для маломобильных групп населения. Актуализированная редакция СНиП 35-01-2001».</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При обращении граждан с недостатками зрения работники уполномоченного органа предпринимают следующие действия:</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w:t>
      </w:r>
      <w:r>
        <w:rPr>
          <w:rFonts w:ascii="Times New Roman" w:hAnsi="Times New Roman"/>
          <w:color w:val="000000"/>
          <w:sz w:val="24"/>
          <w:szCs w:val="28"/>
        </w:rPr>
        <w:lastRenderedPageBreak/>
        <w:t xml:space="preserve">памятки для </w:t>
      </w:r>
      <w:proofErr w:type="gramStart"/>
      <w:r>
        <w:rPr>
          <w:rFonts w:ascii="Times New Roman" w:hAnsi="Times New Roman"/>
          <w:color w:val="000000"/>
          <w:sz w:val="24"/>
          <w:szCs w:val="28"/>
        </w:rPr>
        <w:t>слабовидящих</w:t>
      </w:r>
      <w:proofErr w:type="gramEnd"/>
      <w:r>
        <w:rPr>
          <w:rFonts w:ascii="Times New Roman" w:hAnsi="Times New Roman"/>
          <w:color w:val="000000"/>
          <w:sz w:val="24"/>
          <w:szCs w:val="28"/>
        </w:rPr>
        <w:t xml:space="preserve"> с крупным шрифтом;</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При обращении гражданина с дефектами слуха работники уполномоченного органа предпринимают следующие действия:</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Pr>
          <w:rFonts w:ascii="Times New Roman" w:hAnsi="Times New Roman"/>
          <w:color w:val="000000"/>
          <w:sz w:val="24"/>
          <w:szCs w:val="28"/>
        </w:rPr>
        <w:t>сурдопереводчика</w:t>
      </w:r>
      <w:proofErr w:type="spellEnd"/>
      <w:r>
        <w:rPr>
          <w:rFonts w:ascii="Times New Roman" w:hAnsi="Times New Roman"/>
          <w:color w:val="000000"/>
          <w:sz w:val="24"/>
          <w:szCs w:val="28"/>
        </w:rPr>
        <w:t>);</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04356A" w:rsidRDefault="00112B5E">
      <w:pPr>
        <w:widowControl w:val="0"/>
        <w:spacing w:after="0" w:line="240" w:lineRule="auto"/>
        <w:ind w:firstLine="709"/>
        <w:jc w:val="both"/>
        <w:rPr>
          <w:sz w:val="24"/>
        </w:rPr>
      </w:pPr>
      <w:r>
        <w:rPr>
          <w:rFonts w:ascii="Times New Roman" w:hAnsi="Times New Roman"/>
          <w:color w:val="000000"/>
          <w:sz w:val="24"/>
          <w:szCs w:val="28"/>
        </w:rPr>
        <w:t xml:space="preserve">2.35.3.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1376 «Об утверждении </w:t>
      </w:r>
      <w:proofErr w:type="gramStart"/>
      <w:r>
        <w:rPr>
          <w:rFonts w:ascii="Times New Roman" w:hAnsi="Times New Roman"/>
          <w:color w:val="000000"/>
          <w:sz w:val="24"/>
          <w:szCs w:val="28"/>
        </w:rPr>
        <w:t>Правил организации деятельности многофункциональных центров предоставления государственных</w:t>
      </w:r>
      <w:proofErr w:type="gramEnd"/>
      <w:r>
        <w:rPr>
          <w:rFonts w:ascii="Times New Roman" w:hAnsi="Times New Roman"/>
          <w:color w:val="000000"/>
          <w:sz w:val="24"/>
          <w:szCs w:val="28"/>
        </w:rPr>
        <w:t xml:space="preserve"> и муниципальных услуг».</w:t>
      </w:r>
    </w:p>
    <w:p w:rsidR="0004356A" w:rsidRDefault="0004356A">
      <w:pPr>
        <w:spacing w:after="0" w:line="240" w:lineRule="auto"/>
        <w:jc w:val="center"/>
        <w:rPr>
          <w:rFonts w:ascii="Times New Roman" w:hAnsi="Times New Roman"/>
          <w:b/>
          <w:bCs/>
          <w:color w:val="000000"/>
          <w:sz w:val="24"/>
          <w:szCs w:val="28"/>
        </w:rPr>
      </w:pPr>
    </w:p>
    <w:p w:rsidR="0004356A" w:rsidRDefault="00112B5E">
      <w:pPr>
        <w:spacing w:after="0" w:line="240" w:lineRule="auto"/>
        <w:jc w:val="center"/>
        <w:rPr>
          <w:rFonts w:ascii="Times New Roman" w:hAnsi="Times New Roman"/>
          <w:b/>
          <w:bCs/>
          <w:color w:val="000000"/>
          <w:sz w:val="24"/>
          <w:szCs w:val="28"/>
        </w:rPr>
      </w:pPr>
      <w:r>
        <w:rPr>
          <w:rFonts w:ascii="Times New Roman" w:hAnsi="Times New Roman"/>
          <w:b/>
          <w:bCs/>
          <w:color w:val="000000" w:themeColor="text1"/>
          <w:sz w:val="24"/>
          <w:szCs w:val="28"/>
        </w:rPr>
        <w:t>Показатели доступности и качества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2.36.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Количество взаимодействий заявителя с сотрудником уполномоченного органа при предоставлении муниципальной услуги – 2 раза.</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04356A" w:rsidRDefault="00112B5E">
      <w:pPr>
        <w:widowControl w:val="0"/>
        <w:spacing w:after="0" w:line="240" w:lineRule="auto"/>
        <w:ind w:firstLine="709"/>
        <w:jc w:val="both"/>
        <w:rPr>
          <w:rFonts w:ascii="Times New Roman" w:eastAsia="Calibri" w:hAnsi="Times New Roman"/>
          <w:color w:val="000000"/>
          <w:sz w:val="24"/>
        </w:rPr>
      </w:pPr>
      <w:r>
        <w:rPr>
          <w:rFonts w:ascii="Times New Roman" w:eastAsia="Calibri" w:hAnsi="Times New Roman"/>
          <w:color w:val="000000"/>
          <w:sz w:val="24"/>
          <w:szCs w:val="28"/>
        </w:rPr>
        <w:t>Целевые значения показателя доступности и качества муниципальной услуги: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66"/>
        <w:gridCol w:w="2880"/>
      </w:tblGrid>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Показатели качества и доступности муниципальной услуги</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Целевое значение показателя</w:t>
            </w:r>
          </w:p>
        </w:tc>
      </w:tr>
      <w:tr w:rsidR="0004356A">
        <w:tc>
          <w:tcPr>
            <w:tcW w:w="5766" w:type="dxa"/>
          </w:tcPr>
          <w:p w:rsidR="0004356A" w:rsidRDefault="00112B5E">
            <w:pPr>
              <w:spacing w:line="220" w:lineRule="atLeast"/>
              <w:jc w:val="center"/>
              <w:rPr>
                <w:rFonts w:ascii="PT Astra Serif" w:eastAsia="PT Astra Serif" w:hAnsi="PT Astra Serif" w:cs="PT Astra Serif"/>
                <w:sz w:val="24"/>
              </w:rPr>
            </w:pPr>
            <w:r>
              <w:rPr>
                <w:rFonts w:ascii="PT Astra Serif" w:eastAsia="PT Astra Serif" w:hAnsi="PT Astra Serif" w:cs="PT Astra Serif"/>
                <w:sz w:val="24"/>
                <w:szCs w:val="28"/>
                <w:lang w:eastAsia="en-US"/>
              </w:rPr>
              <w:t>1</w:t>
            </w:r>
          </w:p>
        </w:tc>
        <w:tc>
          <w:tcPr>
            <w:tcW w:w="2880" w:type="dxa"/>
          </w:tcPr>
          <w:p w:rsidR="0004356A" w:rsidRDefault="00112B5E">
            <w:pPr>
              <w:spacing w:line="220" w:lineRule="atLeast"/>
              <w:jc w:val="center"/>
              <w:rPr>
                <w:rFonts w:ascii="PT Astra Serif" w:eastAsia="PT Astra Serif" w:hAnsi="PT Astra Serif" w:cs="PT Astra Serif"/>
                <w:sz w:val="24"/>
              </w:rPr>
            </w:pPr>
            <w:r>
              <w:rPr>
                <w:rFonts w:ascii="PT Astra Serif" w:eastAsia="PT Astra Serif" w:hAnsi="PT Astra Serif" w:cs="PT Astra Serif"/>
                <w:sz w:val="24"/>
                <w:szCs w:val="28"/>
                <w:lang w:eastAsia="en-US"/>
              </w:rPr>
              <w:t>2</w:t>
            </w:r>
          </w:p>
        </w:tc>
      </w:tr>
      <w:tr w:rsidR="0004356A">
        <w:tc>
          <w:tcPr>
            <w:tcW w:w="8646" w:type="dxa"/>
            <w:gridSpan w:val="2"/>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1. Своевременность</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1.1. % (доля) случаев предоставления муниципальной услуги с соблюдением установленного срока предоставления муниципальной услуги</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04356A">
        <w:tc>
          <w:tcPr>
            <w:tcW w:w="8646" w:type="dxa"/>
            <w:gridSpan w:val="2"/>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2. Качество</w:t>
            </w:r>
          </w:p>
        </w:tc>
      </w:tr>
      <w:tr w:rsidR="0004356A">
        <w:tc>
          <w:tcPr>
            <w:tcW w:w="5766" w:type="dxa"/>
          </w:tcPr>
          <w:p w:rsidR="0004356A" w:rsidRDefault="00112B5E">
            <w:pPr>
              <w:pStyle w:val="affc"/>
              <w:jc w:val="both"/>
              <w:rPr>
                <w:rFonts w:ascii="PT Astra Serif" w:eastAsia="PT Astra Serif" w:hAnsi="PT Astra Serif" w:cs="PT Astra Serif"/>
              </w:rPr>
            </w:pPr>
            <w:r>
              <w:rPr>
                <w:rFonts w:ascii="PT Astra Serif" w:eastAsia="PT Astra Serif" w:hAnsi="PT Astra Serif" w:cs="PT Astra Serif"/>
                <w:szCs w:val="28"/>
              </w:rPr>
              <w:t>2.1. % (доля) заявителей, удовлетворенных качеством предоставления муниципальной услуги</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2.2. % (доля) правильно оформленных документов, являющихся результатом предоставления муниципальной услуги</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04356A">
        <w:tc>
          <w:tcPr>
            <w:tcW w:w="8646" w:type="dxa"/>
            <w:gridSpan w:val="2"/>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3. Доступность</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 xml:space="preserve">3.1. % (доля) заявителей, удовлетворенных качеством и объемом информации по вопросам предоставления муниципальной услуги, размещенной в местах её </w:t>
            </w:r>
            <w:r>
              <w:rPr>
                <w:rFonts w:ascii="PT Astra Serif" w:eastAsia="PT Astra Serif" w:hAnsi="PT Astra Serif" w:cs="PT Astra Serif"/>
                <w:sz w:val="24"/>
                <w:szCs w:val="28"/>
                <w:lang w:eastAsia="en-US"/>
              </w:rPr>
              <w:lastRenderedPageBreak/>
              <w:t>предоставления</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lastRenderedPageBreak/>
              <w:t>99-100%</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lastRenderedPageBreak/>
              <w:t>3.2. % (доля) заявителей, считающих, что информация по вопросам предоставления муниципальной услуги, размещенная в сети Интернет, доступна и понятна</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04356A">
        <w:tc>
          <w:tcPr>
            <w:tcW w:w="8646" w:type="dxa"/>
            <w:gridSpan w:val="2"/>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 Процесс обжалования</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 xml:space="preserve">4.1. % (доля) обоснованных жалоб </w:t>
            </w:r>
            <w:r>
              <w:rPr>
                <w:rFonts w:ascii="PT Astra Serif" w:eastAsia="PT Astra Serif" w:hAnsi="PT Astra Serif" w:cs="PT Astra Serif"/>
                <w:sz w:val="24"/>
                <w:szCs w:val="28"/>
                <w:lang w:eastAsia="en-US"/>
              </w:rPr>
              <w:br/>
              <w:t>в сравнении с общим количеством жалоб, поданных заявителями в ходе досудебного (внесудебного) обжалования</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0,02-0%</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4.2.</w:t>
            </w:r>
            <w:r>
              <w:rPr>
                <w:rFonts w:ascii="PT Astra Serif" w:eastAsia="PT Astra Serif" w:hAnsi="PT Astra Serif" w:cs="PT Astra Serif"/>
                <w:sz w:val="24"/>
                <w:szCs w:val="28"/>
                <w:lang w:val="en-US" w:eastAsia="en-US"/>
              </w:rPr>
              <w:t> </w:t>
            </w:r>
            <w:r>
              <w:rPr>
                <w:rFonts w:ascii="PT Astra Serif" w:eastAsia="PT Astra Serif" w:hAnsi="PT Astra Serif" w:cs="PT Astra Serif"/>
                <w:sz w:val="24"/>
                <w:szCs w:val="28"/>
                <w:lang w:eastAsia="en-US"/>
              </w:rPr>
              <w:t xml:space="preserve">% (доля) обоснованных жалоб, рассмотренных и удовлетворенных в установленный срок </w:t>
            </w:r>
            <w:r>
              <w:rPr>
                <w:rFonts w:ascii="PT Astra Serif" w:eastAsia="PT Astra Serif" w:hAnsi="PT Astra Serif" w:cs="PT Astra Serif"/>
                <w:sz w:val="24"/>
                <w:szCs w:val="28"/>
                <w:lang w:eastAsia="en-US"/>
              </w:rPr>
              <w:br/>
              <w:t>в ходе досудебного (внесудебного) обжалования</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w:t>
            </w:r>
            <w:r>
              <w:rPr>
                <w:rFonts w:ascii="PT Astra Serif" w:eastAsia="PT Astra Serif" w:hAnsi="PT Astra Serif" w:cs="PT Astra Serif"/>
                <w:spacing w:val="-2"/>
                <w:sz w:val="24"/>
                <w:szCs w:val="28"/>
                <w:lang w:eastAsia="en-US"/>
              </w:rPr>
              <w:t>.3.</w:t>
            </w:r>
            <w:r>
              <w:rPr>
                <w:rFonts w:ascii="PT Astra Serif" w:eastAsia="PT Astra Serif" w:hAnsi="PT Astra Serif" w:cs="PT Astra Serif"/>
                <w:spacing w:val="-2"/>
                <w:sz w:val="24"/>
                <w:szCs w:val="28"/>
                <w:lang w:val="en-US" w:eastAsia="en-US"/>
              </w:rPr>
              <w:t> </w:t>
            </w:r>
            <w:r>
              <w:rPr>
                <w:rFonts w:ascii="PT Astra Serif" w:eastAsia="PT Astra Serif" w:hAnsi="PT Astra Serif" w:cs="PT Astra Serif"/>
                <w:spacing w:val="-2"/>
                <w:sz w:val="24"/>
                <w:szCs w:val="28"/>
                <w:lang w:eastAsia="en-US"/>
              </w:rPr>
              <w:t>% (доля) заявителей, удовлетворенных установленным досудебным (внесудебным) порядком обжалования</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4.4. % (доля) заявителей, удовлетворенных сроками досудебного (внесудебного) обжалования</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04356A">
        <w:tc>
          <w:tcPr>
            <w:tcW w:w="8646" w:type="dxa"/>
            <w:gridSpan w:val="2"/>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5. Вежливость</w:t>
            </w:r>
          </w:p>
        </w:tc>
      </w:tr>
      <w:tr w:rsidR="0004356A">
        <w:tc>
          <w:tcPr>
            <w:tcW w:w="5766"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880" w:type="dxa"/>
          </w:tcPr>
          <w:p w:rsidR="0004356A" w:rsidRDefault="00112B5E">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bl>
    <w:p w:rsidR="0004356A" w:rsidRDefault="0004356A">
      <w:pPr>
        <w:widowControl w:val="0"/>
        <w:spacing w:after="0" w:line="240" w:lineRule="auto"/>
        <w:ind w:firstLine="709"/>
        <w:jc w:val="both"/>
        <w:rPr>
          <w:rFonts w:ascii="Times New Roman" w:eastAsia="Calibri" w:hAnsi="Times New Roman"/>
          <w:color w:val="000000"/>
          <w:sz w:val="24"/>
          <w:szCs w:val="28"/>
        </w:rPr>
      </w:pP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2.36.1. Иными показателями качества и доступности предоставления муниципальной услуги являются:</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возможность выбора заявителем форм обращения за получением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доступность обращения за предоставлением муниципальной услуги, в том числе для лиц с ограниченными возможностями здоровья;</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своевременность предоставления муниципальной услуги в соответствии со стандартом ее предоставления;</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возможность получения информации о ходе предоставления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отсутствие обоснованных жалоб со стороны заявителя по результатам предоставления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xml:space="preserve">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w:t>
      </w:r>
      <w:r>
        <w:rPr>
          <w:rFonts w:ascii="Times New Roman" w:eastAsia="Calibri" w:hAnsi="Times New Roman"/>
          <w:color w:val="000000"/>
          <w:sz w:val="24"/>
          <w:szCs w:val="28"/>
        </w:rPr>
        <w:lastRenderedPageBreak/>
        <w:t>заявлений и документов от заявителей.</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xml:space="preserve">2.36.2.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Pr>
          <w:rFonts w:ascii="Times New Roman" w:eastAsia="Calibri" w:hAnsi="Times New Roman"/>
          <w:color w:val="000000"/>
          <w:sz w:val="24"/>
          <w:szCs w:val="28"/>
        </w:rPr>
        <w:t>сурдопереводчика</w:t>
      </w:r>
      <w:proofErr w:type="spellEnd"/>
      <w:r>
        <w:rPr>
          <w:rFonts w:ascii="Times New Roman" w:eastAsia="Calibri" w:hAnsi="Times New Roman"/>
          <w:color w:val="000000"/>
          <w:sz w:val="24"/>
          <w:szCs w:val="28"/>
        </w:rPr>
        <w:t xml:space="preserve">, </w:t>
      </w:r>
      <w:proofErr w:type="spellStart"/>
      <w:r>
        <w:rPr>
          <w:rFonts w:ascii="Times New Roman" w:eastAsia="Calibri" w:hAnsi="Times New Roman"/>
          <w:color w:val="000000"/>
          <w:sz w:val="24"/>
          <w:szCs w:val="28"/>
        </w:rPr>
        <w:t>тифлосурдопереводчика</w:t>
      </w:r>
      <w:proofErr w:type="spellEnd"/>
      <w:r>
        <w:rPr>
          <w:rFonts w:ascii="Times New Roman" w:eastAsia="Calibri" w:hAnsi="Times New Roman"/>
          <w:color w:val="000000"/>
          <w:sz w:val="24"/>
          <w:szCs w:val="28"/>
        </w:rPr>
        <w:t>;</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оказание помощи инвалидам в преодолении барьеров, мешающих получению муниципальной услуги наравне с другими лицами.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2.36.3.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для получения информации по вопросам предоставления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для подачи заявления и документов;</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для получения информации о ходе предоставления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для получения результата предоставления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Продолжительность взаимодействия заявителя со специалистом уполномоченного органа не может превышать 15 минут.</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2.36.4.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2.37.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xml:space="preserve">2.37.1. Заявитель </w:t>
      </w:r>
      <w:proofErr w:type="gramStart"/>
      <w:r>
        <w:rPr>
          <w:rFonts w:ascii="Times New Roman" w:eastAsia="Calibri" w:hAnsi="Times New Roman"/>
          <w:color w:val="000000"/>
          <w:sz w:val="24"/>
          <w:szCs w:val="28"/>
        </w:rPr>
        <w:t>предоставляет документы</w:t>
      </w:r>
      <w:proofErr w:type="gramEnd"/>
      <w:r>
        <w:rPr>
          <w:rFonts w:ascii="Times New Roman" w:eastAsia="Calibri" w:hAnsi="Times New Roman"/>
          <w:color w:val="000000"/>
          <w:sz w:val="24"/>
          <w:szCs w:val="28"/>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xml:space="preserve">2.37.2. Заявитель вправе обратиться за предоставлением муниципальной услуги и подать документы, указанные в пунктах </w:t>
      </w:r>
      <w:r>
        <w:rPr>
          <w:rFonts w:ascii="Times New Roman" w:eastAsia="Calibri" w:hAnsi="Times New Roman"/>
          <w:color w:val="000000"/>
          <w:sz w:val="24"/>
          <w:szCs w:val="28"/>
          <w:highlight w:val="white"/>
        </w:rPr>
        <w:t xml:space="preserve">2.8., </w:t>
      </w:r>
      <w:r>
        <w:rPr>
          <w:rFonts w:ascii="Times New Roman" w:eastAsia="Calibri" w:hAnsi="Times New Roman"/>
          <w:color w:val="000000"/>
          <w:sz w:val="24"/>
          <w:szCs w:val="28"/>
        </w:rPr>
        <w:t>2.9.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Уполномоченный орган обеспечивает информирование заявителей о возможности получения муниципальной услуги через ЕПГУ, РПГУ.</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2.37.3. При предоставлении муниципальной услуги в электронной форме посредством ЕПГУ, РПГУ заявителю обеспечивается:</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получение информации о порядке и сроках предоставления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запись на прием в уполномоченный орган для подачи заявления и документов;</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lastRenderedPageBreak/>
        <w:t>- формирование запроса;</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прием и регистрация уполномоченным органом запроса и документов;</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получение результата предоставления муниципальной услуги;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получение сведений о ходе выполнения запроса</w:t>
      </w:r>
    </w:p>
    <w:p w:rsidR="0004356A" w:rsidRDefault="00112B5E">
      <w:pPr>
        <w:widowControl w:val="0"/>
        <w:spacing w:after="0" w:line="240" w:lineRule="auto"/>
        <w:ind w:firstLine="709"/>
        <w:jc w:val="both"/>
        <w:rPr>
          <w:sz w:val="24"/>
        </w:rPr>
      </w:pPr>
      <w:proofErr w:type="gramStart"/>
      <w:r>
        <w:rPr>
          <w:rFonts w:ascii="Times New Roman" w:eastAsia="Calibri" w:hAnsi="Times New Roman"/>
          <w:color w:val="000000"/>
          <w:sz w:val="24"/>
          <w:szCs w:val="28"/>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2.37.4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04356A" w:rsidRDefault="00112B5E">
      <w:pPr>
        <w:widowControl w:val="0"/>
        <w:spacing w:after="0" w:line="240" w:lineRule="auto"/>
        <w:ind w:firstLine="709"/>
        <w:jc w:val="both"/>
        <w:rPr>
          <w:sz w:val="24"/>
        </w:rPr>
      </w:pPr>
      <w:r>
        <w:rPr>
          <w:rFonts w:ascii="Times New Roman" w:eastAsia="Calibri" w:hAnsi="Times New Roman"/>
          <w:color w:val="000000"/>
          <w:sz w:val="24"/>
          <w:szCs w:val="28"/>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04356A" w:rsidRDefault="0004356A">
      <w:pPr>
        <w:widowControl w:val="0"/>
        <w:spacing w:after="0" w:line="240" w:lineRule="auto"/>
        <w:ind w:firstLine="709"/>
        <w:jc w:val="both"/>
        <w:rPr>
          <w:rFonts w:ascii="Times New Roman" w:eastAsia="Calibri" w:hAnsi="Times New Roman"/>
          <w:color w:val="000000"/>
          <w:sz w:val="24"/>
          <w:szCs w:val="28"/>
        </w:rPr>
      </w:pPr>
    </w:p>
    <w:p w:rsidR="0004356A" w:rsidRDefault="00112B5E">
      <w:pPr>
        <w:widowControl w:val="0"/>
        <w:spacing w:after="0" w:line="240" w:lineRule="auto"/>
        <w:ind w:firstLine="709"/>
        <w:jc w:val="center"/>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III</w:t>
      </w:r>
      <w:r>
        <w:rPr>
          <w:rFonts w:ascii="Times New Roman" w:hAnsi="Times New Roman"/>
          <w:b/>
          <w:color w:val="000000" w:themeColor="text1"/>
          <w:sz w:val="24"/>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4356A" w:rsidRDefault="0004356A">
      <w:pPr>
        <w:widowControl w:val="0"/>
        <w:spacing w:after="0" w:line="240" w:lineRule="auto"/>
        <w:jc w:val="center"/>
        <w:rPr>
          <w:rFonts w:ascii="Times New Roman" w:hAnsi="Times New Roman"/>
          <w:b/>
          <w:color w:val="000000"/>
          <w:sz w:val="24"/>
          <w:szCs w:val="28"/>
        </w:rPr>
      </w:pPr>
    </w:p>
    <w:p w:rsidR="0004356A" w:rsidRDefault="00112B5E">
      <w:pPr>
        <w:widowControl w:val="0"/>
        <w:spacing w:after="0" w:line="240" w:lineRule="auto"/>
        <w:ind w:firstLine="709"/>
        <w:jc w:val="center"/>
        <w:rPr>
          <w:rFonts w:ascii="Times New Roman" w:hAnsi="Times New Roman"/>
          <w:b/>
          <w:bCs/>
          <w:color w:val="000000"/>
          <w:sz w:val="24"/>
          <w:szCs w:val="28"/>
        </w:rPr>
      </w:pPr>
      <w:r>
        <w:rPr>
          <w:rFonts w:ascii="Times New Roman" w:hAnsi="Times New Roman"/>
          <w:b/>
          <w:bCs/>
          <w:color w:val="000000" w:themeColor="text1"/>
          <w:sz w:val="24"/>
          <w:szCs w:val="28"/>
        </w:rPr>
        <w:t>Исчерпывающий перечень административных процедур</w:t>
      </w:r>
    </w:p>
    <w:p w:rsidR="0004356A" w:rsidRDefault="00112B5E">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3.1. Предоставление услуги включает в себя следующие административные процедуры:</w:t>
      </w:r>
    </w:p>
    <w:p w:rsidR="0004356A" w:rsidRDefault="00112B5E">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 xml:space="preserve">прием, проверка документов и регистрация </w:t>
      </w:r>
      <w:r>
        <w:rPr>
          <w:rFonts w:ascii="Times New Roman" w:eastAsia="Calibri" w:hAnsi="Times New Roman"/>
          <w:bCs/>
          <w:color w:val="000000" w:themeColor="text1"/>
          <w:sz w:val="24"/>
          <w:szCs w:val="28"/>
          <w:lang w:eastAsia="en-US"/>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4356A" w:rsidRDefault="00112B5E">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рассмотрение документов и сведений;</w:t>
      </w:r>
    </w:p>
    <w:p w:rsidR="0004356A" w:rsidRDefault="00112B5E">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принятие решения;</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выдача результата.</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Описание административных процедур представлено в Приложении № 9 к настоящему Административному регламенту.</w:t>
      </w:r>
    </w:p>
    <w:p w:rsidR="0004356A" w:rsidRDefault="0004356A">
      <w:pPr>
        <w:widowControl w:val="0"/>
        <w:spacing w:after="0" w:line="240" w:lineRule="auto"/>
        <w:ind w:firstLine="709"/>
        <w:jc w:val="center"/>
        <w:rPr>
          <w:rFonts w:ascii="Times New Roman" w:hAnsi="Times New Roman"/>
          <w:b/>
          <w:color w:val="000000"/>
          <w:sz w:val="24"/>
          <w:szCs w:val="28"/>
        </w:rPr>
      </w:pPr>
    </w:p>
    <w:p w:rsidR="0004356A" w:rsidRDefault="00112B5E">
      <w:pPr>
        <w:widowControl w:val="0"/>
        <w:spacing w:after="0" w:line="240" w:lineRule="auto"/>
        <w:ind w:firstLine="709"/>
        <w:jc w:val="center"/>
        <w:rPr>
          <w:rFonts w:ascii="Times New Roman" w:hAnsi="Times New Roman"/>
          <w:b/>
          <w:color w:val="000000"/>
          <w:sz w:val="24"/>
          <w:szCs w:val="28"/>
        </w:rPr>
      </w:pPr>
      <w:r>
        <w:rPr>
          <w:rFonts w:ascii="Times New Roman" w:hAnsi="Times New Roman"/>
          <w:b/>
          <w:color w:val="000000" w:themeColor="text1"/>
          <w:sz w:val="24"/>
          <w:szCs w:val="28"/>
        </w:rPr>
        <w:t>Перечень административных процедур (действий) при предоставлении муниципальной услуги услуг в электронной форме</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3.2. При предоставлении услуги в электронной форме заявителю обеспечиваются:</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получение информации о порядке и сроках предоставления услуги;</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формирование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прием и регистрация органом местного самоуправления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и иных документов, необходимых для предоставления услуги;</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получение результата предоставления услуги; </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lastRenderedPageBreak/>
        <w:t xml:space="preserve">получение сведений о ходе рассмотрения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осуществление оценки качества предоставления услуги;</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досудебное (внесудебное) обжалование решений и действий (бездействия) органа местного самоуправления либо действия (бездействие) специалистов органа местного самоуправления.</w:t>
      </w:r>
    </w:p>
    <w:p w:rsidR="0004356A" w:rsidRDefault="0004356A">
      <w:pPr>
        <w:spacing w:after="0" w:line="240" w:lineRule="auto"/>
        <w:jc w:val="center"/>
        <w:rPr>
          <w:rFonts w:ascii="Times New Roman" w:hAnsi="Times New Roman"/>
          <w:b/>
          <w:color w:val="000000"/>
          <w:sz w:val="24"/>
          <w:szCs w:val="28"/>
        </w:rPr>
      </w:pPr>
    </w:p>
    <w:p w:rsidR="0004356A" w:rsidRDefault="00112B5E">
      <w:pPr>
        <w:spacing w:after="0" w:line="240" w:lineRule="auto"/>
        <w:jc w:val="center"/>
        <w:rPr>
          <w:rFonts w:ascii="Times New Roman" w:hAnsi="Times New Roman"/>
          <w:color w:val="000000"/>
          <w:sz w:val="24"/>
          <w:szCs w:val="28"/>
        </w:rPr>
      </w:pPr>
      <w:r>
        <w:rPr>
          <w:rFonts w:ascii="Times New Roman" w:hAnsi="Times New Roman"/>
          <w:b/>
          <w:color w:val="000000" w:themeColor="text1"/>
          <w:sz w:val="24"/>
          <w:szCs w:val="28"/>
        </w:rPr>
        <w:t>Порядок осуществления административных процедур (действий)</w:t>
      </w:r>
      <w:r>
        <w:rPr>
          <w:rFonts w:ascii="Times New Roman" w:hAnsi="Times New Roman"/>
          <w:color w:val="000000" w:themeColor="text1"/>
          <w:sz w:val="24"/>
          <w:szCs w:val="28"/>
        </w:rPr>
        <w:t xml:space="preserve"> </w:t>
      </w:r>
      <w:r>
        <w:rPr>
          <w:rFonts w:ascii="Times New Roman" w:hAnsi="Times New Roman"/>
          <w:b/>
          <w:color w:val="000000" w:themeColor="text1"/>
          <w:sz w:val="24"/>
          <w:szCs w:val="28"/>
        </w:rPr>
        <w:t>в электронной форме</w:t>
      </w:r>
      <w:r>
        <w:rPr>
          <w:rFonts w:ascii="Times New Roman" w:hAnsi="Times New Roman"/>
          <w:color w:val="000000" w:themeColor="text1"/>
          <w:sz w:val="24"/>
          <w:szCs w:val="28"/>
        </w:rPr>
        <w:t xml:space="preserve"> </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3.3. Формирование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Формирование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осуществляется посредством заполнения электронной формы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на Едином портале, региональном портале без необходимости дополнительной подачи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в какой-либо иной форме.</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Форматно-логическая проверка сформированного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осуществляется после заполнения заявителем каждого из полей электронной формы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При выявлении некорректно заполненного поля электронной формы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При формировании заявления заявителю обеспечивается:</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а) возможность копирования и сохранения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и иных документов, указанных в подпунктах «б</w:t>
      </w:r>
      <w:proofErr w:type="gramStart"/>
      <w:r>
        <w:rPr>
          <w:rFonts w:ascii="Times New Roman" w:hAnsi="Times New Roman"/>
          <w:color w:val="000000" w:themeColor="text1"/>
          <w:sz w:val="24"/>
          <w:szCs w:val="28"/>
        </w:rPr>
        <w:t>»-</w:t>
      </w:r>
      <w:proofErr w:type="gramEnd"/>
      <w:r>
        <w:rPr>
          <w:rFonts w:ascii="Times New Roman" w:hAnsi="Times New Roman"/>
          <w:color w:val="000000" w:themeColor="text1"/>
          <w:sz w:val="24"/>
          <w:szCs w:val="28"/>
        </w:rPr>
        <w:t>«е» пункта 2.8, пункте 2.9 настоящего Административного регламента, необходимых для предоставления услуги;</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б) возможность печати на бумажном носителе копии электронной формы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в) сохранение ранее введенных в электронную форму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г) заполнение полей электронной формы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д) возможность вернуться на любой из этапов заполнения электронной формы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без потери ранее введенной информации;</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е) возможность доступа заявителя на Едином портале, региональном портале к ранее поданным им </w:t>
      </w:r>
      <w:r>
        <w:rPr>
          <w:rFonts w:ascii="Times New Roman" w:hAnsi="Times New Roman"/>
          <w:bCs/>
          <w:color w:val="000000" w:themeColor="text1"/>
          <w:sz w:val="24"/>
          <w:szCs w:val="28"/>
        </w:rPr>
        <w:t xml:space="preserve">заявлениям о выдаче разрешения на ввод объекта в эксплуатацию </w:t>
      </w:r>
      <w:r>
        <w:rPr>
          <w:rFonts w:ascii="Times New Roman" w:hAnsi="Times New Roman"/>
          <w:color w:val="000000" w:themeColor="text1"/>
          <w:sz w:val="24"/>
          <w:szCs w:val="28"/>
        </w:rPr>
        <w:t xml:space="preserve">в течение не менее одного года, а также частично сформированных </w:t>
      </w:r>
      <w:r>
        <w:rPr>
          <w:rFonts w:ascii="Times New Roman" w:hAnsi="Times New Roman"/>
          <w:bCs/>
          <w:color w:val="000000" w:themeColor="text1"/>
          <w:sz w:val="24"/>
          <w:szCs w:val="28"/>
        </w:rPr>
        <w:t>заявлений о выдаче разрешения на ввод объекта в эксплуатаци</w:t>
      </w:r>
      <w:proofErr w:type="gramStart"/>
      <w:r>
        <w:rPr>
          <w:rFonts w:ascii="Times New Roman" w:hAnsi="Times New Roman"/>
          <w:bCs/>
          <w:color w:val="000000" w:themeColor="text1"/>
          <w:sz w:val="24"/>
          <w:szCs w:val="28"/>
        </w:rPr>
        <w:t>ю</w:t>
      </w:r>
      <w:r>
        <w:rPr>
          <w:rFonts w:ascii="Times New Roman" w:hAnsi="Times New Roman"/>
          <w:color w:val="000000" w:themeColor="text1"/>
          <w:sz w:val="24"/>
          <w:szCs w:val="28"/>
        </w:rPr>
        <w:t>–</w:t>
      </w:r>
      <w:proofErr w:type="gramEnd"/>
      <w:r>
        <w:rPr>
          <w:rFonts w:ascii="Times New Roman" w:hAnsi="Times New Roman"/>
          <w:color w:val="000000" w:themeColor="text1"/>
          <w:sz w:val="24"/>
          <w:szCs w:val="28"/>
        </w:rPr>
        <w:t xml:space="preserve"> в течение не менее 3 месяцев.</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Сформированное и подписанное </w:t>
      </w:r>
      <w:r>
        <w:rPr>
          <w:rFonts w:ascii="Times New Roman" w:eastAsia="Calibri" w:hAnsi="Times New Roman"/>
          <w:bCs/>
          <w:color w:val="000000" w:themeColor="text1"/>
          <w:sz w:val="24"/>
          <w:szCs w:val="28"/>
          <w:lang w:eastAsia="en-US"/>
        </w:rPr>
        <w:t>заявление о выдаче разрешения на ввод объекта в эксплуатацию</w:t>
      </w:r>
      <w:r>
        <w:rPr>
          <w:rFonts w:ascii="Times New Roman" w:hAnsi="Times New Roman"/>
          <w:color w:val="000000" w:themeColor="text1"/>
          <w:sz w:val="24"/>
          <w:szCs w:val="28"/>
        </w:rPr>
        <w:t xml:space="preserve"> и иные документы, необходимые для предоставления услуги, направляются в орган местного самоуправления посредством Единого портала, регионального портала.</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3.4. Орган местного самоуправления обеспечивает в срок не позднее одного рабочего дня </w:t>
      </w:r>
      <w:proofErr w:type="gramStart"/>
      <w:r>
        <w:rPr>
          <w:rFonts w:ascii="Times New Roman" w:hAnsi="Times New Roman"/>
          <w:color w:val="000000" w:themeColor="text1"/>
          <w:sz w:val="24"/>
          <w:szCs w:val="28"/>
        </w:rPr>
        <w:t xml:space="preserve">с момента подачи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на Едином портале</w:t>
      </w:r>
      <w:proofErr w:type="gramEnd"/>
      <w:r>
        <w:rPr>
          <w:rFonts w:ascii="Times New Roman" w:hAnsi="Times New Roman"/>
          <w:color w:val="000000" w:themeColor="text1"/>
          <w:sz w:val="24"/>
          <w:szCs w:val="28"/>
        </w:rPr>
        <w:t>, региональном портале, а в случае его поступления в выходной, нерабочий праздничный день, – в следующий за ним первый рабочий день:</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а) прием документов, необходимых для предоставления услуги, и направление заявителю электронного сообщения о поступлении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lastRenderedPageBreak/>
        <w:t xml:space="preserve">б) регистрацию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и направление заявителю уведомления о регистрации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либо об отказе в приеме документов, необходимых для предоставления услуги. </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3.5. Электронное </w:t>
      </w:r>
      <w:r>
        <w:rPr>
          <w:rFonts w:ascii="Times New Roman" w:eastAsia="Calibri" w:hAnsi="Times New Roman"/>
          <w:bCs/>
          <w:color w:val="000000" w:themeColor="text1"/>
          <w:sz w:val="24"/>
          <w:szCs w:val="28"/>
          <w:lang w:eastAsia="en-US"/>
        </w:rPr>
        <w:t>заявление о выдаче разрешения на ввод объекта в эксплуатацию</w:t>
      </w:r>
      <w:r>
        <w:rPr>
          <w:rFonts w:ascii="Times New Roman" w:hAnsi="Times New Roman"/>
          <w:color w:val="000000" w:themeColor="text1"/>
          <w:sz w:val="24"/>
          <w:szCs w:val="28"/>
        </w:rPr>
        <w:t xml:space="preserve"> становится доступным для специалиста органа местного самоуправления, ответственного за прием и регистрацию </w:t>
      </w:r>
      <w:r>
        <w:rPr>
          <w:rFonts w:ascii="Times New Roman" w:eastAsia="Calibri" w:hAnsi="Times New Roman"/>
          <w:bCs/>
          <w:color w:val="000000" w:themeColor="text1"/>
          <w:sz w:val="24"/>
          <w:szCs w:val="28"/>
          <w:lang w:eastAsia="en-US"/>
        </w:rPr>
        <w:t>заявления о выдаче разрешения на ввод объекта в эксплуатацию</w:t>
      </w:r>
      <w:r>
        <w:rPr>
          <w:rFonts w:ascii="Times New Roman" w:hAnsi="Times New Roman"/>
          <w:color w:val="000000" w:themeColor="text1"/>
          <w:sz w:val="24"/>
          <w:szCs w:val="28"/>
        </w:rPr>
        <w:t xml:space="preserve"> (далее – ответственное должностное лицо), в государственной информационной системе, используемой органом местного самоуправления для предоставления  услуги (далее – ГИС).</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Ответственное должностное лицо:</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проверяет наличие электронных </w:t>
      </w:r>
      <w:r>
        <w:rPr>
          <w:rFonts w:ascii="Times New Roman" w:eastAsia="Calibri" w:hAnsi="Times New Roman"/>
          <w:bCs/>
          <w:color w:val="000000" w:themeColor="text1"/>
          <w:sz w:val="24"/>
          <w:szCs w:val="28"/>
          <w:lang w:eastAsia="en-US"/>
        </w:rPr>
        <w:t>заявлений о выдаче разрешения на ввод объекта в эксплуатацию</w:t>
      </w:r>
      <w:r>
        <w:rPr>
          <w:rFonts w:ascii="Times New Roman" w:hAnsi="Times New Roman"/>
          <w:color w:val="000000" w:themeColor="text1"/>
          <w:sz w:val="24"/>
          <w:szCs w:val="28"/>
        </w:rPr>
        <w:t xml:space="preserve"> поступивших посредством Единого портала, регионального портала, с периодом не реже 2 раз в день;</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рассматривает поступившие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и приложенные к ним документы;</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производит действия в соответствии с пунктом 3.4 настоящего Административного регламента.</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3.6. Заявителю в качестве результата предоставления услуги обеспечивается возможность получения документа: </w:t>
      </w:r>
    </w:p>
    <w:p w:rsidR="0004356A" w:rsidRDefault="00112B5E">
      <w:pPr>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color w:val="000000" w:themeColor="text1"/>
          <w:sz w:val="24"/>
          <w:szCs w:val="28"/>
        </w:rPr>
        <w:t>уполномоченного органа государственной власти, органа местного самоуправления, организации</w:t>
      </w:r>
      <w:r>
        <w:rPr>
          <w:rFonts w:ascii="Times New Roman" w:hAnsi="Times New Roman"/>
          <w:bCs/>
          <w:color w:val="000000" w:themeColor="text1"/>
          <w:sz w:val="24"/>
          <w:szCs w:val="28"/>
        </w:rPr>
        <w:t>, направленного заявителю в личный кабинет на Едином портале, региональном портале;</w:t>
      </w:r>
    </w:p>
    <w:p w:rsidR="0004356A" w:rsidRDefault="00112B5E">
      <w:pPr>
        <w:widowControl w:val="0"/>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3.7. Получение информации о ходе рассмотрения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а также информацию о дальнейших действиях в личном кабинете по собственной инициативе, в любое время.</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При предоставлении услуги в электронной форме заявителю направляется:</w:t>
      </w:r>
    </w:p>
    <w:p w:rsidR="0004356A" w:rsidRDefault="00112B5E">
      <w:pPr>
        <w:widowControl w:val="0"/>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 xml:space="preserve">а) уведомление о приеме и регистрации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и иных документов, необходимых для предоставления  услуги, содержащее сведения о факте приема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w:t>
      </w:r>
      <w:proofErr w:type="gramEnd"/>
      <w:r>
        <w:rPr>
          <w:rFonts w:ascii="Times New Roman" w:hAnsi="Times New Roman"/>
          <w:color w:val="000000" w:themeColor="text1"/>
          <w:sz w:val="24"/>
          <w:szCs w:val="28"/>
        </w:rPr>
        <w:t xml:space="preserve"> в приеме документов, необходимых для предоставления  услуги;</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3.8. Оценка качества предоставления муниципальной услуги.</w:t>
      </w:r>
    </w:p>
    <w:p w:rsidR="0004356A" w:rsidRDefault="00112B5E">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 xml:space="preserve">Оценка качества предоставления  услуги осуществляется в соответствии с </w:t>
      </w:r>
      <w:hyperlink r:id="rId15" w:tooltip="consultantplus://offline/ref=7477D36D247F526C7BD4B7DDD08F15A6014F84D62298DDA4DCA8A2DB7828FD21BF4B5E0D31D769E7uBz4M" w:history="1">
        <w:r>
          <w:rPr>
            <w:rFonts w:ascii="Times New Roman" w:hAnsi="Times New Roman"/>
            <w:color w:val="000000" w:themeColor="text1"/>
            <w:sz w:val="24"/>
            <w:szCs w:val="28"/>
          </w:rPr>
          <w:t>Правилами</w:t>
        </w:r>
      </w:hyperlink>
      <w:r>
        <w:rPr>
          <w:rFonts w:ascii="Times New Roman" w:hAnsi="Times New Roman"/>
          <w:color w:val="000000" w:themeColor="text1"/>
          <w:sz w:val="24"/>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Pr>
          <w:rFonts w:ascii="Times New Roman" w:hAnsi="Times New Roman"/>
          <w:color w:val="000000" w:themeColor="text1"/>
          <w:sz w:val="24"/>
          <w:szCs w:val="28"/>
        </w:rPr>
        <w:t xml:space="preserve"> № </w:t>
      </w:r>
      <w:proofErr w:type="gramStart"/>
      <w:r>
        <w:rPr>
          <w:rFonts w:ascii="Times New Roman" w:hAnsi="Times New Roman"/>
          <w:color w:val="000000" w:themeColor="text1"/>
          <w:sz w:val="24"/>
          <w:szCs w:val="28"/>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w:t>
      </w:r>
      <w:r>
        <w:rPr>
          <w:rFonts w:ascii="Times New Roman" w:hAnsi="Times New Roman"/>
          <w:color w:val="000000" w:themeColor="text1"/>
          <w:sz w:val="24"/>
          <w:szCs w:val="28"/>
        </w:rPr>
        <w:lastRenderedPageBreak/>
        <w:t>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Pr>
          <w:rFonts w:ascii="Times New Roman" w:hAnsi="Times New Roman"/>
          <w:color w:val="000000" w:themeColor="text1"/>
          <w:sz w:val="24"/>
          <w:szCs w:val="28"/>
        </w:rPr>
        <w:t xml:space="preserve"> о досрочном прекращении исполнения соответствующими руководителями своих должностных обязанностей».</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3.9. </w:t>
      </w:r>
      <w:proofErr w:type="gramStart"/>
      <w:r>
        <w:rPr>
          <w:rFonts w:ascii="Times New Roman" w:hAnsi="Times New Roman"/>
          <w:color w:val="000000" w:themeColor="text1"/>
          <w:sz w:val="24"/>
          <w:szCs w:val="28"/>
        </w:rPr>
        <w:t>Заявителю обеспечивается возможность направления жалобы на решения, действия или бездействие органа местного самоуправления, должностного лица органа местного самоуправления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Pr>
          <w:rFonts w:ascii="Times New Roman" w:hAnsi="Times New Roman"/>
          <w:color w:val="000000" w:themeColor="text1"/>
          <w:sz w:val="24"/>
          <w:szCs w:val="28"/>
        </w:rPr>
        <w:t xml:space="preserve"> государственных и муниципальных услуг.</w:t>
      </w:r>
    </w:p>
    <w:p w:rsidR="0004356A" w:rsidRDefault="0004356A">
      <w:pPr>
        <w:widowControl w:val="0"/>
        <w:spacing w:after="0" w:line="240" w:lineRule="auto"/>
        <w:ind w:firstLine="709"/>
        <w:jc w:val="both"/>
        <w:rPr>
          <w:rFonts w:ascii="Times New Roman" w:hAnsi="Times New Roman"/>
          <w:b/>
          <w:color w:val="000000"/>
          <w:sz w:val="24"/>
          <w:szCs w:val="28"/>
        </w:rPr>
      </w:pPr>
    </w:p>
    <w:p w:rsidR="0004356A" w:rsidRDefault="00112B5E">
      <w:pPr>
        <w:widowControl w:val="0"/>
        <w:spacing w:after="0" w:line="240" w:lineRule="auto"/>
        <w:ind w:firstLine="709"/>
        <w:jc w:val="both"/>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IV</w:t>
      </w:r>
      <w:r>
        <w:rPr>
          <w:rFonts w:ascii="Times New Roman" w:hAnsi="Times New Roman"/>
          <w:b/>
          <w:color w:val="000000" w:themeColor="text1"/>
          <w:sz w:val="24"/>
          <w:szCs w:val="28"/>
        </w:rPr>
        <w:t xml:space="preserve">. Формы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исполнением административного регламента</w:t>
      </w:r>
    </w:p>
    <w:p w:rsidR="0004356A" w:rsidRDefault="0004356A">
      <w:pPr>
        <w:spacing w:after="0" w:line="240" w:lineRule="auto"/>
        <w:jc w:val="center"/>
        <w:outlineLvl w:val="0"/>
        <w:rPr>
          <w:rFonts w:ascii="Times New Roman" w:hAnsi="Times New Roman"/>
          <w:b/>
          <w:color w:val="000000"/>
          <w:sz w:val="24"/>
          <w:szCs w:val="28"/>
        </w:rPr>
      </w:pPr>
    </w:p>
    <w:p w:rsidR="0004356A" w:rsidRDefault="00112B5E">
      <w:pPr>
        <w:spacing w:after="0" w:line="240" w:lineRule="auto"/>
        <w:jc w:val="center"/>
        <w:outlineLvl w:val="0"/>
        <w:rPr>
          <w:rFonts w:ascii="Times New Roman" w:hAnsi="Times New Roman"/>
          <w:b/>
          <w:color w:val="000000"/>
          <w:sz w:val="24"/>
          <w:szCs w:val="28"/>
        </w:rPr>
      </w:pPr>
      <w:r>
        <w:rPr>
          <w:rFonts w:ascii="Times New Roman" w:hAnsi="Times New Roman"/>
          <w:b/>
          <w:color w:val="000000" w:themeColor="text1"/>
          <w:sz w:val="24"/>
          <w:szCs w:val="28"/>
        </w:rPr>
        <w:t xml:space="preserve">Порядок осуществления текущего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соблюдением</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и исполнением ответственными должностными лицами положений</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регламента и иных нормативных правовых актов,</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устанавливающих требования к предоставлению муниципальной услуги, а также принятием ими решений</w:t>
      </w:r>
    </w:p>
    <w:p w:rsidR="0004356A" w:rsidRDefault="00112B5E">
      <w:pPr>
        <w:spacing w:after="0" w:line="240" w:lineRule="auto"/>
        <w:ind w:firstLine="540"/>
        <w:jc w:val="both"/>
        <w:rPr>
          <w:rFonts w:ascii="Times New Roman" w:hAnsi="Times New Roman"/>
          <w:color w:val="000000"/>
          <w:sz w:val="24"/>
          <w:szCs w:val="28"/>
        </w:rPr>
      </w:pPr>
      <w:r>
        <w:rPr>
          <w:rFonts w:ascii="Times New Roman" w:hAnsi="Times New Roman"/>
          <w:color w:val="000000" w:themeColor="text1"/>
          <w:sz w:val="24"/>
          <w:szCs w:val="28"/>
        </w:rPr>
        <w:t xml:space="preserve">4.1. Текущий </w:t>
      </w:r>
      <w:proofErr w:type="gramStart"/>
      <w:r>
        <w:rPr>
          <w:rFonts w:ascii="Times New Roman" w:hAnsi="Times New Roman"/>
          <w:color w:val="000000" w:themeColor="text1"/>
          <w:sz w:val="24"/>
          <w:szCs w:val="28"/>
        </w:rPr>
        <w:t>контроль за</w:t>
      </w:r>
      <w:proofErr w:type="gramEnd"/>
      <w:r>
        <w:rPr>
          <w:rFonts w:ascii="Times New Roman" w:hAnsi="Times New Roman"/>
          <w:color w:val="000000" w:themeColor="text1"/>
          <w:sz w:val="24"/>
          <w:szCs w:val="28"/>
        </w:rPr>
        <w:t xml:space="preserve">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должностное лицо уполномоченного органа.</w:t>
      </w:r>
    </w:p>
    <w:p w:rsidR="0004356A" w:rsidRDefault="00112B5E">
      <w:pPr>
        <w:spacing w:after="0" w:line="240" w:lineRule="auto"/>
        <w:ind w:firstLine="540"/>
        <w:jc w:val="both"/>
        <w:rPr>
          <w:sz w:val="24"/>
        </w:rPr>
      </w:pPr>
      <w:r>
        <w:rPr>
          <w:rFonts w:ascii="Times New Roman" w:hAnsi="Times New Roman"/>
          <w:color w:val="000000" w:themeColor="text1"/>
          <w:sz w:val="24"/>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4356A" w:rsidRDefault="0004356A">
      <w:pPr>
        <w:spacing w:after="0" w:line="240" w:lineRule="auto"/>
        <w:ind w:firstLine="540"/>
        <w:jc w:val="both"/>
        <w:rPr>
          <w:rFonts w:ascii="Times New Roman" w:hAnsi="Times New Roman"/>
          <w:color w:val="000000"/>
          <w:sz w:val="24"/>
          <w:szCs w:val="28"/>
        </w:rPr>
      </w:pPr>
    </w:p>
    <w:p w:rsidR="0004356A" w:rsidRDefault="00112B5E">
      <w:pPr>
        <w:spacing w:after="0" w:line="240" w:lineRule="auto"/>
        <w:jc w:val="center"/>
        <w:outlineLvl w:val="0"/>
        <w:rPr>
          <w:rFonts w:ascii="Times New Roman" w:hAnsi="Times New Roman"/>
          <w:b/>
          <w:color w:val="000000"/>
          <w:sz w:val="24"/>
          <w:szCs w:val="28"/>
        </w:rPr>
      </w:pPr>
      <w:r>
        <w:rPr>
          <w:rFonts w:ascii="Times New Roman" w:hAnsi="Times New Roman"/>
          <w:b/>
          <w:color w:val="000000" w:themeColor="text1"/>
          <w:sz w:val="24"/>
          <w:szCs w:val="28"/>
        </w:rPr>
        <w:t xml:space="preserve">Порядок и периодичность осуществления </w:t>
      </w:r>
      <w:proofErr w:type="gramStart"/>
      <w:r>
        <w:rPr>
          <w:rFonts w:ascii="Times New Roman" w:hAnsi="Times New Roman"/>
          <w:b/>
          <w:color w:val="000000" w:themeColor="text1"/>
          <w:sz w:val="24"/>
          <w:szCs w:val="28"/>
        </w:rPr>
        <w:t>плановых</w:t>
      </w:r>
      <w:proofErr w:type="gramEnd"/>
      <w:r>
        <w:rPr>
          <w:rFonts w:ascii="Times New Roman" w:hAnsi="Times New Roman"/>
          <w:b/>
          <w:color w:val="000000" w:themeColor="text1"/>
          <w:sz w:val="24"/>
          <w:szCs w:val="28"/>
        </w:rPr>
        <w:t xml:space="preserve"> и внеплановых</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 xml:space="preserve">проверок полноты и качества предоставления муниципальной услуги, в том числе порядок и формы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полнотой и качеством предоставления муниципальной услуги</w:t>
      </w:r>
    </w:p>
    <w:p w:rsidR="0004356A" w:rsidRDefault="00112B5E">
      <w:pPr>
        <w:spacing w:after="0" w:line="240" w:lineRule="auto"/>
        <w:ind w:firstLine="540"/>
        <w:jc w:val="both"/>
        <w:rPr>
          <w:rFonts w:ascii="Times New Roman" w:hAnsi="Times New Roman"/>
          <w:color w:val="000000"/>
          <w:sz w:val="24"/>
          <w:szCs w:val="28"/>
        </w:rPr>
      </w:pPr>
      <w:r>
        <w:rPr>
          <w:rFonts w:ascii="Times New Roman" w:hAnsi="Times New Roman"/>
          <w:color w:val="000000" w:themeColor="text1"/>
          <w:sz w:val="24"/>
          <w:szCs w:val="28"/>
        </w:rPr>
        <w:t xml:space="preserve">4.2. </w:t>
      </w:r>
      <w:proofErr w:type="gramStart"/>
      <w:r>
        <w:rPr>
          <w:rFonts w:ascii="Times New Roman" w:hAnsi="Times New Roman"/>
          <w:color w:val="000000" w:themeColor="text1"/>
          <w:sz w:val="24"/>
          <w:szCs w:val="28"/>
        </w:rPr>
        <w:t>Контроль за</w:t>
      </w:r>
      <w:proofErr w:type="gramEnd"/>
      <w:r>
        <w:rPr>
          <w:rFonts w:ascii="Times New Roman" w:hAnsi="Times New Roman"/>
          <w:color w:val="000000" w:themeColor="text1"/>
          <w:sz w:val="24"/>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04356A" w:rsidRDefault="00112B5E">
      <w:pPr>
        <w:spacing w:after="0" w:line="240" w:lineRule="auto"/>
        <w:ind w:firstLine="540"/>
        <w:jc w:val="both"/>
        <w:rPr>
          <w:sz w:val="24"/>
        </w:rPr>
      </w:pPr>
      <w:r>
        <w:rPr>
          <w:rFonts w:ascii="Times New Roman" w:hAnsi="Times New Roman"/>
          <w:color w:val="000000" w:themeColor="text1"/>
          <w:sz w:val="24"/>
          <w:szCs w:val="28"/>
        </w:rPr>
        <w:t>Проверки полноты и качества предоставления муниципальной услуги осуществляются на основании распоряжений уполномоченного органа.</w:t>
      </w:r>
    </w:p>
    <w:p w:rsidR="0004356A" w:rsidRDefault="00112B5E">
      <w:pPr>
        <w:spacing w:after="0" w:line="240" w:lineRule="auto"/>
        <w:ind w:firstLine="540"/>
        <w:jc w:val="both"/>
        <w:rPr>
          <w:sz w:val="24"/>
        </w:rPr>
      </w:pPr>
      <w:r>
        <w:rPr>
          <w:rFonts w:ascii="Times New Roman" w:hAnsi="Times New Roman"/>
          <w:color w:val="000000" w:themeColor="text1"/>
          <w:sz w:val="24"/>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4356A" w:rsidRDefault="00112B5E">
      <w:pPr>
        <w:spacing w:after="0" w:line="240" w:lineRule="auto"/>
        <w:ind w:firstLine="540"/>
        <w:jc w:val="both"/>
        <w:rPr>
          <w:sz w:val="24"/>
        </w:rPr>
      </w:pPr>
      <w:r>
        <w:rPr>
          <w:rFonts w:ascii="Times New Roman" w:hAnsi="Times New Roman"/>
          <w:color w:val="000000" w:themeColor="text1"/>
          <w:sz w:val="24"/>
          <w:szCs w:val="28"/>
        </w:rPr>
        <w:t>Для проведения проверки полноты и качества предоставления муниципальной услуги формируется комиссия, состав которой утверждается Главой города, либо заместителем главы Администрации города Новоалтайска.</w:t>
      </w:r>
    </w:p>
    <w:p w:rsidR="0004356A" w:rsidRDefault="00112B5E">
      <w:pPr>
        <w:spacing w:after="0" w:line="240" w:lineRule="auto"/>
        <w:ind w:firstLine="540"/>
        <w:jc w:val="both"/>
        <w:rPr>
          <w:sz w:val="24"/>
        </w:rPr>
      </w:pPr>
      <w:r>
        <w:rPr>
          <w:rFonts w:ascii="Times New Roman" w:hAnsi="Times New Roman"/>
          <w:color w:val="000000" w:themeColor="text1"/>
          <w:sz w:val="24"/>
          <w:szCs w:val="28"/>
        </w:rP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04356A" w:rsidRDefault="00112B5E">
      <w:pPr>
        <w:spacing w:after="0" w:line="240" w:lineRule="auto"/>
        <w:ind w:firstLine="540"/>
        <w:jc w:val="both"/>
        <w:rPr>
          <w:sz w:val="24"/>
        </w:rPr>
      </w:pPr>
      <w:r>
        <w:rPr>
          <w:rFonts w:ascii="Times New Roman" w:hAnsi="Times New Roman"/>
          <w:color w:val="000000" w:themeColor="text1"/>
          <w:sz w:val="24"/>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04356A" w:rsidRDefault="0004356A">
      <w:pPr>
        <w:spacing w:after="0" w:line="240" w:lineRule="auto"/>
        <w:ind w:firstLine="540"/>
        <w:jc w:val="both"/>
        <w:rPr>
          <w:rFonts w:ascii="Times New Roman" w:hAnsi="Times New Roman"/>
          <w:color w:val="000000"/>
          <w:sz w:val="24"/>
          <w:szCs w:val="28"/>
        </w:rPr>
      </w:pPr>
    </w:p>
    <w:p w:rsidR="0004356A" w:rsidRDefault="00112B5E">
      <w:pPr>
        <w:spacing w:after="0" w:line="240" w:lineRule="auto"/>
        <w:jc w:val="center"/>
        <w:outlineLvl w:val="0"/>
        <w:rPr>
          <w:rFonts w:ascii="Times New Roman" w:hAnsi="Times New Roman"/>
          <w:b/>
          <w:color w:val="000000"/>
          <w:sz w:val="24"/>
          <w:szCs w:val="28"/>
        </w:rPr>
      </w:pPr>
      <w:r>
        <w:rPr>
          <w:rFonts w:ascii="Times New Roman" w:hAnsi="Times New Roman"/>
          <w:b/>
          <w:color w:val="000000" w:themeColor="text1"/>
          <w:sz w:val="24"/>
          <w:szCs w:val="28"/>
        </w:rPr>
        <w:t>Ответственность должностных лиц за решения и действия</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 xml:space="preserve">(бездействие), </w:t>
      </w:r>
      <w:proofErr w:type="gramStart"/>
      <w:r>
        <w:rPr>
          <w:rFonts w:ascii="Times New Roman" w:hAnsi="Times New Roman"/>
          <w:b/>
          <w:color w:val="000000" w:themeColor="text1"/>
          <w:sz w:val="24"/>
          <w:szCs w:val="28"/>
        </w:rPr>
        <w:t>принимаемые</w:t>
      </w:r>
      <w:proofErr w:type="gramEnd"/>
      <w:r>
        <w:rPr>
          <w:rFonts w:ascii="Times New Roman" w:hAnsi="Times New Roman"/>
          <w:b/>
          <w:color w:val="000000" w:themeColor="text1"/>
          <w:sz w:val="24"/>
          <w:szCs w:val="28"/>
        </w:rPr>
        <w:t xml:space="preserve"> (осуществляемые) ими в ходе</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предоставления государственной (муниципальной) услуги</w:t>
      </w:r>
    </w:p>
    <w:p w:rsidR="0004356A" w:rsidRDefault="00112B5E">
      <w:pPr>
        <w:spacing w:after="0" w:line="240" w:lineRule="auto"/>
        <w:ind w:firstLine="540"/>
        <w:jc w:val="both"/>
        <w:rPr>
          <w:rFonts w:ascii="Times New Roman" w:hAnsi="Times New Roman"/>
          <w:iCs/>
          <w:color w:val="000000"/>
          <w:sz w:val="24"/>
          <w:szCs w:val="28"/>
        </w:rPr>
      </w:pPr>
      <w:r>
        <w:rPr>
          <w:rFonts w:ascii="Times New Roman" w:hAnsi="Times New Roman"/>
          <w:color w:val="000000" w:themeColor="text1"/>
          <w:sz w:val="24"/>
          <w:szCs w:val="28"/>
        </w:rPr>
        <w:t>4.3. 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04356A" w:rsidRDefault="00112B5E">
      <w:pPr>
        <w:spacing w:after="0" w:line="240" w:lineRule="auto"/>
        <w:ind w:firstLine="540"/>
        <w:jc w:val="both"/>
        <w:rPr>
          <w:sz w:val="24"/>
        </w:rPr>
      </w:pPr>
      <w:r>
        <w:rPr>
          <w:rFonts w:ascii="Times New Roman" w:hAnsi="Times New Roman"/>
          <w:color w:val="000000" w:themeColor="text1"/>
          <w:sz w:val="24"/>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04356A" w:rsidRDefault="00112B5E">
      <w:pPr>
        <w:spacing w:after="0" w:line="240" w:lineRule="auto"/>
        <w:ind w:firstLine="540"/>
        <w:jc w:val="both"/>
        <w:rPr>
          <w:sz w:val="24"/>
        </w:rPr>
      </w:pPr>
      <w:r>
        <w:rPr>
          <w:rFonts w:ascii="Times New Roman" w:hAnsi="Times New Roman"/>
          <w:color w:val="000000" w:themeColor="text1"/>
          <w:sz w:val="24"/>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04356A" w:rsidRDefault="00112B5E">
      <w:pPr>
        <w:spacing w:after="0" w:line="240" w:lineRule="auto"/>
        <w:ind w:firstLine="540"/>
        <w:jc w:val="both"/>
        <w:rPr>
          <w:sz w:val="24"/>
        </w:rPr>
      </w:pPr>
      <w:r>
        <w:rPr>
          <w:rFonts w:ascii="Times New Roman" w:hAnsi="Times New Roman"/>
          <w:color w:val="000000" w:themeColor="text1"/>
          <w:sz w:val="24"/>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04356A" w:rsidRDefault="00112B5E">
      <w:pPr>
        <w:spacing w:after="0" w:line="240" w:lineRule="auto"/>
        <w:ind w:firstLine="540"/>
        <w:jc w:val="both"/>
        <w:rPr>
          <w:sz w:val="24"/>
        </w:rPr>
      </w:pPr>
      <w:r>
        <w:rPr>
          <w:rFonts w:ascii="Times New Roman" w:hAnsi="Times New Roman"/>
          <w:color w:val="000000" w:themeColor="text1"/>
          <w:sz w:val="24"/>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04356A" w:rsidRDefault="00112B5E">
      <w:pPr>
        <w:spacing w:after="0" w:line="240" w:lineRule="auto"/>
        <w:ind w:firstLine="540"/>
        <w:jc w:val="both"/>
        <w:rPr>
          <w:sz w:val="24"/>
        </w:rPr>
      </w:pPr>
      <w:r>
        <w:rPr>
          <w:rFonts w:ascii="Times New Roman" w:hAnsi="Times New Roman"/>
          <w:color w:val="000000" w:themeColor="text1"/>
          <w:sz w:val="24"/>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04356A" w:rsidRDefault="0004356A">
      <w:pPr>
        <w:spacing w:after="0" w:line="240" w:lineRule="auto"/>
        <w:jc w:val="center"/>
        <w:outlineLvl w:val="0"/>
        <w:rPr>
          <w:rFonts w:ascii="Times New Roman" w:hAnsi="Times New Roman"/>
          <w:b/>
          <w:color w:val="000000"/>
          <w:sz w:val="24"/>
          <w:szCs w:val="28"/>
        </w:rPr>
      </w:pPr>
    </w:p>
    <w:p w:rsidR="0004356A" w:rsidRDefault="00112B5E">
      <w:pPr>
        <w:spacing w:after="0" w:line="240" w:lineRule="auto"/>
        <w:jc w:val="center"/>
        <w:outlineLvl w:val="0"/>
        <w:rPr>
          <w:rFonts w:ascii="Times New Roman" w:hAnsi="Times New Roman"/>
          <w:b/>
          <w:color w:val="000000"/>
          <w:sz w:val="24"/>
          <w:szCs w:val="28"/>
        </w:rPr>
      </w:pPr>
      <w:r>
        <w:rPr>
          <w:rFonts w:ascii="Times New Roman" w:hAnsi="Times New Roman"/>
          <w:b/>
          <w:color w:val="000000" w:themeColor="text1"/>
          <w:sz w:val="24"/>
          <w:szCs w:val="28"/>
        </w:rPr>
        <w:t xml:space="preserve">Требования к порядку и формам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предоставлением</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муниципальной услуги, в том числе со стороны граждан,</w:t>
      </w: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их объединений и организаций</w:t>
      </w:r>
    </w:p>
    <w:p w:rsidR="0004356A" w:rsidRDefault="00112B5E">
      <w:pPr>
        <w:pStyle w:val="ConsPlusNormal"/>
        <w:ind w:firstLine="540"/>
        <w:jc w:val="both"/>
        <w:rPr>
          <w:sz w:val="24"/>
        </w:rPr>
      </w:pPr>
      <w:r>
        <w:rPr>
          <w:sz w:val="24"/>
        </w:rPr>
        <w:t>4.4. </w:t>
      </w:r>
      <w:proofErr w:type="gramStart"/>
      <w:r>
        <w:rPr>
          <w:sz w:val="24"/>
        </w:rPr>
        <w:t>Контроль за</w:t>
      </w:r>
      <w:proofErr w:type="gramEnd"/>
      <w:r>
        <w:rPr>
          <w:sz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04356A" w:rsidRDefault="00112B5E">
      <w:pPr>
        <w:pStyle w:val="ConsPlusNormal"/>
        <w:ind w:firstLine="540"/>
        <w:jc w:val="both"/>
        <w:rPr>
          <w:sz w:val="24"/>
        </w:rPr>
      </w:pPr>
      <w:r>
        <w:rPr>
          <w:sz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04356A" w:rsidRDefault="0004356A">
      <w:pPr>
        <w:spacing w:after="0" w:line="240" w:lineRule="auto"/>
        <w:ind w:firstLine="540"/>
        <w:jc w:val="both"/>
        <w:rPr>
          <w:rFonts w:ascii="Times New Roman" w:hAnsi="Times New Roman"/>
          <w:color w:val="000000"/>
          <w:sz w:val="24"/>
          <w:szCs w:val="28"/>
        </w:rPr>
      </w:pPr>
    </w:p>
    <w:p w:rsidR="0004356A" w:rsidRDefault="0004356A">
      <w:pPr>
        <w:spacing w:after="0" w:line="240" w:lineRule="auto"/>
        <w:ind w:firstLine="709"/>
        <w:jc w:val="both"/>
        <w:rPr>
          <w:rFonts w:ascii="Times New Roman" w:hAnsi="Times New Roman"/>
          <w:color w:val="000000"/>
          <w:sz w:val="24"/>
          <w:szCs w:val="28"/>
        </w:rPr>
      </w:pPr>
    </w:p>
    <w:p w:rsidR="0004356A" w:rsidRDefault="00112B5E">
      <w:pPr>
        <w:widowControl w:val="0"/>
        <w:spacing w:after="0" w:line="240" w:lineRule="auto"/>
        <w:ind w:firstLine="709"/>
        <w:jc w:val="center"/>
        <w:outlineLvl w:val="1"/>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V</w:t>
      </w:r>
      <w:r>
        <w:rPr>
          <w:rFonts w:ascii="Times New Roman" w:hAnsi="Times New Roman"/>
          <w:b/>
          <w:color w:val="000000" w:themeColor="text1"/>
          <w:sz w:val="24"/>
          <w:szCs w:val="28"/>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4356A" w:rsidRDefault="00112B5E">
      <w:pPr>
        <w:spacing w:after="0" w:line="240" w:lineRule="auto"/>
        <w:ind w:firstLine="709"/>
        <w:jc w:val="both"/>
        <w:rPr>
          <w:sz w:val="24"/>
        </w:rPr>
      </w:pPr>
      <w:r>
        <w:rPr>
          <w:rFonts w:ascii="Times New Roman" w:hAnsi="Times New Roman"/>
          <w:color w:val="000000"/>
          <w:sz w:val="24"/>
          <w:szCs w:val="28"/>
        </w:rPr>
        <w:t xml:space="preserve">5.1. </w:t>
      </w:r>
      <w:proofErr w:type="gramStart"/>
      <w:r>
        <w:rPr>
          <w:rFonts w:ascii="Times New Roman" w:hAnsi="Times New Roman"/>
          <w:color w:val="000000"/>
          <w:sz w:val="24"/>
          <w:szCs w:val="28"/>
        </w:rPr>
        <w:t xml:space="preserve">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(далее – жалоба).   </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 xml:space="preserve">5.1.1. </w:t>
      </w:r>
      <w:proofErr w:type="gramStart"/>
      <w:r>
        <w:rPr>
          <w:rFonts w:ascii="Times New Roman" w:hAnsi="Times New Roman"/>
          <w:color w:val="000000"/>
          <w:sz w:val="24"/>
          <w:szCs w:val="28"/>
        </w:rPr>
        <w:t>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 xml:space="preserve">5.1.2. Заявитель может обратиться с </w:t>
      </w:r>
      <w:proofErr w:type="gramStart"/>
      <w:r>
        <w:rPr>
          <w:rFonts w:ascii="Times New Roman" w:hAnsi="Times New Roman"/>
          <w:color w:val="000000"/>
          <w:sz w:val="24"/>
          <w:szCs w:val="28"/>
        </w:rPr>
        <w:t>жалобой</w:t>
      </w:r>
      <w:proofErr w:type="gramEnd"/>
      <w:r>
        <w:rPr>
          <w:rFonts w:ascii="Times New Roman" w:hAnsi="Times New Roman"/>
          <w:color w:val="000000"/>
          <w:sz w:val="24"/>
          <w:szCs w:val="28"/>
        </w:rPr>
        <w:t xml:space="preserve"> в том числе в следующих случаях:</w:t>
      </w:r>
    </w:p>
    <w:p w:rsidR="0004356A" w:rsidRDefault="00112B5E">
      <w:pPr>
        <w:spacing w:after="0" w:line="240" w:lineRule="auto"/>
        <w:ind w:firstLine="709"/>
        <w:jc w:val="both"/>
        <w:rPr>
          <w:sz w:val="24"/>
        </w:rPr>
      </w:pPr>
      <w:r>
        <w:rPr>
          <w:rFonts w:ascii="Times New Roman" w:hAnsi="Times New Roman"/>
          <w:color w:val="000000"/>
          <w:sz w:val="24"/>
          <w:szCs w:val="28"/>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04356A" w:rsidRDefault="00112B5E">
      <w:pPr>
        <w:spacing w:after="0" w:line="240" w:lineRule="auto"/>
        <w:ind w:firstLine="709"/>
        <w:jc w:val="both"/>
        <w:rPr>
          <w:sz w:val="24"/>
        </w:rPr>
      </w:pPr>
      <w:r>
        <w:rPr>
          <w:rFonts w:ascii="Times New Roman" w:hAnsi="Times New Roman"/>
          <w:color w:val="000000"/>
          <w:sz w:val="24"/>
          <w:szCs w:val="28"/>
        </w:rPr>
        <w:lastRenderedPageBreak/>
        <w:t xml:space="preserve">2) нарушение срока предоставления муниципальной услуги.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04356A" w:rsidRDefault="00112B5E">
      <w:pPr>
        <w:spacing w:after="0" w:line="240" w:lineRule="auto"/>
        <w:ind w:firstLine="709"/>
        <w:jc w:val="both"/>
        <w:rPr>
          <w:sz w:val="24"/>
        </w:rPr>
      </w:pPr>
      <w:r>
        <w:rPr>
          <w:rFonts w:ascii="Times New Roman" w:hAnsi="Times New Roman"/>
          <w:color w:val="000000"/>
          <w:sz w:val="24"/>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hAnsi="Times New Roman"/>
          <w:color w:val="000000"/>
          <w:sz w:val="24"/>
          <w:szCs w:val="28"/>
        </w:rPr>
        <w:t xml:space="preserve">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color w:val="000000"/>
          <w:sz w:val="24"/>
          <w:szCs w:val="28"/>
        </w:rPr>
        <w:t xml:space="preserve">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8) нарушение срока или порядка выдачи документов по результатам предоставления муниципальной услуги;</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hAnsi="Times New Roman"/>
          <w:color w:val="000000"/>
          <w:sz w:val="24"/>
          <w:szCs w:val="28"/>
        </w:rPr>
        <w:t xml:space="preserve"> </w:t>
      </w:r>
      <w:proofErr w:type="gramStart"/>
      <w:r>
        <w:rPr>
          <w:rFonts w:ascii="Times New Roman" w:hAnsi="Times New Roman"/>
          <w:color w:val="000000"/>
          <w:sz w:val="24"/>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Pr>
          <w:rFonts w:ascii="Times New Roman" w:hAnsi="Times New Roman"/>
          <w:color w:val="000000"/>
          <w:sz w:val="24"/>
          <w:szCs w:val="28"/>
        </w:rPr>
        <w:lastRenderedPageBreak/>
        <w:t>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пп.3 п. 2.7 настоящего регламента.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 xml:space="preserve">5.2. Предмет жалобы.  </w:t>
      </w:r>
    </w:p>
    <w:p w:rsidR="0004356A" w:rsidRDefault="00112B5E">
      <w:pPr>
        <w:spacing w:after="0" w:line="240" w:lineRule="auto"/>
        <w:ind w:firstLine="709"/>
        <w:jc w:val="both"/>
        <w:rPr>
          <w:sz w:val="24"/>
        </w:rPr>
      </w:pPr>
      <w:r>
        <w:rPr>
          <w:rFonts w:ascii="Times New Roman" w:hAnsi="Times New Roman"/>
          <w:color w:val="000000"/>
          <w:sz w:val="24"/>
          <w:szCs w:val="28"/>
        </w:rPr>
        <w:t>Жалоба должна содержать:</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Заявителем могут быть представлены документы (при наличии), подтверждающие доводы заявителя, либо их копии.</w:t>
      </w:r>
    </w:p>
    <w:p w:rsidR="0004356A" w:rsidRDefault="00112B5E">
      <w:pPr>
        <w:spacing w:after="0" w:line="240" w:lineRule="auto"/>
        <w:ind w:firstLine="709"/>
        <w:jc w:val="both"/>
        <w:rPr>
          <w:sz w:val="24"/>
        </w:rPr>
      </w:pPr>
      <w:r>
        <w:rPr>
          <w:rFonts w:ascii="Times New Roman" w:hAnsi="Times New Roman"/>
          <w:color w:val="000000"/>
          <w:sz w:val="24"/>
          <w:szCs w:val="28"/>
        </w:rPr>
        <w:t>5.3. Порядок подачи и рассмотрения жалобы.</w:t>
      </w:r>
    </w:p>
    <w:p w:rsidR="0004356A" w:rsidRDefault="00112B5E">
      <w:pPr>
        <w:spacing w:after="0" w:line="240" w:lineRule="auto"/>
        <w:ind w:firstLine="709"/>
        <w:jc w:val="both"/>
        <w:rPr>
          <w:sz w:val="24"/>
        </w:rPr>
      </w:pPr>
      <w:r>
        <w:rPr>
          <w:rFonts w:ascii="Times New Roman" w:hAnsi="Times New Roman"/>
          <w:color w:val="000000"/>
          <w:sz w:val="24"/>
          <w:szCs w:val="28"/>
        </w:rPr>
        <w:t xml:space="preserve">5.3.1. </w:t>
      </w:r>
      <w:proofErr w:type="gramStart"/>
      <w:r>
        <w:rPr>
          <w:rFonts w:ascii="Times New Roman" w:hAnsi="Times New Roman"/>
          <w:color w:val="000000"/>
          <w:sz w:val="24"/>
          <w:szCs w:val="28"/>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Pr>
          <w:rFonts w:ascii="Times New Roman" w:hAnsi="Times New Roman"/>
          <w:color w:val="000000"/>
          <w:sz w:val="24"/>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w:t>
      </w:r>
      <w:r>
        <w:rPr>
          <w:rFonts w:ascii="Times New Roman" w:hAnsi="Times New Roman"/>
          <w:color w:val="000000"/>
          <w:sz w:val="24"/>
          <w:szCs w:val="28"/>
        </w:rPr>
        <w:lastRenderedPageBreak/>
        <w:t>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04356A" w:rsidRDefault="00112B5E">
      <w:pPr>
        <w:spacing w:after="0" w:line="240" w:lineRule="auto"/>
        <w:ind w:firstLine="709"/>
        <w:jc w:val="both"/>
        <w:rPr>
          <w:sz w:val="24"/>
        </w:rPr>
      </w:pPr>
      <w:r>
        <w:rPr>
          <w:rFonts w:ascii="Times New Roman" w:hAnsi="Times New Roman"/>
          <w:color w:val="000000"/>
          <w:sz w:val="24"/>
          <w:szCs w:val="28"/>
        </w:rPr>
        <w:t xml:space="preserve">5.3.2. </w:t>
      </w:r>
      <w:proofErr w:type="gramStart"/>
      <w:r>
        <w:rPr>
          <w:rFonts w:ascii="Times New Roman" w:hAnsi="Times New Roman"/>
          <w:color w:val="000000"/>
          <w:sz w:val="24"/>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r>
        <w:rPr>
          <w:rFonts w:ascii="Times New Roman" w:hAnsi="Times New Roman"/>
          <w:color w:val="000000"/>
          <w:sz w:val="24"/>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roofErr w:type="gramStart"/>
      <w:r>
        <w:rPr>
          <w:rFonts w:ascii="Times New Roman" w:hAnsi="Times New Roman"/>
          <w:color w:val="000000"/>
          <w:sz w:val="24"/>
          <w:szCs w:val="28"/>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 xml:space="preserve">5.4. Сроки рассмотрения жалобы. </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Pr>
          <w:rFonts w:ascii="Times New Roman" w:hAnsi="Times New Roman"/>
          <w:color w:val="000000"/>
          <w:sz w:val="24"/>
          <w:szCs w:val="28"/>
        </w:rPr>
        <w:t>,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4356A" w:rsidRDefault="00112B5E">
      <w:pPr>
        <w:spacing w:after="0" w:line="240" w:lineRule="auto"/>
        <w:ind w:firstLine="709"/>
        <w:jc w:val="both"/>
        <w:rPr>
          <w:sz w:val="24"/>
        </w:rPr>
      </w:pPr>
      <w:r>
        <w:rPr>
          <w:rFonts w:ascii="Times New Roman" w:hAnsi="Times New Roman"/>
          <w:color w:val="000000"/>
          <w:sz w:val="24"/>
          <w:szCs w:val="28"/>
        </w:rPr>
        <w:t xml:space="preserve">5.5. Результат рассмотрения жалобы. </w:t>
      </w:r>
    </w:p>
    <w:p w:rsidR="0004356A" w:rsidRDefault="00112B5E">
      <w:pPr>
        <w:spacing w:after="0" w:line="240" w:lineRule="auto"/>
        <w:ind w:firstLine="709"/>
        <w:jc w:val="both"/>
        <w:rPr>
          <w:sz w:val="24"/>
        </w:rPr>
      </w:pPr>
      <w:r>
        <w:rPr>
          <w:rFonts w:ascii="Times New Roman" w:hAnsi="Times New Roman"/>
          <w:color w:val="000000"/>
          <w:sz w:val="24"/>
          <w:szCs w:val="28"/>
        </w:rPr>
        <w:t>По результатам рассмотрения жалобы принимается одно из следующих решений:</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2) в удовлетворении жалобы отказывается.</w:t>
      </w:r>
    </w:p>
    <w:p w:rsidR="0004356A" w:rsidRDefault="00112B5E">
      <w:pPr>
        <w:spacing w:after="0" w:line="240" w:lineRule="auto"/>
        <w:ind w:firstLine="709"/>
        <w:jc w:val="both"/>
        <w:rPr>
          <w:sz w:val="24"/>
        </w:rPr>
      </w:pPr>
      <w:r>
        <w:rPr>
          <w:rFonts w:ascii="Times New Roman" w:hAnsi="Times New Roman"/>
          <w:color w:val="000000"/>
          <w:sz w:val="24"/>
          <w:szCs w:val="28"/>
        </w:rPr>
        <w:t xml:space="preserve">5.6. Порядок информирования заявителя о результатах рассмотрения жалобы. </w:t>
      </w:r>
    </w:p>
    <w:p w:rsidR="0004356A" w:rsidRDefault="00112B5E">
      <w:pPr>
        <w:spacing w:after="0" w:line="240" w:lineRule="auto"/>
        <w:ind w:firstLine="709"/>
        <w:jc w:val="both"/>
        <w:rPr>
          <w:sz w:val="24"/>
        </w:rPr>
      </w:pPr>
      <w:r>
        <w:rPr>
          <w:rFonts w:ascii="Times New Roman" w:hAnsi="Times New Roman"/>
          <w:color w:val="000000"/>
          <w:sz w:val="24"/>
          <w:szCs w:val="28"/>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04356A" w:rsidRDefault="00112B5E">
      <w:pPr>
        <w:spacing w:after="0" w:line="240" w:lineRule="auto"/>
        <w:ind w:firstLine="709"/>
        <w:jc w:val="both"/>
        <w:rPr>
          <w:sz w:val="24"/>
        </w:rPr>
      </w:pPr>
      <w:r>
        <w:rPr>
          <w:rFonts w:ascii="Times New Roman" w:hAnsi="Times New Roman"/>
          <w:color w:val="000000"/>
          <w:sz w:val="24"/>
          <w:szCs w:val="28"/>
        </w:rPr>
        <w:t xml:space="preserve">5.7. В ответе по результатам рассмотрения жалобы указываются: </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 xml:space="preserve">а) наименование органа, предоставляющего муниципальную услугу, многофункционального центра, учредителя многофункционального центра, организаций, предусмотренных частью 1.1 статьи 16 Федерального закона от 27.07.2010 № 210-ФЗ «Об </w:t>
      </w:r>
      <w:r>
        <w:rPr>
          <w:rFonts w:ascii="Times New Roman" w:hAnsi="Times New Roman"/>
          <w:color w:val="000000"/>
          <w:sz w:val="24"/>
          <w:szCs w:val="28"/>
        </w:rPr>
        <w:lastRenderedPageBreak/>
        <w:t>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roofErr w:type="gramEnd"/>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многофункциональном центре, работнике многофункционального центра,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roofErr w:type="gramEnd"/>
    </w:p>
    <w:p w:rsidR="0004356A" w:rsidRDefault="00112B5E">
      <w:pPr>
        <w:spacing w:after="0" w:line="240" w:lineRule="auto"/>
        <w:ind w:firstLine="709"/>
        <w:jc w:val="both"/>
        <w:rPr>
          <w:sz w:val="24"/>
        </w:rPr>
      </w:pPr>
      <w:r>
        <w:rPr>
          <w:rFonts w:ascii="Times New Roman" w:hAnsi="Times New Roman"/>
          <w:color w:val="000000"/>
          <w:sz w:val="24"/>
          <w:szCs w:val="28"/>
        </w:rPr>
        <w:t>в) фамилия, имя, отчество (при наличии) или наименование заявителя;</w:t>
      </w:r>
    </w:p>
    <w:p w:rsidR="0004356A" w:rsidRDefault="00112B5E">
      <w:pPr>
        <w:spacing w:after="0" w:line="240" w:lineRule="auto"/>
        <w:ind w:firstLine="709"/>
        <w:jc w:val="both"/>
        <w:rPr>
          <w:sz w:val="24"/>
        </w:rPr>
      </w:pPr>
      <w:r>
        <w:rPr>
          <w:rFonts w:ascii="Times New Roman" w:hAnsi="Times New Roman"/>
          <w:color w:val="000000"/>
          <w:sz w:val="24"/>
          <w:szCs w:val="28"/>
        </w:rPr>
        <w:t>г) основания для принятия решения по жалобе;</w:t>
      </w:r>
    </w:p>
    <w:p w:rsidR="0004356A" w:rsidRDefault="00112B5E">
      <w:pPr>
        <w:spacing w:after="0" w:line="240" w:lineRule="auto"/>
        <w:ind w:firstLine="709"/>
        <w:jc w:val="both"/>
        <w:rPr>
          <w:sz w:val="24"/>
        </w:rPr>
      </w:pPr>
      <w:r>
        <w:rPr>
          <w:rFonts w:ascii="Times New Roman" w:hAnsi="Times New Roman"/>
          <w:color w:val="000000"/>
          <w:sz w:val="24"/>
          <w:szCs w:val="28"/>
        </w:rPr>
        <w:t>д) принятое по жалобе решение;</w:t>
      </w:r>
    </w:p>
    <w:p w:rsidR="0004356A" w:rsidRDefault="00112B5E">
      <w:pPr>
        <w:spacing w:after="0" w:line="240" w:lineRule="auto"/>
        <w:ind w:firstLine="709"/>
        <w:jc w:val="both"/>
        <w:rPr>
          <w:sz w:val="24"/>
        </w:rPr>
      </w:pPr>
      <w:r>
        <w:rPr>
          <w:rFonts w:ascii="Times New Roman" w:hAnsi="Times New Roman"/>
          <w:color w:val="000000"/>
          <w:sz w:val="24"/>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4356A" w:rsidRDefault="00112B5E">
      <w:pPr>
        <w:spacing w:after="0" w:line="240" w:lineRule="auto"/>
        <w:ind w:firstLine="709"/>
        <w:jc w:val="both"/>
        <w:rPr>
          <w:sz w:val="24"/>
        </w:rPr>
      </w:pPr>
      <w:r>
        <w:rPr>
          <w:rFonts w:ascii="Times New Roman" w:hAnsi="Times New Roman"/>
          <w:color w:val="000000"/>
          <w:sz w:val="24"/>
          <w:szCs w:val="28"/>
        </w:rPr>
        <w:t xml:space="preserve">ж) сведения о порядке обжалования принятого по жалобе решения.   </w:t>
      </w:r>
    </w:p>
    <w:p w:rsidR="0004356A" w:rsidRDefault="00112B5E">
      <w:pPr>
        <w:spacing w:after="0" w:line="240" w:lineRule="auto"/>
        <w:ind w:firstLine="709"/>
        <w:jc w:val="both"/>
        <w:rPr>
          <w:sz w:val="24"/>
        </w:rPr>
      </w:pPr>
      <w:r>
        <w:rPr>
          <w:rFonts w:ascii="Times New Roman" w:hAnsi="Times New Roman"/>
          <w:color w:val="000000"/>
          <w:sz w:val="24"/>
          <w:szCs w:val="28"/>
        </w:rPr>
        <w:t>5.8. Ответ по результатам рассмотрения жалобы подписывается уполномоченным лицом.</w:t>
      </w:r>
    </w:p>
    <w:p w:rsidR="0004356A" w:rsidRDefault="00112B5E">
      <w:pPr>
        <w:spacing w:after="0" w:line="240" w:lineRule="auto"/>
        <w:ind w:firstLine="709"/>
        <w:jc w:val="both"/>
        <w:rPr>
          <w:sz w:val="24"/>
        </w:rPr>
      </w:pPr>
      <w:r>
        <w:rPr>
          <w:rFonts w:ascii="Times New Roman" w:hAnsi="Times New Roman"/>
          <w:color w:val="000000"/>
          <w:sz w:val="24"/>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04356A" w:rsidRDefault="00112B5E">
      <w:pPr>
        <w:spacing w:after="0" w:line="240" w:lineRule="auto"/>
        <w:ind w:firstLine="709"/>
        <w:jc w:val="both"/>
        <w:rPr>
          <w:sz w:val="24"/>
        </w:rPr>
      </w:pPr>
      <w:r>
        <w:rPr>
          <w:rFonts w:ascii="Times New Roman" w:hAnsi="Times New Roman"/>
          <w:color w:val="000000"/>
          <w:sz w:val="24"/>
          <w:szCs w:val="28"/>
        </w:rPr>
        <w:t>5.9. Перечень оснований для отказа в удовлетворении жалобы.</w:t>
      </w:r>
    </w:p>
    <w:p w:rsidR="0004356A" w:rsidRDefault="00112B5E">
      <w:pPr>
        <w:spacing w:after="0" w:line="240" w:lineRule="auto"/>
        <w:ind w:firstLine="709"/>
        <w:jc w:val="both"/>
        <w:rPr>
          <w:sz w:val="24"/>
        </w:rPr>
      </w:pPr>
      <w:r>
        <w:rPr>
          <w:rFonts w:ascii="Times New Roman" w:hAnsi="Times New Roman"/>
          <w:color w:val="000000"/>
          <w:sz w:val="24"/>
          <w:szCs w:val="28"/>
        </w:rPr>
        <w:t>Уполномоченное лицо вправе отказать в удовлетворении жалобы в следующих случаях:</w:t>
      </w:r>
    </w:p>
    <w:p w:rsidR="0004356A" w:rsidRDefault="00112B5E">
      <w:pPr>
        <w:spacing w:after="0" w:line="240" w:lineRule="auto"/>
        <w:ind w:firstLine="709"/>
        <w:jc w:val="both"/>
        <w:rPr>
          <w:sz w:val="24"/>
        </w:rPr>
      </w:pPr>
      <w:r>
        <w:rPr>
          <w:rFonts w:ascii="Times New Roman" w:hAnsi="Times New Roman"/>
          <w:color w:val="000000"/>
          <w:sz w:val="24"/>
          <w:szCs w:val="28"/>
        </w:rPr>
        <w:t>а) наличие вступившего в законную силу решения суда по жалобе о том же предмете и по тем же основаниям;</w:t>
      </w:r>
    </w:p>
    <w:p w:rsidR="0004356A" w:rsidRDefault="00112B5E">
      <w:pPr>
        <w:spacing w:after="0" w:line="240" w:lineRule="auto"/>
        <w:ind w:firstLine="709"/>
        <w:jc w:val="both"/>
        <w:rPr>
          <w:sz w:val="24"/>
        </w:rPr>
      </w:pPr>
      <w:r>
        <w:rPr>
          <w:rFonts w:ascii="Times New Roman" w:hAnsi="Times New Roman"/>
          <w:color w:val="000000"/>
          <w:sz w:val="24"/>
          <w:szCs w:val="28"/>
        </w:rPr>
        <w:t>б) подача жалобы лицом, полномочия которого не подтверждены в порядке, установленном законодательством Российской Федерации;</w:t>
      </w:r>
    </w:p>
    <w:p w:rsidR="0004356A" w:rsidRDefault="00112B5E">
      <w:pPr>
        <w:spacing w:after="0" w:line="240" w:lineRule="auto"/>
        <w:ind w:firstLine="709"/>
        <w:jc w:val="both"/>
        <w:rPr>
          <w:sz w:val="24"/>
        </w:rPr>
      </w:pPr>
      <w:r>
        <w:rPr>
          <w:rFonts w:ascii="Times New Roman" w:hAnsi="Times New Roman"/>
          <w:color w:val="000000"/>
          <w:sz w:val="24"/>
          <w:szCs w:val="28"/>
        </w:rPr>
        <w:t xml:space="preserve">в) наличие решения по жалобе, принятого в отношении того же заявителя и по тому же предмету жалобы. </w:t>
      </w:r>
    </w:p>
    <w:p w:rsidR="0004356A" w:rsidRDefault="00112B5E">
      <w:pPr>
        <w:spacing w:after="0" w:line="240" w:lineRule="auto"/>
        <w:ind w:firstLine="709"/>
        <w:jc w:val="both"/>
        <w:rPr>
          <w:sz w:val="24"/>
        </w:rPr>
      </w:pPr>
      <w:r>
        <w:rPr>
          <w:rFonts w:ascii="Times New Roman" w:hAnsi="Times New Roman"/>
          <w:color w:val="000000"/>
          <w:sz w:val="24"/>
          <w:szCs w:val="28"/>
        </w:rPr>
        <w:t xml:space="preserve">5.10. Перечень оснований для оставления жалобы без ответа. </w:t>
      </w:r>
    </w:p>
    <w:p w:rsidR="0004356A" w:rsidRDefault="00112B5E">
      <w:pPr>
        <w:spacing w:after="0" w:line="240" w:lineRule="auto"/>
        <w:ind w:firstLine="709"/>
        <w:jc w:val="both"/>
        <w:rPr>
          <w:sz w:val="24"/>
        </w:rPr>
      </w:pPr>
      <w:r>
        <w:rPr>
          <w:rFonts w:ascii="Times New Roman" w:hAnsi="Times New Roman"/>
          <w:color w:val="000000"/>
          <w:sz w:val="24"/>
          <w:szCs w:val="28"/>
        </w:rPr>
        <w:t>Уполномоченное лицо вправе оставить жалобу без ответа в следующих случаях:</w:t>
      </w:r>
    </w:p>
    <w:p w:rsidR="0004356A" w:rsidRDefault="00112B5E">
      <w:pPr>
        <w:spacing w:after="0" w:line="240" w:lineRule="auto"/>
        <w:ind w:firstLine="709"/>
        <w:jc w:val="both"/>
        <w:rPr>
          <w:sz w:val="24"/>
        </w:rPr>
      </w:pPr>
      <w:r>
        <w:rPr>
          <w:rFonts w:ascii="Times New Roman" w:hAnsi="Times New Roman"/>
          <w:color w:val="000000"/>
          <w:sz w:val="24"/>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4356A" w:rsidRDefault="00112B5E">
      <w:pPr>
        <w:spacing w:after="0" w:line="240" w:lineRule="auto"/>
        <w:ind w:firstLine="709"/>
        <w:jc w:val="both"/>
        <w:rPr>
          <w:sz w:val="24"/>
        </w:rPr>
      </w:pPr>
      <w:r>
        <w:rPr>
          <w:rFonts w:ascii="Times New Roman" w:hAnsi="Times New Roman"/>
          <w:color w:val="000000"/>
          <w:sz w:val="24"/>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4356A" w:rsidRDefault="00112B5E">
      <w:pPr>
        <w:spacing w:after="0" w:line="240" w:lineRule="auto"/>
        <w:ind w:firstLine="709"/>
        <w:jc w:val="both"/>
        <w:rPr>
          <w:sz w:val="24"/>
        </w:rPr>
      </w:pPr>
      <w:r>
        <w:rPr>
          <w:rFonts w:ascii="Times New Roman" w:hAnsi="Times New Roman"/>
          <w:color w:val="000000"/>
          <w:sz w:val="24"/>
          <w:szCs w:val="28"/>
        </w:rPr>
        <w:t xml:space="preserve">5.11. </w:t>
      </w:r>
      <w:proofErr w:type="gramStart"/>
      <w:r>
        <w:rPr>
          <w:rFonts w:ascii="Times New Roman" w:hAnsi="Times New Roman"/>
          <w:color w:val="000000"/>
          <w:sz w:val="24"/>
          <w:szCs w:val="28"/>
        </w:rPr>
        <w:t>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Pr>
          <w:rFonts w:ascii="Times New Roman" w:hAnsi="Times New Roman"/>
          <w:color w:val="000000"/>
          <w:sz w:val="24"/>
          <w:szCs w:val="28"/>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04356A" w:rsidRDefault="00112B5E">
      <w:pPr>
        <w:spacing w:after="0" w:line="240" w:lineRule="auto"/>
        <w:ind w:firstLine="709"/>
        <w:jc w:val="both"/>
        <w:rPr>
          <w:sz w:val="24"/>
        </w:rPr>
      </w:pPr>
      <w:r>
        <w:rPr>
          <w:rFonts w:ascii="Times New Roman" w:hAnsi="Times New Roman"/>
          <w:color w:val="000000"/>
          <w:sz w:val="24"/>
          <w:szCs w:val="28"/>
        </w:rPr>
        <w:t xml:space="preserve">В случае признания </w:t>
      </w:r>
      <w:proofErr w:type="gramStart"/>
      <w:r>
        <w:rPr>
          <w:rFonts w:ascii="Times New Roman" w:hAnsi="Times New Roman"/>
          <w:color w:val="000000"/>
          <w:sz w:val="24"/>
          <w:szCs w:val="28"/>
        </w:rPr>
        <w:t>жалобы</w:t>
      </w:r>
      <w:proofErr w:type="gramEnd"/>
      <w:r>
        <w:rPr>
          <w:rFonts w:ascii="Times New Roman" w:hAnsi="Times New Roman"/>
          <w:color w:val="000000"/>
          <w:sz w:val="24"/>
          <w:szCs w:val="28"/>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4356A" w:rsidRDefault="00112B5E">
      <w:pPr>
        <w:spacing w:after="0" w:line="240" w:lineRule="auto"/>
        <w:ind w:firstLine="709"/>
        <w:jc w:val="both"/>
        <w:rPr>
          <w:sz w:val="24"/>
        </w:rPr>
      </w:pPr>
      <w:r>
        <w:rPr>
          <w:rFonts w:ascii="Times New Roman" w:hAnsi="Times New Roman"/>
          <w:color w:val="000000"/>
          <w:sz w:val="24"/>
          <w:szCs w:val="28"/>
        </w:rPr>
        <w:t xml:space="preserve">В случае установления в ходе или по результатам </w:t>
      </w:r>
      <w:proofErr w:type="gramStart"/>
      <w:r>
        <w:rPr>
          <w:rFonts w:ascii="Times New Roman" w:hAnsi="Times New Roman"/>
          <w:color w:val="000000"/>
          <w:sz w:val="24"/>
          <w:szCs w:val="28"/>
        </w:rPr>
        <w:t>рассмотрения жалобы признаков состава административного правонарушения</w:t>
      </w:r>
      <w:proofErr w:type="gramEnd"/>
      <w:r>
        <w:rPr>
          <w:rFonts w:ascii="Times New Roman" w:hAnsi="Times New Roman"/>
          <w:color w:val="000000"/>
          <w:sz w:val="24"/>
          <w:szCs w:val="28"/>
        </w:rPr>
        <w:t xml:space="preserve"> или преступления, уполномоченное лицо, незамедлительно направляет имеющиеся материалы в органы прокуратуры.</w:t>
      </w:r>
    </w:p>
    <w:p w:rsidR="0004356A" w:rsidRDefault="00112B5E">
      <w:pPr>
        <w:spacing w:after="0" w:line="240" w:lineRule="auto"/>
        <w:ind w:firstLine="709"/>
        <w:jc w:val="both"/>
        <w:rPr>
          <w:sz w:val="24"/>
        </w:rPr>
      </w:pPr>
      <w:r>
        <w:rPr>
          <w:rFonts w:ascii="Times New Roman" w:hAnsi="Times New Roman"/>
          <w:color w:val="000000"/>
          <w:sz w:val="24"/>
          <w:szCs w:val="28"/>
        </w:rPr>
        <w:t>5.12. Способы информирования заявителей о порядке подачи и рассмотрения жалобы, в том числе с использованием ЕПГУ, РПГУ.</w:t>
      </w:r>
    </w:p>
    <w:p w:rsidR="0004356A" w:rsidRDefault="00112B5E">
      <w:pPr>
        <w:spacing w:after="0" w:line="240" w:lineRule="auto"/>
        <w:ind w:firstLine="709"/>
        <w:jc w:val="both"/>
        <w:rPr>
          <w:sz w:val="24"/>
        </w:rPr>
      </w:pPr>
      <w:r>
        <w:rPr>
          <w:rFonts w:ascii="Times New Roman" w:hAnsi="Times New Roman"/>
          <w:color w:val="000000"/>
          <w:sz w:val="24"/>
          <w:szCs w:val="28"/>
        </w:rPr>
        <w:lastRenderedPageBreak/>
        <w:t>Орган, предоставляющий муниципальную услугу, многофункциональный центр, а так же организации, осуществляющие функции по предоставлению муниципальных услуг, обеспечивают:</w:t>
      </w:r>
    </w:p>
    <w:p w:rsidR="0004356A" w:rsidRDefault="00112B5E">
      <w:pPr>
        <w:spacing w:after="0" w:line="240" w:lineRule="auto"/>
        <w:ind w:firstLine="709"/>
        <w:jc w:val="both"/>
        <w:rPr>
          <w:sz w:val="24"/>
        </w:rPr>
      </w:pPr>
      <w:r>
        <w:rPr>
          <w:rFonts w:ascii="Times New Roman" w:hAnsi="Times New Roman"/>
          <w:color w:val="000000"/>
          <w:sz w:val="24"/>
          <w:szCs w:val="28"/>
        </w:rPr>
        <w:t>1) оснащение мест приема жалоб;</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w:t>
      </w:r>
      <w:proofErr w:type="gramEnd"/>
      <w:r>
        <w:rPr>
          <w:rFonts w:ascii="Times New Roman" w:hAnsi="Times New Roman"/>
          <w:color w:val="000000"/>
          <w:sz w:val="24"/>
          <w:szCs w:val="28"/>
        </w:rPr>
        <w:t xml:space="preserve"> и муниципальных услуг (функций), на региональном портале государственных и муниципальных услуг;</w:t>
      </w:r>
    </w:p>
    <w:p w:rsidR="0004356A" w:rsidRDefault="00112B5E">
      <w:pPr>
        <w:spacing w:after="0" w:line="240" w:lineRule="auto"/>
        <w:ind w:firstLine="709"/>
        <w:jc w:val="both"/>
        <w:rPr>
          <w:sz w:val="24"/>
        </w:rPr>
      </w:pPr>
      <w:proofErr w:type="gramStart"/>
      <w:r>
        <w:rPr>
          <w:rFonts w:ascii="Times New Roman" w:hAnsi="Times New Roman"/>
          <w:color w:val="000000"/>
          <w:sz w:val="24"/>
          <w:szCs w:val="28"/>
        </w:rPr>
        <w:t>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04356A" w:rsidRDefault="0004356A">
      <w:pPr>
        <w:spacing w:after="0" w:line="240" w:lineRule="auto"/>
        <w:ind w:firstLine="709"/>
        <w:jc w:val="both"/>
        <w:rPr>
          <w:rFonts w:ascii="Times New Roman" w:hAnsi="Times New Roman"/>
          <w:color w:val="000000"/>
          <w:sz w:val="24"/>
          <w:szCs w:val="28"/>
        </w:rPr>
      </w:pPr>
    </w:p>
    <w:p w:rsidR="0004356A" w:rsidRDefault="00112B5E">
      <w:pPr>
        <w:widowControl w:val="0"/>
        <w:tabs>
          <w:tab w:val="left" w:pos="567"/>
        </w:tabs>
        <w:spacing w:after="0" w:line="240" w:lineRule="auto"/>
        <w:contextualSpacing/>
        <w:jc w:val="center"/>
        <w:rPr>
          <w:rFonts w:ascii="Times New Roman" w:hAnsi="Times New Roman"/>
          <w:b/>
          <w:color w:val="000000"/>
          <w:sz w:val="24"/>
          <w:szCs w:val="28"/>
        </w:rPr>
      </w:pPr>
      <w:r>
        <w:rPr>
          <w:rFonts w:ascii="Times New Roman" w:hAnsi="Times New Roman"/>
          <w:b/>
          <w:color w:val="000000" w:themeColor="text1"/>
          <w:sz w:val="24"/>
          <w:szCs w:val="28"/>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4356A" w:rsidRDefault="0004356A">
      <w:pPr>
        <w:widowControl w:val="0"/>
        <w:tabs>
          <w:tab w:val="left" w:pos="567"/>
        </w:tabs>
        <w:spacing w:after="0" w:line="240" w:lineRule="auto"/>
        <w:contextualSpacing/>
        <w:jc w:val="center"/>
        <w:rPr>
          <w:rFonts w:ascii="Times New Roman" w:hAnsi="Times New Roman"/>
          <w:b/>
          <w:color w:val="000000"/>
          <w:sz w:val="24"/>
          <w:szCs w:val="28"/>
        </w:rPr>
      </w:pP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6.1 Многофункциональный центр осуществляет:</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Pr>
          <w:rFonts w:ascii="Times New Roman" w:hAnsi="Times New Roman"/>
          <w:color w:val="000000" w:themeColor="text1"/>
          <w:sz w:val="24"/>
          <w:szCs w:val="28"/>
        </w:rPr>
        <w:t>заверение выписок</w:t>
      </w:r>
      <w:proofErr w:type="gramEnd"/>
      <w:r>
        <w:rPr>
          <w:rFonts w:ascii="Times New Roman" w:hAnsi="Times New Roman"/>
          <w:color w:val="000000" w:themeColor="text1"/>
          <w:sz w:val="24"/>
          <w:szCs w:val="28"/>
        </w:rPr>
        <w:t xml:space="preserve"> из информационных систем уполномоченных органов государственной власти, органов местного самоуправления;</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иные процедуры и действия, предусмотренные Федеральным законом № 210-ФЗ.</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04356A" w:rsidRDefault="0004356A">
      <w:pPr>
        <w:widowControl w:val="0"/>
        <w:spacing w:after="0" w:line="240" w:lineRule="auto"/>
        <w:ind w:firstLine="709"/>
        <w:jc w:val="both"/>
        <w:rPr>
          <w:rFonts w:ascii="Times New Roman" w:hAnsi="Times New Roman"/>
          <w:color w:val="000000"/>
          <w:sz w:val="24"/>
          <w:szCs w:val="28"/>
        </w:rPr>
      </w:pP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Информирование заявителей</w:t>
      </w:r>
    </w:p>
    <w:p w:rsidR="0004356A" w:rsidRDefault="00112B5E">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6.2. Информирование заявителя многофункциональными центрами осуществляется следующими способами: </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lastRenderedPageBreak/>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изложить обращение в письменной форме (ответ направляется заявителю в соответствии со способом, указанным в обращении);</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назначить другое время для консультаций.</w:t>
      </w:r>
    </w:p>
    <w:p w:rsidR="0004356A" w:rsidRDefault="00112B5E">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04356A" w:rsidRDefault="0004356A">
      <w:pPr>
        <w:spacing w:after="0" w:line="240" w:lineRule="auto"/>
        <w:jc w:val="center"/>
        <w:rPr>
          <w:rFonts w:ascii="Times New Roman" w:hAnsi="Times New Roman"/>
          <w:b/>
          <w:color w:val="000000"/>
          <w:sz w:val="24"/>
          <w:szCs w:val="28"/>
        </w:rPr>
      </w:pPr>
    </w:p>
    <w:p w:rsidR="0004356A" w:rsidRDefault="00112B5E">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Выдача заявителю результата предоставления муниципальной услуги</w:t>
      </w:r>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6.3. </w:t>
      </w:r>
      <w:proofErr w:type="gramStart"/>
      <w:r>
        <w:rPr>
          <w:rFonts w:ascii="Times New Roman" w:hAnsi="Times New Roman"/>
          <w:color w:val="000000" w:themeColor="text1"/>
          <w:sz w:val="24"/>
          <w:szCs w:val="28"/>
        </w:rPr>
        <w:t xml:space="preserve">При наличии в </w:t>
      </w:r>
      <w:r>
        <w:rPr>
          <w:rFonts w:ascii="Times New Roman" w:eastAsia="Calibri" w:hAnsi="Times New Roman"/>
          <w:bCs/>
          <w:color w:val="000000" w:themeColor="text1"/>
          <w:sz w:val="24"/>
          <w:szCs w:val="28"/>
          <w:lang w:eastAsia="en-US"/>
        </w:rPr>
        <w:t>заявлении о выдаче разрешения на ввод объекта в эксплуатацию</w:t>
      </w:r>
      <w:r>
        <w:rPr>
          <w:rFonts w:ascii="Times New Roman" w:hAnsi="Times New Roman"/>
          <w:color w:val="000000" w:themeColor="text1"/>
          <w:sz w:val="24"/>
          <w:szCs w:val="28"/>
        </w:rPr>
        <w:t xml:space="preserve">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w:t>
      </w:r>
      <w:proofErr w:type="gramEnd"/>
      <w:r>
        <w:rPr>
          <w:rFonts w:ascii="Times New Roman" w:hAnsi="Times New Roman"/>
          <w:color w:val="000000" w:themeColor="text1"/>
          <w:sz w:val="24"/>
          <w:szCs w:val="28"/>
        </w:rPr>
        <w:t xml:space="preserve">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4356A" w:rsidRDefault="00112B5E">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Порядок и сроки передачи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04356A" w:rsidRDefault="00112B5E">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Работник многофункционального центра осуществляет следующие действия:</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проверяет полномочия представителя заявителя (в случае обращения представителя заявителя);</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определяет статус исполнения </w:t>
      </w:r>
      <w:r>
        <w:rPr>
          <w:rFonts w:ascii="Times New Roman" w:hAnsi="Times New Roman"/>
          <w:bCs/>
          <w:color w:val="000000" w:themeColor="text1"/>
          <w:sz w:val="24"/>
          <w:szCs w:val="28"/>
        </w:rPr>
        <w:t>заявления о выдаче разрешения на ввод объекта в эксплуатацию</w:t>
      </w:r>
      <w:r>
        <w:rPr>
          <w:rFonts w:ascii="Times New Roman" w:hAnsi="Times New Roman"/>
          <w:color w:val="000000" w:themeColor="text1"/>
          <w:sz w:val="24"/>
          <w:szCs w:val="28"/>
        </w:rPr>
        <w:t xml:space="preserve"> в ГИС;</w:t>
      </w:r>
    </w:p>
    <w:p w:rsidR="0004356A" w:rsidRDefault="00112B5E">
      <w:pPr>
        <w:tabs>
          <w:tab w:val="left" w:pos="7920"/>
        </w:tabs>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w:t>
      </w:r>
      <w:r>
        <w:rPr>
          <w:rFonts w:ascii="Times New Roman" w:hAnsi="Times New Roman"/>
          <w:color w:val="000000" w:themeColor="text1"/>
          <w:sz w:val="24"/>
          <w:szCs w:val="28"/>
        </w:rPr>
        <w:lastRenderedPageBreak/>
        <w:t>актами Российской Федерации случаях – печати с изображением Государственного герба Российской Федерации);</w:t>
      </w:r>
    </w:p>
    <w:p w:rsidR="0004356A" w:rsidRDefault="00112B5E">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выдает документы заявителю, при необходимости запрашивает у заявителя подписи за каждый выданный документ;</w:t>
      </w:r>
    </w:p>
    <w:p w:rsidR="0004356A" w:rsidRDefault="00112B5E">
      <w:pPr>
        <w:tabs>
          <w:tab w:val="left" w:pos="7920"/>
        </w:tabs>
        <w:spacing w:after="0" w:line="240" w:lineRule="auto"/>
        <w:ind w:firstLine="709"/>
        <w:jc w:val="both"/>
        <w:rPr>
          <w:rFonts w:ascii="Times New Roman" w:hAnsi="Times New Roman"/>
          <w:b/>
          <w:bCs/>
          <w:color w:val="000000"/>
          <w:sz w:val="24"/>
          <w:szCs w:val="24"/>
        </w:rPr>
      </w:pPr>
      <w:r>
        <w:rPr>
          <w:rFonts w:ascii="Times New Roman" w:hAnsi="Times New Roman"/>
          <w:color w:val="000000" w:themeColor="text1"/>
          <w:sz w:val="24"/>
          <w:szCs w:val="28"/>
        </w:rPr>
        <w:t>запрашивает согласие заявителя на участие в смс-опросе для оценки качества предоставленных услуг многофункциональным центром.</w:t>
      </w:r>
    </w:p>
    <w:p w:rsidR="0004356A" w:rsidRDefault="0004356A">
      <w:pPr>
        <w:spacing w:after="0" w:line="240" w:lineRule="auto"/>
        <w:ind w:firstLine="709"/>
        <w:jc w:val="both"/>
        <w:rPr>
          <w:rFonts w:ascii="Times New Roman" w:hAnsi="Times New Roman"/>
          <w:color w:val="000000"/>
          <w:sz w:val="28"/>
          <w:szCs w:val="28"/>
        </w:rPr>
        <w:sectPr w:rsidR="0004356A">
          <w:headerReference w:type="even" r:id="rId16"/>
          <w:headerReference w:type="default" r:id="rId17"/>
          <w:footnotePr>
            <w:numRestart w:val="eachSect"/>
          </w:footnotePr>
          <w:pgSz w:w="11906" w:h="16838"/>
          <w:pgMar w:top="709" w:right="567" w:bottom="539" w:left="1701" w:header="709" w:footer="709" w:gutter="0"/>
          <w:pgNumType w:start="1"/>
          <w:cols w:space="708"/>
          <w:titlePg/>
          <w:docGrid w:linePitch="360"/>
        </w:sectPr>
      </w:pPr>
    </w:p>
    <w:p w:rsidR="0004356A" w:rsidRDefault="00112B5E">
      <w:pPr>
        <w:spacing w:before="240" w:after="0" w:line="240" w:lineRule="auto"/>
        <w:ind w:left="5670"/>
        <w:jc w:val="center"/>
        <w:rPr>
          <w:rFonts w:ascii="Times New Roman" w:eastAsia="Calibri" w:hAnsi="Times New Roman"/>
          <w:color w:val="000000"/>
          <w:sz w:val="28"/>
          <w:szCs w:val="28"/>
          <w:lang w:eastAsia="en-US"/>
        </w:rPr>
      </w:pPr>
      <w:r>
        <w:rPr>
          <w:rFonts w:ascii="Times New Roman" w:hAnsi="Times New Roman"/>
          <w:color w:val="000000" w:themeColor="text1"/>
          <w:sz w:val="28"/>
          <w:szCs w:val="28"/>
        </w:rPr>
        <w:lastRenderedPageBreak/>
        <w:t xml:space="preserve"> </w:t>
      </w:r>
      <w:r>
        <w:rPr>
          <w:rFonts w:ascii="Times New Roman" w:eastAsia="Calibri" w:hAnsi="Times New Roman"/>
          <w:color w:val="000000" w:themeColor="text1"/>
          <w:sz w:val="28"/>
          <w:szCs w:val="28"/>
          <w:lang w:eastAsia="en-US"/>
        </w:rPr>
        <w:t>ПРИЛОЖЕНИЕ № 1</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112B5E">
      <w:pPr>
        <w:spacing w:before="240" w:after="0"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З</w:t>
      </w:r>
      <w:proofErr w:type="gramEnd"/>
      <w:r>
        <w:rPr>
          <w:rFonts w:ascii="Times New Roman" w:hAnsi="Times New Roman"/>
          <w:b/>
          <w:color w:val="000000" w:themeColor="text1"/>
          <w:sz w:val="28"/>
          <w:szCs w:val="28"/>
        </w:rPr>
        <w:t xml:space="preserve"> А Я В Л Е Н И Е</w:t>
      </w:r>
    </w:p>
    <w:p w:rsidR="0004356A" w:rsidRDefault="00112B5E">
      <w:pPr>
        <w:spacing w:after="0" w:line="240" w:lineRule="auto"/>
        <w:jc w:val="center"/>
        <w:rPr>
          <w:rFonts w:ascii="Times New Roman" w:hAnsi="Times New Roman"/>
          <w:b/>
          <w:color w:val="000000"/>
          <w:sz w:val="28"/>
          <w:szCs w:val="28"/>
        </w:rPr>
      </w:pPr>
      <w:r>
        <w:rPr>
          <w:rFonts w:ascii="Times New Roman" w:hAnsi="Times New Roman"/>
          <w:b/>
          <w:color w:val="000000" w:themeColor="text1"/>
          <w:sz w:val="28"/>
          <w:szCs w:val="28"/>
        </w:rPr>
        <w:t>о выдаче разрешения на ввод объекта в эксплуатацию</w:t>
      </w:r>
    </w:p>
    <w:p w:rsidR="0004356A" w:rsidRDefault="0004356A">
      <w:pPr>
        <w:spacing w:after="0" w:line="240" w:lineRule="auto"/>
        <w:jc w:val="center"/>
        <w:rPr>
          <w:rFonts w:ascii="Times New Roman" w:hAnsi="Times New Roman"/>
          <w:b/>
          <w:color w:val="000000"/>
          <w:sz w:val="24"/>
          <w:szCs w:val="24"/>
        </w:rPr>
      </w:pPr>
    </w:p>
    <w:p w:rsidR="0004356A" w:rsidRDefault="00112B5E">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04356A">
        <w:trPr>
          <w:trHeight w:val="165"/>
        </w:trPr>
        <w:tc>
          <w:tcPr>
            <w:tcW w:w="9961" w:type="dxa"/>
            <w:tcBorders>
              <w:top w:val="none" w:sz="4" w:space="0" w:color="000000"/>
              <w:left w:val="none" w:sz="4" w:space="0" w:color="000000"/>
              <w:right w:val="none" w:sz="4" w:space="0" w:color="000000"/>
            </w:tcBorders>
          </w:tcPr>
          <w:p w:rsidR="0004356A" w:rsidRDefault="0004356A">
            <w:pPr>
              <w:spacing w:after="0" w:line="240" w:lineRule="auto"/>
              <w:jc w:val="right"/>
              <w:rPr>
                <w:rFonts w:ascii="Times New Roman" w:hAnsi="Times New Roman"/>
                <w:color w:val="000000"/>
                <w:sz w:val="24"/>
                <w:szCs w:val="24"/>
              </w:rPr>
            </w:pPr>
          </w:p>
          <w:p w:rsidR="0004356A" w:rsidRDefault="0004356A">
            <w:pPr>
              <w:spacing w:after="0" w:line="240" w:lineRule="auto"/>
              <w:jc w:val="right"/>
              <w:rPr>
                <w:rFonts w:ascii="Times New Roman" w:hAnsi="Times New Roman"/>
                <w:color w:val="000000"/>
                <w:sz w:val="24"/>
                <w:szCs w:val="24"/>
              </w:rPr>
            </w:pPr>
          </w:p>
        </w:tc>
      </w:tr>
      <w:tr w:rsidR="0004356A">
        <w:trPr>
          <w:trHeight w:val="126"/>
        </w:trPr>
        <w:tc>
          <w:tcPr>
            <w:tcW w:w="9961" w:type="dxa"/>
            <w:tcBorders>
              <w:left w:val="none" w:sz="4" w:space="0" w:color="000000"/>
              <w:bottom w:val="single" w:sz="4" w:space="0" w:color="auto"/>
              <w:right w:val="none" w:sz="4" w:space="0" w:color="000000"/>
            </w:tcBorders>
          </w:tcPr>
          <w:p w:rsidR="0004356A" w:rsidRDefault="0004356A">
            <w:pPr>
              <w:spacing w:after="0" w:line="240" w:lineRule="auto"/>
              <w:jc w:val="right"/>
              <w:rPr>
                <w:rFonts w:ascii="Times New Roman" w:hAnsi="Times New Roman"/>
                <w:color w:val="000000"/>
                <w:sz w:val="24"/>
                <w:szCs w:val="24"/>
              </w:rPr>
            </w:pPr>
          </w:p>
        </w:tc>
      </w:tr>
      <w:tr w:rsidR="0004356A">
        <w:trPr>
          <w:trHeight w:val="135"/>
        </w:trPr>
        <w:tc>
          <w:tcPr>
            <w:tcW w:w="9961" w:type="dxa"/>
            <w:tcBorders>
              <w:left w:val="none" w:sz="4" w:space="0" w:color="000000"/>
              <w:bottom w:val="none" w:sz="4" w:space="0" w:color="000000"/>
              <w:right w:val="none" w:sz="4" w:space="0" w:color="000000"/>
            </w:tcBorders>
          </w:tcPr>
          <w:p w:rsidR="0004356A" w:rsidRDefault="00112B5E">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ввод объекта в эксплуатацию органа местного самоуправления)</w:t>
            </w:r>
          </w:p>
          <w:p w:rsidR="0004356A" w:rsidRDefault="0004356A">
            <w:pPr>
              <w:spacing w:after="0" w:line="240" w:lineRule="auto"/>
              <w:jc w:val="center"/>
              <w:rPr>
                <w:rFonts w:ascii="Times New Roman" w:hAnsi="Times New Roman"/>
                <w:color w:val="000000"/>
                <w:sz w:val="18"/>
                <w:szCs w:val="18"/>
              </w:rPr>
            </w:pPr>
          </w:p>
        </w:tc>
      </w:tr>
    </w:tbl>
    <w:p w:rsidR="0004356A" w:rsidRDefault="00112B5E">
      <w:pPr>
        <w:spacing w:after="0" w:line="240" w:lineRule="auto"/>
        <w:ind w:firstLine="708"/>
        <w:jc w:val="both"/>
        <w:rPr>
          <w:rFonts w:ascii="Times New Roman" w:eastAsia="Calibri" w:hAnsi="Times New Roman"/>
          <w:bCs/>
          <w:color w:val="000000"/>
          <w:sz w:val="28"/>
          <w:szCs w:val="28"/>
          <w:lang w:eastAsia="en-US"/>
        </w:rPr>
      </w:pPr>
      <w:r>
        <w:rPr>
          <w:rFonts w:ascii="Times New Roman" w:eastAsia="Calibri" w:hAnsi="Times New Roman"/>
          <w:bCs/>
          <w:color w:val="000000" w:themeColor="text1"/>
          <w:sz w:val="28"/>
          <w:szCs w:val="28"/>
          <w:lang w:eastAsia="en-US"/>
        </w:rPr>
        <w:t xml:space="preserve">В соответствии со статьей 55 Градостроительного кодекса Российской Федерации прошу выдать разрешение на </w:t>
      </w:r>
      <w:r>
        <w:rPr>
          <w:rFonts w:ascii="Times New Roman" w:eastAsia="Calibri" w:hAnsi="Times New Roman"/>
          <w:color w:val="000000" w:themeColor="text1"/>
          <w:sz w:val="28"/>
          <w:szCs w:val="28"/>
          <w:lang w:eastAsia="en-US"/>
        </w:rPr>
        <w:t>ввод объекта в эксплуатацию</w:t>
      </w:r>
      <w:r>
        <w:rPr>
          <w:rFonts w:ascii="Times New Roman" w:eastAsia="Calibri" w:hAnsi="Times New Roman"/>
          <w:bCs/>
          <w:color w:val="000000" w:themeColor="text1"/>
          <w:sz w:val="28"/>
          <w:szCs w:val="28"/>
          <w:lang w:eastAsia="en-US"/>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1686"/>
        <w:gridCol w:w="2567"/>
      </w:tblGrid>
      <w:tr w:rsidR="0004356A">
        <w:trPr>
          <w:trHeight w:val="540"/>
        </w:trPr>
        <w:tc>
          <w:tcPr>
            <w:tcW w:w="9923" w:type="dxa"/>
            <w:gridSpan w:val="6"/>
            <w:tcBorders>
              <w:top w:val="none" w:sz="4" w:space="0" w:color="000000"/>
              <w:left w:val="none" w:sz="4" w:space="0" w:color="000000"/>
              <w:right w:val="none" w:sz="4" w:space="0" w:color="000000"/>
            </w:tcBorders>
          </w:tcPr>
          <w:p w:rsidR="0004356A" w:rsidRDefault="00112B5E">
            <w:pPr>
              <w:ind w:left="720"/>
              <w:contextualSpacing/>
              <w:jc w:val="center"/>
              <w:rPr>
                <w:rFonts w:ascii="Times New Roman" w:eastAsia="Calibri" w:hAnsi="Times New Roman"/>
                <w:color w:val="000000"/>
                <w:sz w:val="28"/>
                <w:szCs w:val="28"/>
              </w:rPr>
            </w:pPr>
            <w:r>
              <w:rPr>
                <w:rFonts w:ascii="Times New Roman" w:eastAsia="Calibri" w:hAnsi="Times New Roman"/>
                <w:color w:val="000000" w:themeColor="text1"/>
                <w:sz w:val="28"/>
                <w:szCs w:val="28"/>
              </w:rPr>
              <w:t>1. Сведения о застройщике</w:t>
            </w:r>
          </w:p>
        </w:tc>
      </w:tr>
      <w:tr w:rsidR="0004356A">
        <w:trPr>
          <w:trHeight w:val="60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627" w:type="dxa"/>
            <w:gridSpan w:val="3"/>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428"/>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627" w:type="dxa"/>
            <w:gridSpan w:val="3"/>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507"/>
        </w:trPr>
        <w:tc>
          <w:tcPr>
            <w:tcW w:w="1043" w:type="dxa"/>
            <w:vMerge w:val="restart"/>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627" w:type="dxa"/>
            <w:gridSpan w:val="3"/>
            <w:vMerge w:val="restart"/>
          </w:tcPr>
          <w:p w:rsidR="0004356A" w:rsidRDefault="00112B5E">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4253" w:type="dxa"/>
            <w:gridSpan w:val="2"/>
            <w:vMerge w:val="restart"/>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75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1.1.3</w:t>
            </w:r>
          </w:p>
        </w:tc>
        <w:tc>
          <w:tcPr>
            <w:tcW w:w="4627" w:type="dxa"/>
            <w:gridSpan w:val="3"/>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66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627" w:type="dxa"/>
            <w:gridSpan w:val="3"/>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279"/>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4627" w:type="dxa"/>
            <w:gridSpan w:val="3"/>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7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1.2.1</w:t>
            </w:r>
          </w:p>
        </w:tc>
        <w:tc>
          <w:tcPr>
            <w:tcW w:w="4627" w:type="dxa"/>
            <w:gridSpan w:val="3"/>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901"/>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627" w:type="dxa"/>
            <w:gridSpan w:val="3"/>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093"/>
        </w:trPr>
        <w:tc>
          <w:tcPr>
            <w:tcW w:w="1043" w:type="dxa"/>
            <w:tcBorders>
              <w:bottom w:val="single" w:sz="4" w:space="0" w:color="auto"/>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627" w:type="dxa"/>
            <w:gridSpan w:val="3"/>
            <w:tcBorders>
              <w:bottom w:val="single" w:sz="4" w:space="0" w:color="auto"/>
            </w:tcBorders>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gridSpan w:val="2"/>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570"/>
        </w:trPr>
        <w:tc>
          <w:tcPr>
            <w:tcW w:w="9923" w:type="dxa"/>
            <w:gridSpan w:val="6"/>
            <w:tcBorders>
              <w:left w:val="none" w:sz="4" w:space="0" w:color="000000"/>
              <w:bottom w:val="single" w:sz="4" w:space="0" w:color="auto"/>
              <w:right w:val="none" w:sz="4" w:space="0" w:color="000000"/>
            </w:tcBorders>
          </w:tcPr>
          <w:p w:rsidR="0004356A" w:rsidRDefault="00112B5E">
            <w:pPr>
              <w:spacing w:after="0" w:line="240"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об объекте</w:t>
            </w:r>
          </w:p>
        </w:tc>
      </w:tr>
      <w:tr w:rsidR="0004356A">
        <w:trPr>
          <w:trHeight w:val="1093"/>
        </w:trPr>
        <w:tc>
          <w:tcPr>
            <w:tcW w:w="1043" w:type="dxa"/>
            <w:tcBorders>
              <w:bottom w:val="single" w:sz="4" w:space="0" w:color="auto"/>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2.1</w:t>
            </w:r>
          </w:p>
        </w:tc>
        <w:tc>
          <w:tcPr>
            <w:tcW w:w="4627" w:type="dxa"/>
            <w:gridSpan w:val="3"/>
            <w:tcBorders>
              <w:bottom w:val="single" w:sz="4" w:space="0" w:color="auto"/>
            </w:tcBorders>
          </w:tcPr>
          <w:p w:rsidR="0004356A" w:rsidRDefault="00112B5E">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04356A" w:rsidRDefault="00112B5E">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253" w:type="dxa"/>
            <w:gridSpan w:val="2"/>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093"/>
        </w:trPr>
        <w:tc>
          <w:tcPr>
            <w:tcW w:w="1043" w:type="dxa"/>
            <w:tcBorders>
              <w:bottom w:val="single" w:sz="4" w:space="0" w:color="auto"/>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2.2</w:t>
            </w:r>
          </w:p>
        </w:tc>
        <w:tc>
          <w:tcPr>
            <w:tcW w:w="4627" w:type="dxa"/>
            <w:gridSpan w:val="3"/>
            <w:tcBorders>
              <w:bottom w:val="single" w:sz="4" w:space="0" w:color="auto"/>
            </w:tcBorders>
          </w:tcPr>
          <w:p w:rsidR="0004356A" w:rsidRDefault="00112B5E">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Адрес (местоположение) объекта:</w:t>
            </w:r>
          </w:p>
          <w:p w:rsidR="0004356A" w:rsidRDefault="00112B5E">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253" w:type="dxa"/>
            <w:gridSpan w:val="2"/>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496"/>
        </w:trPr>
        <w:tc>
          <w:tcPr>
            <w:tcW w:w="9923" w:type="dxa"/>
            <w:gridSpan w:val="6"/>
            <w:tcBorders>
              <w:left w:val="none" w:sz="4" w:space="0" w:color="000000"/>
              <w:bottom w:val="single" w:sz="4" w:space="0" w:color="auto"/>
              <w:right w:val="none" w:sz="4" w:space="0" w:color="000000"/>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 Сведения о земельном участке</w:t>
            </w:r>
          </w:p>
        </w:tc>
      </w:tr>
      <w:tr w:rsidR="0004356A">
        <w:trPr>
          <w:trHeight w:val="600"/>
        </w:trPr>
        <w:tc>
          <w:tcPr>
            <w:tcW w:w="1110" w:type="dxa"/>
            <w:gridSpan w:val="2"/>
            <w:tcBorders>
              <w:bottom w:val="single" w:sz="4" w:space="0" w:color="auto"/>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3.1</w:t>
            </w:r>
          </w:p>
        </w:tc>
        <w:tc>
          <w:tcPr>
            <w:tcW w:w="4050" w:type="dxa"/>
            <w:tcBorders>
              <w:bottom w:val="single" w:sz="4" w:space="0" w:color="auto"/>
            </w:tcBorders>
          </w:tcPr>
          <w:p w:rsidR="0004356A" w:rsidRDefault="00112B5E">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04356A" w:rsidRDefault="00112B5E">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 xml:space="preserve">(заполнение не обязательно при </w:t>
            </w:r>
            <w:r>
              <w:rPr>
                <w:rFonts w:ascii="Times New Roman" w:eastAsia="Calibri" w:hAnsi="Times New Roman"/>
                <w:i/>
                <w:color w:val="000000" w:themeColor="text1"/>
                <w:sz w:val="28"/>
                <w:szCs w:val="28"/>
                <w:lang w:eastAsia="en-US"/>
              </w:rPr>
              <w:lastRenderedPageBreak/>
              <w:t>выдаче разрешения на ввод  линейного объекта)</w:t>
            </w:r>
          </w:p>
        </w:tc>
        <w:tc>
          <w:tcPr>
            <w:tcW w:w="4763" w:type="dxa"/>
            <w:gridSpan w:val="3"/>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600"/>
        </w:trPr>
        <w:tc>
          <w:tcPr>
            <w:tcW w:w="9923" w:type="dxa"/>
            <w:gridSpan w:val="6"/>
            <w:tcBorders>
              <w:left w:val="none" w:sz="4" w:space="0" w:color="000000"/>
              <w:right w:val="none" w:sz="4" w:space="0" w:color="000000"/>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4. Сведения о разрешении на строительство</w:t>
            </w:r>
          </w:p>
        </w:tc>
      </w:tr>
      <w:tr w:rsidR="0004356A">
        <w:trPr>
          <w:trHeight w:val="600"/>
        </w:trPr>
        <w:tc>
          <w:tcPr>
            <w:tcW w:w="1110" w:type="dxa"/>
            <w:gridSpan w:val="2"/>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4050"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2196"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256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04356A">
        <w:trPr>
          <w:trHeight w:val="600"/>
        </w:trPr>
        <w:tc>
          <w:tcPr>
            <w:tcW w:w="1110" w:type="dxa"/>
            <w:gridSpan w:val="2"/>
            <w:tcBorders>
              <w:bottom w:val="single" w:sz="4" w:space="0" w:color="auto"/>
            </w:tcBorders>
          </w:tcPr>
          <w:p w:rsidR="0004356A" w:rsidRDefault="0004356A">
            <w:pPr>
              <w:spacing w:after="160" w:line="259" w:lineRule="auto"/>
              <w:jc w:val="center"/>
              <w:rPr>
                <w:rFonts w:ascii="Times New Roman" w:eastAsia="Calibri" w:hAnsi="Times New Roman"/>
                <w:color w:val="000000"/>
                <w:sz w:val="28"/>
                <w:szCs w:val="28"/>
                <w:lang w:eastAsia="en-US"/>
              </w:rPr>
            </w:pPr>
          </w:p>
        </w:tc>
        <w:tc>
          <w:tcPr>
            <w:tcW w:w="4050" w:type="dxa"/>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c>
          <w:tcPr>
            <w:tcW w:w="2196" w:type="dxa"/>
            <w:gridSpan w:val="2"/>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c>
          <w:tcPr>
            <w:tcW w:w="2567" w:type="dxa"/>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600"/>
        </w:trPr>
        <w:tc>
          <w:tcPr>
            <w:tcW w:w="9923" w:type="dxa"/>
            <w:gridSpan w:val="6"/>
            <w:tcBorders>
              <w:left w:val="none" w:sz="4" w:space="0" w:color="000000"/>
              <w:right w:val="none" w:sz="4" w:space="0" w:color="000000"/>
            </w:tcBorders>
          </w:tcPr>
          <w:p w:rsidR="0004356A" w:rsidRDefault="00112B5E">
            <w:pPr>
              <w:spacing w:after="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4356A" w:rsidRDefault="00112B5E">
            <w:pPr>
              <w:spacing w:after="160" w:line="259" w:lineRule="auto"/>
              <w:jc w:val="center"/>
              <w:rPr>
                <w:rFonts w:ascii="Times New Roman" w:eastAsia="Calibri" w:hAnsi="Times New Roman"/>
                <w:i/>
                <w:color w:val="000000"/>
                <w:sz w:val="28"/>
                <w:szCs w:val="28"/>
                <w:lang w:eastAsia="en-US"/>
              </w:rPr>
            </w:pPr>
            <w:r>
              <w:rPr>
                <w:rFonts w:ascii="Times New Roman" w:eastAsia="Calibri" w:hAnsi="Times New Roman"/>
                <w:i/>
                <w:color w:val="000000" w:themeColor="text1"/>
                <w:sz w:val="28"/>
                <w:szCs w:val="28"/>
                <w:lang w:eastAsia="en-US"/>
              </w:rPr>
              <w:t>(указывается в случае, предусмотренном частью 3</w:t>
            </w:r>
            <w:r>
              <w:rPr>
                <w:rFonts w:ascii="Times New Roman" w:eastAsia="Calibri" w:hAnsi="Times New Roman"/>
                <w:i/>
                <w:color w:val="000000" w:themeColor="text1"/>
                <w:sz w:val="28"/>
                <w:szCs w:val="28"/>
                <w:vertAlign w:val="superscript"/>
                <w:lang w:eastAsia="en-US"/>
              </w:rPr>
              <w:t>5</w:t>
            </w:r>
            <w:r>
              <w:rPr>
                <w:rFonts w:ascii="Times New Roman" w:eastAsia="Calibri" w:hAnsi="Times New Roman"/>
                <w:i/>
                <w:color w:val="000000" w:themeColor="text1"/>
                <w:sz w:val="28"/>
                <w:szCs w:val="28"/>
                <w:lang w:eastAsia="en-US"/>
              </w:rPr>
              <w:t xml:space="preserve"> статьи 5</w:t>
            </w:r>
            <w:r>
              <w:rPr>
                <w:rFonts w:ascii="Times New Roman" w:eastAsia="Calibri" w:hAnsi="Times New Roman"/>
                <w:bCs/>
                <w:i/>
                <w:color w:val="000000" w:themeColor="text1"/>
                <w:sz w:val="28"/>
                <w:szCs w:val="28"/>
                <w:lang w:eastAsia="en-US"/>
              </w:rPr>
              <w:t xml:space="preserve">5 Градостроительного кодекса Российской Федерации) </w:t>
            </w:r>
            <w:r>
              <w:rPr>
                <w:rFonts w:ascii="Times New Roman" w:eastAsia="Calibri" w:hAnsi="Times New Roman"/>
                <w:i/>
                <w:color w:val="000000" w:themeColor="text1"/>
                <w:sz w:val="28"/>
                <w:szCs w:val="28"/>
                <w:lang w:eastAsia="en-US"/>
              </w:rPr>
              <w:t xml:space="preserve"> </w:t>
            </w:r>
          </w:p>
        </w:tc>
      </w:tr>
      <w:tr w:rsidR="0004356A">
        <w:trPr>
          <w:trHeight w:val="600"/>
        </w:trPr>
        <w:tc>
          <w:tcPr>
            <w:tcW w:w="1110" w:type="dxa"/>
            <w:gridSpan w:val="2"/>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4050"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xml:space="preserve">) </w:t>
            </w:r>
            <w:r>
              <w:rPr>
                <w:color w:val="000000" w:themeColor="text1"/>
                <w:sz w:val="28"/>
                <w:szCs w:val="28"/>
              </w:rPr>
              <w:t xml:space="preserve"> </w:t>
            </w:r>
            <w:r>
              <w:rPr>
                <w:rFonts w:ascii="Times New Roman" w:hAnsi="Times New Roman"/>
                <w:color w:val="000000" w:themeColor="text1"/>
                <w:sz w:val="28"/>
                <w:szCs w:val="28"/>
              </w:rPr>
              <w:t>разрешение</w:t>
            </w:r>
            <w:r>
              <w:rPr>
                <w:color w:val="000000" w:themeColor="text1"/>
                <w:sz w:val="28"/>
                <w:szCs w:val="28"/>
              </w:rPr>
              <w:t xml:space="preserve"> </w:t>
            </w:r>
            <w:r>
              <w:rPr>
                <w:rFonts w:ascii="Times New Roman" w:eastAsia="Calibri" w:hAnsi="Times New Roman"/>
                <w:color w:val="000000" w:themeColor="text1"/>
                <w:sz w:val="28"/>
                <w:szCs w:val="28"/>
                <w:lang w:eastAsia="en-US"/>
              </w:rPr>
              <w:t>на ввод объекта в эксплуатацию</w:t>
            </w:r>
          </w:p>
        </w:tc>
        <w:tc>
          <w:tcPr>
            <w:tcW w:w="2196"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256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04356A">
        <w:trPr>
          <w:trHeight w:val="600"/>
        </w:trPr>
        <w:tc>
          <w:tcPr>
            <w:tcW w:w="1110" w:type="dxa"/>
            <w:gridSpan w:val="2"/>
          </w:tcPr>
          <w:p w:rsidR="0004356A" w:rsidRDefault="0004356A">
            <w:pPr>
              <w:spacing w:after="160" w:line="259" w:lineRule="auto"/>
              <w:jc w:val="center"/>
              <w:rPr>
                <w:rFonts w:ascii="Times New Roman" w:eastAsia="Calibri" w:hAnsi="Times New Roman"/>
                <w:color w:val="000000"/>
                <w:sz w:val="28"/>
                <w:szCs w:val="28"/>
                <w:lang w:eastAsia="en-US"/>
              </w:rPr>
            </w:pPr>
          </w:p>
        </w:tc>
        <w:tc>
          <w:tcPr>
            <w:tcW w:w="4050" w:type="dxa"/>
          </w:tcPr>
          <w:p w:rsidR="0004356A" w:rsidRDefault="0004356A">
            <w:pPr>
              <w:spacing w:after="160" w:line="259" w:lineRule="auto"/>
              <w:rPr>
                <w:rFonts w:ascii="Times New Roman" w:eastAsia="Calibri" w:hAnsi="Times New Roman"/>
                <w:color w:val="000000"/>
                <w:sz w:val="28"/>
                <w:szCs w:val="28"/>
                <w:lang w:eastAsia="en-US"/>
              </w:rPr>
            </w:pPr>
          </w:p>
        </w:tc>
        <w:tc>
          <w:tcPr>
            <w:tcW w:w="2196" w:type="dxa"/>
            <w:gridSpan w:val="2"/>
          </w:tcPr>
          <w:p w:rsidR="0004356A" w:rsidRDefault="0004356A">
            <w:pPr>
              <w:spacing w:after="160" w:line="259" w:lineRule="auto"/>
              <w:rPr>
                <w:rFonts w:ascii="Times New Roman" w:eastAsia="Calibri" w:hAnsi="Times New Roman"/>
                <w:color w:val="000000"/>
                <w:sz w:val="28"/>
                <w:szCs w:val="28"/>
                <w:lang w:eastAsia="en-US"/>
              </w:rPr>
            </w:pPr>
          </w:p>
        </w:tc>
        <w:tc>
          <w:tcPr>
            <w:tcW w:w="2567" w:type="dxa"/>
          </w:tcPr>
          <w:p w:rsidR="0004356A" w:rsidRDefault="0004356A">
            <w:pPr>
              <w:spacing w:after="160" w:line="259" w:lineRule="auto"/>
              <w:rPr>
                <w:rFonts w:ascii="Times New Roman" w:eastAsia="Calibri" w:hAnsi="Times New Roman"/>
                <w:color w:val="000000"/>
                <w:sz w:val="28"/>
                <w:szCs w:val="28"/>
                <w:lang w:eastAsia="en-US"/>
              </w:rPr>
            </w:pPr>
          </w:p>
        </w:tc>
      </w:tr>
    </w:tbl>
    <w:p w:rsidR="0004356A" w:rsidRDefault="00112B5E">
      <w:pPr>
        <w:spacing w:after="0"/>
        <w:ind w:right="423" w:firstLine="708"/>
        <w:jc w:val="both"/>
        <w:rPr>
          <w:rFonts w:ascii="Times New Roman" w:hAnsi="Times New Roman"/>
          <w:color w:val="000000"/>
          <w:sz w:val="28"/>
          <w:szCs w:val="28"/>
        </w:rPr>
      </w:pPr>
      <w:r>
        <w:rPr>
          <w:rFonts w:ascii="Times New Roman" w:hAnsi="Times New Roman"/>
          <w:color w:val="000000" w:themeColor="text1"/>
          <w:sz w:val="28"/>
          <w:szCs w:val="28"/>
        </w:rPr>
        <w:t>При этом сообщаю, что ввод объекта в эксплуатацию будет осуществляться на основании следующих документов: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04356A">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Дата документа</w:t>
            </w:r>
          </w:p>
        </w:tc>
      </w:tr>
      <w:tr w:rsidR="0004356A">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rPr>
                <w:rFonts w:ascii="Times New Roman" w:hAnsi="Times New Roman"/>
                <w:color w:val="000000"/>
                <w:sz w:val="28"/>
                <w:szCs w:val="28"/>
              </w:rPr>
            </w:pPr>
            <w:proofErr w:type="gramStart"/>
            <w:r>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4356A" w:rsidRDefault="0004356A">
            <w:pPr>
              <w:spacing w:after="0" w:line="240" w:lineRule="auto"/>
              <w:rPr>
                <w:rFonts w:ascii="Times New Roman" w:hAnsi="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4356A" w:rsidRDefault="0004356A">
            <w:pPr>
              <w:spacing w:after="0" w:line="240" w:lineRule="auto"/>
              <w:rPr>
                <w:rFonts w:ascii="Times New Roman" w:hAnsi="Times New Roman"/>
                <w:color w:val="000000"/>
                <w:sz w:val="28"/>
                <w:szCs w:val="28"/>
              </w:rPr>
            </w:pPr>
          </w:p>
        </w:tc>
      </w:tr>
      <w:tr w:rsidR="0004356A">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 xml:space="preserve">Заключение органа государственного строительного </w:t>
            </w:r>
            <w:proofErr w:type="gramStart"/>
            <w:r>
              <w:rPr>
                <w:rFonts w:ascii="Times New Roman" w:hAnsi="Times New Roman"/>
                <w:color w:val="000000" w:themeColor="text1"/>
                <w:sz w:val="28"/>
                <w:szCs w:val="28"/>
              </w:rPr>
              <w:t>надзора</w:t>
            </w:r>
            <w:proofErr w:type="gramEnd"/>
            <w:r>
              <w:rPr>
                <w:rFonts w:ascii="Times New Roman" w:hAnsi="Times New Roman"/>
                <w:color w:val="000000" w:themeColor="text1"/>
                <w:sz w:val="28"/>
                <w:szCs w:val="28"/>
              </w:rPr>
              <w:t xml:space="preserve"> о соответствии построенного, реконструированного объекта капитального строительства требованиям проектной документации </w:t>
            </w:r>
            <w:r>
              <w:rPr>
                <w:rFonts w:ascii="Times New Roman" w:hAnsi="Times New Roman"/>
                <w:color w:val="000000" w:themeColor="text1"/>
                <w:sz w:val="28"/>
                <w:szCs w:val="28"/>
              </w:rPr>
              <w:lastRenderedPageBreak/>
              <w:t>(включая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w:t>
            </w: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w:t>
            </w:r>
            <w:r>
              <w:rPr>
                <w:rFonts w:ascii="Times New Roman" w:hAnsi="Times New Roman"/>
                <w:color w:val="000000" w:themeColor="text1"/>
                <w:sz w:val="28"/>
                <w:szCs w:val="28"/>
              </w:rPr>
              <w:t xml:space="preserve"> </w:t>
            </w:r>
            <w:r>
              <w:rPr>
                <w:rFonts w:ascii="Times New Roman" w:hAnsi="Times New Roman"/>
                <w:i/>
                <w:color w:val="000000" w:themeColor="text1"/>
                <w:sz w:val="28"/>
                <w:szCs w:val="28"/>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4356A" w:rsidRDefault="0004356A">
            <w:pPr>
              <w:spacing w:after="0" w:line="240" w:lineRule="auto"/>
              <w:rPr>
                <w:rFonts w:ascii="Times New Roman" w:hAnsi="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4356A" w:rsidRDefault="0004356A">
            <w:pPr>
              <w:spacing w:after="0" w:line="240" w:lineRule="auto"/>
              <w:rPr>
                <w:rFonts w:ascii="Times New Roman" w:hAnsi="Times New Roman"/>
                <w:color w:val="000000"/>
                <w:sz w:val="28"/>
                <w:szCs w:val="28"/>
              </w:rPr>
            </w:pPr>
          </w:p>
        </w:tc>
      </w:tr>
      <w:tr w:rsidR="0004356A">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04356A" w:rsidRDefault="00112B5E">
            <w:pPr>
              <w:spacing w:after="0" w:line="240" w:lineRule="auto"/>
              <w:rPr>
                <w:rFonts w:ascii="Times New Roman" w:hAnsi="Times New Roman"/>
                <w:i/>
                <w:color w:val="000000"/>
                <w:sz w:val="28"/>
                <w:szCs w:val="28"/>
              </w:rPr>
            </w:pPr>
            <w:r>
              <w:rPr>
                <w:rFonts w:ascii="Times New Roman" w:hAnsi="Times New Roman"/>
                <w:i/>
                <w:color w:val="000000" w:themeColor="text1"/>
                <w:sz w:val="28"/>
                <w:szCs w:val="28"/>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4356A" w:rsidRDefault="0004356A">
            <w:pPr>
              <w:spacing w:after="0" w:line="240" w:lineRule="auto"/>
              <w:rPr>
                <w:rFonts w:ascii="Times New Roman" w:hAnsi="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4356A" w:rsidRDefault="0004356A">
            <w:pPr>
              <w:spacing w:after="0" w:line="240" w:lineRule="auto"/>
              <w:rPr>
                <w:rFonts w:ascii="Times New Roman" w:hAnsi="Times New Roman"/>
                <w:color w:val="000000"/>
                <w:sz w:val="28"/>
                <w:szCs w:val="28"/>
              </w:rPr>
            </w:pPr>
          </w:p>
        </w:tc>
      </w:tr>
    </w:tbl>
    <w:p w:rsidR="0004356A" w:rsidRDefault="0004356A">
      <w:pPr>
        <w:spacing w:after="0" w:line="240" w:lineRule="auto"/>
        <w:rPr>
          <w:rFonts w:ascii="Times New Roman" w:hAnsi="Times New Roman"/>
          <w:color w:val="000000"/>
          <w:sz w:val="28"/>
          <w:szCs w:val="28"/>
        </w:rPr>
      </w:pPr>
    </w:p>
    <w:p w:rsidR="0004356A" w:rsidRDefault="00112B5E">
      <w:pPr>
        <w:spacing w:after="0" w:line="240" w:lineRule="auto"/>
        <w:jc w:val="both"/>
      </w:pPr>
      <w:r>
        <w:rPr>
          <w:rFonts w:ascii="Times New Roman" w:hAnsi="Times New Roman"/>
          <w:color w:val="000000"/>
          <w:sz w:val="28"/>
          <w:szCs w:val="28"/>
        </w:rPr>
        <w:t>Строительство, реконструкция здания, сооружения осуществлялись застройщиком без привлечения средств иных лиц/строительство, реконструкция здания, сооружения осуществлялись с привлечением средств иных лиц.</w:t>
      </w:r>
    </w:p>
    <w:p w:rsidR="0004356A" w:rsidRDefault="00112B5E">
      <w:pPr>
        <w:spacing w:after="0" w:line="240" w:lineRule="auto"/>
        <w:jc w:val="both"/>
      </w:pPr>
      <w:r>
        <w:rPr>
          <w:rFonts w:ascii="Times New Roman" w:hAnsi="Times New Roman"/>
          <w:color w:val="000000"/>
          <w:sz w:val="28"/>
          <w:szCs w:val="28"/>
        </w:rPr>
        <w:t>__________________________________________________________________</w:t>
      </w:r>
    </w:p>
    <w:p w:rsidR="0004356A" w:rsidRDefault="00112B5E">
      <w:pPr>
        <w:spacing w:after="0" w:line="240" w:lineRule="auto"/>
        <w:jc w:val="both"/>
      </w:pPr>
      <w:r>
        <w:rPr>
          <w:rFonts w:ascii="Times New Roman" w:hAnsi="Times New Roman"/>
          <w:color w:val="000000"/>
          <w:sz w:val="28"/>
          <w:szCs w:val="28"/>
        </w:rPr>
        <w:t>(ненужное зачеркнуть)</w:t>
      </w:r>
    </w:p>
    <w:p w:rsidR="0004356A" w:rsidRDefault="00112B5E">
      <w:pPr>
        <w:spacing w:after="0" w:line="240" w:lineRule="auto"/>
        <w:jc w:val="both"/>
      </w:pPr>
      <w:r>
        <w:rPr>
          <w:rFonts w:ascii="Times New Roman" w:hAnsi="Times New Roman"/>
          <w:color w:val="000000"/>
          <w:sz w:val="28"/>
          <w:szCs w:val="28"/>
        </w:rPr>
        <w:t>┌─┐</w:t>
      </w:r>
    </w:p>
    <w:p w:rsidR="0004356A" w:rsidRDefault="00112B5E">
      <w:pPr>
        <w:spacing w:after="0" w:line="240" w:lineRule="auto"/>
        <w:jc w:val="both"/>
      </w:pPr>
      <w:r>
        <w:rPr>
          <w:rFonts w:ascii="Times New Roman" w:hAnsi="Times New Roman"/>
          <w:color w:val="000000"/>
          <w:sz w:val="28"/>
          <w:szCs w:val="28"/>
        </w:rPr>
        <w:t>│   │ Подтверждаю, что строительство, реконструкция здания, сооружения</w:t>
      </w:r>
    </w:p>
    <w:p w:rsidR="0004356A" w:rsidRDefault="00112B5E">
      <w:pPr>
        <w:spacing w:after="0" w:line="240" w:lineRule="auto"/>
        <w:jc w:val="both"/>
      </w:pPr>
      <w:r>
        <w:rPr>
          <w:rFonts w:ascii="Times New Roman" w:hAnsi="Times New Roman"/>
          <w:color w:val="000000"/>
          <w:sz w:val="28"/>
          <w:szCs w:val="28"/>
        </w:rPr>
        <w:t xml:space="preserve">└─┘осуществлялись застройщиком без привлечения средств иных </w:t>
      </w:r>
      <w:proofErr w:type="gramStart"/>
      <w:r>
        <w:rPr>
          <w:rFonts w:ascii="Times New Roman" w:hAnsi="Times New Roman"/>
          <w:color w:val="000000"/>
          <w:sz w:val="28"/>
          <w:szCs w:val="28"/>
        </w:rPr>
        <w:t>лиц</w:t>
      </w:r>
      <w:proofErr w:type="gramEnd"/>
      <w:r>
        <w:rPr>
          <w:rFonts w:ascii="Times New Roman" w:hAnsi="Times New Roman"/>
          <w:color w:val="000000"/>
          <w:sz w:val="28"/>
          <w:szCs w:val="28"/>
        </w:rPr>
        <w:t xml:space="preserve"> и выражаю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w:t>
      </w:r>
      <w:proofErr w:type="spellStart"/>
      <w:r>
        <w:rPr>
          <w:rFonts w:ascii="Times New Roman" w:hAnsi="Times New Roman"/>
          <w:color w:val="000000"/>
          <w:sz w:val="28"/>
          <w:szCs w:val="28"/>
        </w:rPr>
        <w:t>машино</w:t>
      </w:r>
      <w:proofErr w:type="spellEnd"/>
      <w:r>
        <w:rPr>
          <w:rFonts w:ascii="Times New Roman" w:hAnsi="Times New Roman"/>
          <w:color w:val="000000"/>
          <w:sz w:val="28"/>
          <w:szCs w:val="28"/>
        </w:rPr>
        <w:t>-места.</w:t>
      </w:r>
    </w:p>
    <w:p w:rsidR="0004356A" w:rsidRDefault="00112B5E">
      <w:pPr>
        <w:spacing w:after="0" w:line="240" w:lineRule="auto"/>
        <w:jc w:val="both"/>
      </w:pPr>
      <w:r>
        <w:rPr>
          <w:rFonts w:ascii="Times New Roman" w:hAnsi="Times New Roman"/>
          <w:color w:val="000000"/>
          <w:sz w:val="28"/>
          <w:szCs w:val="28"/>
        </w:rPr>
        <w:t>┌─┐</w:t>
      </w:r>
    </w:p>
    <w:p w:rsidR="0004356A" w:rsidRDefault="00112B5E">
      <w:pPr>
        <w:spacing w:after="0" w:line="240" w:lineRule="auto"/>
        <w:jc w:val="both"/>
      </w:pPr>
      <w:r>
        <w:rPr>
          <w:rFonts w:ascii="Times New Roman" w:hAnsi="Times New Roman"/>
          <w:color w:val="000000"/>
          <w:sz w:val="28"/>
          <w:szCs w:val="28"/>
        </w:rPr>
        <w:t>│   │ Подтверждаю, что строительство, реконструкция здания, сооружения</w:t>
      </w:r>
    </w:p>
    <w:p w:rsidR="0004356A" w:rsidRDefault="00112B5E">
      <w:pPr>
        <w:spacing w:after="0" w:line="240" w:lineRule="auto"/>
        <w:jc w:val="both"/>
      </w:pPr>
      <w:proofErr w:type="gramStart"/>
      <w:r>
        <w:rPr>
          <w:rFonts w:ascii="Times New Roman" w:hAnsi="Times New Roman"/>
          <w:color w:val="000000"/>
          <w:sz w:val="28"/>
          <w:szCs w:val="28"/>
        </w:rPr>
        <w:t xml:space="preserve">└─┘осуществлялись с привлечением средств застройщика и иного лица (иных лиц) и выражаю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Pr>
          <w:rFonts w:ascii="Times New Roman" w:hAnsi="Times New Roman"/>
          <w:color w:val="000000"/>
          <w:sz w:val="28"/>
          <w:szCs w:val="28"/>
        </w:rPr>
        <w:t>машино</w:t>
      </w:r>
      <w:proofErr w:type="spellEnd"/>
      <w:r>
        <w:rPr>
          <w:rFonts w:ascii="Times New Roman" w:hAnsi="Times New Roman"/>
          <w:color w:val="000000"/>
          <w:sz w:val="28"/>
          <w:szCs w:val="28"/>
        </w:rPr>
        <w:t>-места.</w:t>
      </w:r>
      <w:proofErr w:type="gramEnd"/>
    </w:p>
    <w:p w:rsidR="0004356A" w:rsidRDefault="00112B5E">
      <w:pPr>
        <w:spacing w:after="0" w:line="240" w:lineRule="auto"/>
        <w:jc w:val="both"/>
      </w:pPr>
      <w:r>
        <w:rPr>
          <w:rFonts w:ascii="Times New Roman" w:hAnsi="Times New Roman"/>
          <w:color w:val="000000"/>
          <w:sz w:val="28"/>
          <w:szCs w:val="28"/>
        </w:rPr>
        <w:t>Сведения об уплате государственной пошлины за осуществление государственной регистрации прав:</w:t>
      </w:r>
    </w:p>
    <w:p w:rsidR="0004356A" w:rsidRDefault="00112B5E">
      <w:pPr>
        <w:spacing w:after="0" w:line="240" w:lineRule="auto"/>
        <w:jc w:val="both"/>
      </w:pPr>
      <w:r>
        <w:rPr>
          <w:rFonts w:ascii="Times New Roman" w:hAnsi="Times New Roman"/>
          <w:color w:val="000000"/>
          <w:sz w:val="28"/>
          <w:szCs w:val="28"/>
        </w:rPr>
        <w:t>__________________________________________________________________</w:t>
      </w:r>
    </w:p>
    <w:p w:rsidR="0004356A" w:rsidRDefault="00112B5E">
      <w:pPr>
        <w:spacing w:after="0" w:line="240" w:lineRule="auto"/>
        <w:jc w:val="both"/>
      </w:pPr>
      <w:proofErr w:type="gramStart"/>
      <w:r>
        <w:rPr>
          <w:rFonts w:ascii="Times New Roman" w:hAnsi="Times New Roman"/>
          <w:color w:val="000000"/>
          <w:sz w:val="28"/>
          <w:szCs w:val="28"/>
        </w:rPr>
        <w:t>(дата и номер платежного документа; сведения о плательщике: фамилия, имя,</w:t>
      </w:r>
      <w:proofErr w:type="gramEnd"/>
    </w:p>
    <w:p w:rsidR="0004356A" w:rsidRDefault="00112B5E">
      <w:pPr>
        <w:spacing w:after="0" w:line="240" w:lineRule="auto"/>
        <w:jc w:val="both"/>
      </w:pPr>
      <w:r>
        <w:rPr>
          <w:rFonts w:ascii="Times New Roman" w:hAnsi="Times New Roman"/>
          <w:color w:val="000000"/>
          <w:sz w:val="28"/>
          <w:szCs w:val="28"/>
        </w:rPr>
        <w:lastRenderedPageBreak/>
        <w:t xml:space="preserve"> отчество (последнее - при наличии), данные документа, удостоверяющего</w:t>
      </w:r>
    </w:p>
    <w:p w:rsidR="0004356A" w:rsidRDefault="00112B5E">
      <w:pPr>
        <w:spacing w:after="0" w:line="240" w:lineRule="auto"/>
        <w:jc w:val="both"/>
      </w:pPr>
      <w:r>
        <w:rPr>
          <w:rFonts w:ascii="Times New Roman" w:hAnsi="Times New Roman"/>
          <w:color w:val="000000"/>
          <w:sz w:val="28"/>
          <w:szCs w:val="28"/>
        </w:rPr>
        <w:t xml:space="preserve"> личность - для физических лиц</w:t>
      </w:r>
    </w:p>
    <w:p w:rsidR="0004356A" w:rsidRDefault="00112B5E">
      <w:pPr>
        <w:spacing w:after="0" w:line="240" w:lineRule="auto"/>
        <w:jc w:val="both"/>
      </w:pPr>
      <w:r>
        <w:rPr>
          <w:rFonts w:ascii="Times New Roman" w:hAnsi="Times New Roman"/>
          <w:color w:val="000000"/>
          <w:sz w:val="28"/>
          <w:szCs w:val="28"/>
        </w:rPr>
        <w:t>__________________________________________________________________</w:t>
      </w:r>
    </w:p>
    <w:p w:rsidR="0004356A" w:rsidRDefault="00112B5E">
      <w:pPr>
        <w:spacing w:after="0" w:line="240" w:lineRule="auto"/>
        <w:jc w:val="both"/>
      </w:pPr>
      <w:r>
        <w:rPr>
          <w:rFonts w:ascii="Times New Roman" w:hAnsi="Times New Roman"/>
          <w:color w:val="000000"/>
          <w:sz w:val="28"/>
          <w:szCs w:val="28"/>
        </w:rPr>
        <w:t xml:space="preserve">или полное наименование организации, ОГРН, КПП и ИНН </w:t>
      </w:r>
      <w:proofErr w:type="gramStart"/>
      <w:r>
        <w:rPr>
          <w:rFonts w:ascii="Times New Roman" w:hAnsi="Times New Roman"/>
          <w:color w:val="000000"/>
          <w:sz w:val="28"/>
          <w:szCs w:val="28"/>
        </w:rPr>
        <w:t>-д</w:t>
      </w:r>
      <w:proofErr w:type="gramEnd"/>
      <w:r>
        <w:rPr>
          <w:rFonts w:ascii="Times New Roman" w:hAnsi="Times New Roman"/>
          <w:color w:val="000000"/>
          <w:sz w:val="28"/>
          <w:szCs w:val="28"/>
        </w:rPr>
        <w:t>ля юридических лиц)</w:t>
      </w:r>
    </w:p>
    <w:p w:rsidR="0004356A" w:rsidRDefault="00112B5E">
      <w:pPr>
        <w:spacing w:after="0" w:line="240" w:lineRule="auto"/>
        <w:jc w:val="both"/>
      </w:pPr>
      <w:r>
        <w:rPr>
          <w:rFonts w:ascii="Times New Roman" w:hAnsi="Times New Roman"/>
          <w:color w:val="000000"/>
          <w:sz w:val="28"/>
          <w:szCs w:val="28"/>
        </w:rPr>
        <w:t>Адрес (адреса) электронной почты для связи с застройщиком, иным лицом</w:t>
      </w:r>
    </w:p>
    <w:p w:rsidR="0004356A" w:rsidRDefault="00112B5E">
      <w:pPr>
        <w:spacing w:after="0" w:line="240" w:lineRule="auto"/>
        <w:jc w:val="both"/>
      </w:pPr>
      <w:r>
        <w:rPr>
          <w:rFonts w:ascii="Times New Roman" w:hAnsi="Times New Roman"/>
          <w:color w:val="000000"/>
          <w:sz w:val="28"/>
          <w:szCs w:val="28"/>
        </w:rPr>
        <w:t>(иными лицами) в случае, если строительство или реконструкция здания,</w:t>
      </w:r>
    </w:p>
    <w:p w:rsidR="0004356A" w:rsidRDefault="00112B5E">
      <w:pPr>
        <w:spacing w:after="0" w:line="240" w:lineRule="auto"/>
        <w:jc w:val="both"/>
      </w:pPr>
      <w:r>
        <w:rPr>
          <w:rFonts w:ascii="Times New Roman" w:hAnsi="Times New Roman"/>
          <w:color w:val="000000"/>
          <w:sz w:val="28"/>
          <w:szCs w:val="28"/>
        </w:rPr>
        <w:t>сооружения осуществлялись с привлечением средств иных лиц:</w:t>
      </w:r>
    </w:p>
    <w:p w:rsidR="0004356A" w:rsidRDefault="00112B5E">
      <w:pPr>
        <w:spacing w:after="0" w:line="240" w:lineRule="auto"/>
      </w:pPr>
      <w:r>
        <w:rPr>
          <w:rFonts w:ascii="Times New Roman" w:hAnsi="Times New Roman"/>
          <w:color w:val="000000"/>
          <w:sz w:val="28"/>
          <w:szCs w:val="28"/>
        </w:rPr>
        <w:t>__________________________________________________________________</w:t>
      </w: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 _________________________________________________________</w:t>
      </w: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 _____________________</w:t>
      </w:r>
    </w:p>
    <w:p w:rsidR="0004356A" w:rsidRDefault="00112B5E">
      <w:pPr>
        <w:tabs>
          <w:tab w:val="left" w:pos="1968"/>
        </w:tabs>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предоставления услуги прошу:</w:t>
      </w:r>
    </w:p>
    <w:p w:rsidR="0004356A" w:rsidRDefault="0004356A">
      <w:pPr>
        <w:spacing w:after="0" w:line="240" w:lineRule="auto"/>
        <w:rPr>
          <w:rFonts w:ascii="Times New Roman" w:hAnsi="Times New Roman"/>
          <w:color w:val="000000"/>
          <w:sz w:val="28"/>
          <w:szCs w:val="28"/>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04356A">
        <w:tc>
          <w:tcPr>
            <w:tcW w:w="9137" w:type="dxa"/>
            <w:shd w:val="clear" w:color="auto" w:fill="auto"/>
          </w:tcPr>
          <w:p w:rsidR="0004356A" w:rsidRDefault="00112B5E">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04356A" w:rsidRDefault="0004356A">
            <w:pPr>
              <w:spacing w:before="120" w:after="120" w:line="240" w:lineRule="auto"/>
              <w:rPr>
                <w:rFonts w:ascii="Times New Roman" w:hAnsi="Times New Roman"/>
                <w:color w:val="000000"/>
                <w:sz w:val="28"/>
                <w:szCs w:val="28"/>
              </w:rPr>
            </w:pPr>
          </w:p>
        </w:tc>
      </w:tr>
      <w:tr w:rsidR="0004356A">
        <w:tc>
          <w:tcPr>
            <w:tcW w:w="9137" w:type="dxa"/>
            <w:shd w:val="clear" w:color="auto" w:fill="auto"/>
          </w:tcPr>
          <w:p w:rsidR="0004356A" w:rsidRDefault="00112B5E">
            <w:pPr>
              <w:spacing w:before="120" w:after="120" w:line="240" w:lineRule="auto"/>
              <w:jc w:val="both"/>
              <w:rPr>
                <w:rFonts w:ascii="Times New Roman" w:hAnsi="Times New Roman"/>
                <w:color w:val="000000"/>
                <w:sz w:val="28"/>
                <w:szCs w:val="28"/>
              </w:rPr>
            </w:pPr>
            <w:r>
              <w:rPr>
                <w:rFonts w:ascii="Times New Roman" w:hAnsi="Times New Roman"/>
                <w:color w:val="000000" w:themeColor="text1"/>
                <w:sz w:val="28"/>
                <w:szCs w:val="28"/>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Pr>
                <w:rFonts w:ascii="Times New Roman" w:hAnsi="Times New Roman"/>
                <w:color w:val="000000" w:themeColor="text1"/>
                <w:sz w:val="28"/>
                <w:szCs w:val="28"/>
              </w:rPr>
              <w:br/>
              <w:t>_______________________________________________________</w:t>
            </w:r>
          </w:p>
        </w:tc>
        <w:tc>
          <w:tcPr>
            <w:tcW w:w="781" w:type="dxa"/>
            <w:shd w:val="clear" w:color="auto" w:fill="auto"/>
          </w:tcPr>
          <w:p w:rsidR="0004356A" w:rsidRDefault="0004356A">
            <w:pPr>
              <w:spacing w:before="120" w:after="120" w:line="240" w:lineRule="auto"/>
              <w:rPr>
                <w:rFonts w:ascii="Times New Roman" w:hAnsi="Times New Roman"/>
                <w:color w:val="000000"/>
                <w:sz w:val="28"/>
                <w:szCs w:val="28"/>
              </w:rPr>
            </w:pPr>
          </w:p>
        </w:tc>
      </w:tr>
      <w:tr w:rsidR="0004356A">
        <w:tc>
          <w:tcPr>
            <w:tcW w:w="9137" w:type="dxa"/>
            <w:shd w:val="clear" w:color="auto" w:fill="auto"/>
          </w:tcPr>
          <w:p w:rsidR="0004356A" w:rsidRDefault="00112B5E">
            <w:pPr>
              <w:spacing w:before="120" w:after="120" w:line="240" w:lineRule="auto"/>
              <w:jc w:val="both"/>
              <w:rPr>
                <w:rFonts w:ascii="Times New Roman" w:hAnsi="Times New Roman"/>
                <w:color w:val="000000"/>
                <w:sz w:val="28"/>
                <w:szCs w:val="28"/>
              </w:rPr>
            </w:pPr>
            <w:r>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781" w:type="dxa"/>
            <w:shd w:val="clear" w:color="auto" w:fill="auto"/>
          </w:tcPr>
          <w:p w:rsidR="0004356A" w:rsidRDefault="0004356A">
            <w:pPr>
              <w:spacing w:before="120" w:after="120" w:line="240" w:lineRule="auto"/>
              <w:rPr>
                <w:rFonts w:ascii="Times New Roman" w:hAnsi="Times New Roman"/>
                <w:color w:val="000000"/>
                <w:sz w:val="28"/>
                <w:szCs w:val="28"/>
              </w:rPr>
            </w:pPr>
          </w:p>
        </w:tc>
      </w:tr>
      <w:tr w:rsidR="0004356A">
        <w:tc>
          <w:tcPr>
            <w:tcW w:w="9137" w:type="dxa"/>
            <w:shd w:val="clear" w:color="auto" w:fill="auto"/>
          </w:tcPr>
          <w:p w:rsidR="0004356A" w:rsidRDefault="00112B5E">
            <w:pPr>
              <w:spacing w:before="120" w:after="120" w:line="240" w:lineRule="auto"/>
              <w:jc w:val="both"/>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04356A" w:rsidRDefault="0004356A">
            <w:pPr>
              <w:spacing w:before="120" w:after="120" w:line="240" w:lineRule="auto"/>
              <w:rPr>
                <w:rFonts w:ascii="Times New Roman" w:hAnsi="Times New Roman"/>
                <w:color w:val="000000"/>
                <w:sz w:val="28"/>
                <w:szCs w:val="28"/>
              </w:rPr>
            </w:pPr>
          </w:p>
        </w:tc>
      </w:tr>
      <w:tr w:rsidR="0004356A">
        <w:tc>
          <w:tcPr>
            <w:tcW w:w="9918" w:type="dxa"/>
            <w:gridSpan w:val="2"/>
            <w:shd w:val="clear" w:color="auto" w:fill="auto"/>
          </w:tcPr>
          <w:p w:rsidR="0004356A" w:rsidRDefault="00112B5E">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p w:rsidR="0004356A" w:rsidRDefault="0004356A">
      <w:pPr>
        <w:pStyle w:val="ConsPlusNonformat"/>
        <w:rPr>
          <w:rFonts w:ascii="Times New Roman" w:hAnsi="Times New Roman"/>
        </w:rPr>
      </w:pPr>
    </w:p>
    <w:p w:rsidR="0004356A" w:rsidRDefault="00112B5E">
      <w:pPr>
        <w:pStyle w:val="ConsPlusNonformat"/>
        <w:rPr>
          <w:rFonts w:ascii="Times New Roman" w:hAnsi="Times New Roman"/>
          <w:sz w:val="28"/>
        </w:rPr>
      </w:pPr>
      <w:r>
        <w:rPr>
          <w:rFonts w:ascii="Times New Roman" w:hAnsi="Times New Roman"/>
          <w:sz w:val="28"/>
        </w:rPr>
        <w:t xml:space="preserve">Обязуюсь  обо  всех  изменениях,  связанных   с  </w:t>
      </w:r>
      <w:proofErr w:type="gramStart"/>
      <w:r>
        <w:rPr>
          <w:rFonts w:ascii="Times New Roman" w:hAnsi="Times New Roman"/>
          <w:sz w:val="28"/>
        </w:rPr>
        <w:t>приведенными</w:t>
      </w:r>
      <w:proofErr w:type="gramEnd"/>
      <w:r>
        <w:rPr>
          <w:rFonts w:ascii="Times New Roman" w:hAnsi="Times New Roman"/>
          <w:sz w:val="28"/>
        </w:rPr>
        <w:t xml:space="preserve">  в  настоящем</w:t>
      </w:r>
    </w:p>
    <w:p w:rsidR="0004356A" w:rsidRDefault="00112B5E">
      <w:pPr>
        <w:pStyle w:val="ConsPlusNonformat"/>
        <w:rPr>
          <w:rFonts w:ascii="Times New Roman" w:hAnsi="Times New Roman"/>
          <w:sz w:val="28"/>
          <w:u w:val="single"/>
        </w:rPr>
      </w:pPr>
      <w:r>
        <w:rPr>
          <w:rFonts w:ascii="Times New Roman" w:hAnsi="Times New Roman"/>
          <w:sz w:val="28"/>
        </w:rPr>
        <w:t xml:space="preserve">заявлении сведениями, сообщать </w:t>
      </w:r>
      <w:proofErr w:type="gramStart"/>
      <w:r>
        <w:rPr>
          <w:rFonts w:ascii="Times New Roman" w:hAnsi="Times New Roman"/>
          <w:sz w:val="28"/>
        </w:rPr>
        <w:t>в</w:t>
      </w:r>
      <w:proofErr w:type="gramEnd"/>
      <w:r>
        <w:rPr>
          <w:rFonts w:ascii="Times New Roman" w:hAnsi="Times New Roman"/>
          <w:sz w:val="28"/>
        </w:rPr>
        <w:t xml:space="preserve"> </w:t>
      </w:r>
    </w:p>
    <w:p w:rsidR="0004356A" w:rsidRDefault="00112B5E">
      <w:pPr>
        <w:pStyle w:val="ConsPlusNonformat"/>
        <w:rPr>
          <w:rFonts w:ascii="Times New Roman" w:hAnsi="Times New Roman"/>
          <w:sz w:val="28"/>
        </w:rPr>
      </w:pPr>
      <w:r>
        <w:rPr>
          <w:rFonts w:ascii="Times New Roman" w:hAnsi="Times New Roman"/>
          <w:sz w:val="28"/>
        </w:rPr>
        <w:t>______________________________________________________________________</w:t>
      </w:r>
    </w:p>
    <w:p w:rsidR="0004356A" w:rsidRDefault="00112B5E">
      <w:pPr>
        <w:pStyle w:val="ConsPlusNonformat"/>
        <w:jc w:val="center"/>
        <w:rPr>
          <w:rFonts w:ascii="Times New Roman" w:hAnsi="Times New Roman"/>
          <w:sz w:val="18"/>
          <w:szCs w:val="18"/>
        </w:rPr>
      </w:pPr>
      <w:r>
        <w:rPr>
          <w:rFonts w:ascii="Times New Roman" w:hAnsi="Times New Roman"/>
          <w:sz w:val="18"/>
          <w:szCs w:val="18"/>
        </w:rPr>
        <w:t>(наименование уполномоченного органа)</w:t>
      </w:r>
    </w:p>
    <w:p w:rsidR="0004356A" w:rsidRDefault="0004356A">
      <w:pPr>
        <w:spacing w:before="120" w:after="120" w:line="240" w:lineRule="auto"/>
        <w:jc w:val="both"/>
        <w:rPr>
          <w:rFonts w:ascii="Times New Roman" w:hAnsi="Times New Roman"/>
          <w:color w:val="000000"/>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04356A">
        <w:tc>
          <w:tcPr>
            <w:tcW w:w="3119" w:type="dxa"/>
            <w:tcBorders>
              <w:top w:val="none" w:sz="4" w:space="0" w:color="000000"/>
              <w:left w:val="none" w:sz="4" w:space="0" w:color="000000"/>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left w:val="none" w:sz="4" w:space="0" w:color="000000"/>
              <w:bottom w:val="none" w:sz="4" w:space="0" w:color="000000"/>
              <w:right w:val="none" w:sz="4" w:space="0" w:color="000000"/>
            </w:tcBorders>
          </w:tcPr>
          <w:p w:rsidR="0004356A" w:rsidRDefault="0004356A">
            <w:pPr>
              <w:jc w:val="center"/>
              <w:rPr>
                <w:rFonts w:ascii="Times New Roman" w:hAnsi="Times New Roman"/>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04356A">
      <w:pPr>
        <w:pStyle w:val="ConsPlusNonformat"/>
        <w:jc w:val="both"/>
        <w:rPr>
          <w:rFonts w:ascii="Times New Roman" w:hAnsi="Times New Roman"/>
        </w:rPr>
      </w:pPr>
    </w:p>
    <w:p w:rsidR="0004356A" w:rsidRDefault="00112B5E">
      <w:pPr>
        <w:pStyle w:val="ConsPlusNonformat"/>
        <w:jc w:val="both"/>
        <w:rPr>
          <w:rFonts w:ascii="Times New Roman" w:hAnsi="Times New Roman"/>
        </w:rPr>
      </w:pPr>
      <w:r>
        <w:rPr>
          <w:rFonts w:ascii="Times New Roman" w:hAnsi="Times New Roman"/>
        </w:rPr>
        <w:t>На обработку предоставленных персональных данных согласе</w:t>
      </w:r>
      <w:proofErr w:type="gramStart"/>
      <w:r>
        <w:rPr>
          <w:rFonts w:ascii="Times New Roman" w:hAnsi="Times New Roman"/>
        </w:rPr>
        <w:t>н(</w:t>
      </w:r>
      <w:proofErr w:type="gramEnd"/>
      <w:r>
        <w:rPr>
          <w:rFonts w:ascii="Times New Roman" w:hAnsi="Times New Roman"/>
        </w:rPr>
        <w:t xml:space="preserve">на). </w:t>
      </w:r>
    </w:p>
    <w:p w:rsidR="0004356A" w:rsidRDefault="00112B5E">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04356A" w:rsidRDefault="00112B5E">
      <w:pPr>
        <w:pStyle w:val="ConsPlusNonformat"/>
        <w:rPr>
          <w:rFonts w:ascii="Times New Roman" w:hAnsi="Times New Roman"/>
        </w:rPr>
      </w:pPr>
      <w:r>
        <w:rPr>
          <w:rFonts w:ascii="Times New Roman" w:hAnsi="Times New Roman"/>
        </w:rPr>
        <w:t xml:space="preserve">__________________ </w:t>
      </w:r>
    </w:p>
    <w:p w:rsidR="0004356A" w:rsidRDefault="00112B5E">
      <w:pPr>
        <w:pStyle w:val="ConsPlusNonformat"/>
        <w:rPr>
          <w:rFonts w:ascii="Times New Roman" w:hAnsi="Times New Roman"/>
        </w:rPr>
      </w:pPr>
      <w:r>
        <w:rPr>
          <w:rFonts w:ascii="Times New Roman" w:hAnsi="Times New Roman"/>
        </w:rPr>
        <w:t>(подпись заявителя)</w:t>
      </w:r>
    </w:p>
    <w:p w:rsidR="0004356A" w:rsidRDefault="0004356A">
      <w:pPr>
        <w:rPr>
          <w:rFonts w:ascii="Times New Roman" w:hAnsi="Times New Roman"/>
          <w:color w:val="000000"/>
          <w:sz w:val="24"/>
          <w:szCs w:val="24"/>
        </w:rPr>
      </w:pPr>
    </w:p>
    <w:p w:rsidR="0004356A" w:rsidRDefault="0004356A">
      <w:pPr>
        <w:spacing w:after="0" w:line="240" w:lineRule="auto"/>
        <w:rPr>
          <w:rFonts w:ascii="Times New Roman" w:hAnsi="Times New Roman"/>
          <w:color w:val="000000"/>
          <w:sz w:val="24"/>
          <w:szCs w:val="24"/>
        </w:rPr>
      </w:pPr>
    </w:p>
    <w:p w:rsidR="0004356A" w:rsidRDefault="00112B5E">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ПРИЛОЖЕНИЕ № 2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04356A" w:rsidRDefault="0004356A">
      <w:pPr>
        <w:spacing w:before="240" w:after="0" w:line="240" w:lineRule="auto"/>
        <w:ind w:left="5670"/>
        <w:jc w:val="center"/>
        <w:rPr>
          <w:rFonts w:ascii="Times New Roman" w:eastAsia="Calibri" w:hAnsi="Times New Roman"/>
          <w:color w:val="000000"/>
          <w:sz w:val="28"/>
          <w:szCs w:val="28"/>
          <w:lang w:eastAsia="en-US"/>
        </w:rPr>
      </w:pP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04356A">
      <w:pPr>
        <w:spacing w:before="240" w:after="0" w:line="240" w:lineRule="auto"/>
        <w:ind w:left="5670"/>
        <w:jc w:val="center"/>
        <w:rPr>
          <w:rFonts w:ascii="Times New Roman" w:eastAsia="Calibri" w:hAnsi="Times New Roman"/>
          <w:color w:val="000000"/>
          <w:sz w:val="28"/>
          <w:szCs w:val="28"/>
          <w:lang w:eastAsia="en-US"/>
        </w:rPr>
      </w:pPr>
    </w:p>
    <w:p w:rsidR="0004356A" w:rsidRDefault="0004356A">
      <w:pPr>
        <w:pStyle w:val="ae"/>
        <w:ind w:left="5387"/>
        <w:jc w:val="center"/>
        <w:rPr>
          <w:rFonts w:ascii="Times New Roman" w:hAnsi="Times New Roman"/>
          <w:color w:val="000000"/>
          <w:sz w:val="28"/>
          <w:szCs w:val="28"/>
        </w:rPr>
      </w:pPr>
    </w:p>
    <w:p w:rsidR="0004356A" w:rsidRDefault="00112B5E">
      <w:pPr>
        <w:spacing w:after="0"/>
        <w:jc w:val="right"/>
        <w:outlineLvl w:val="0"/>
        <w:rPr>
          <w:rFonts w:ascii="Times New Roman" w:hAnsi="Times New Roman"/>
          <w:color w:val="000000"/>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rsidR="0004356A" w:rsidRDefault="00112B5E">
      <w:pPr>
        <w:spacing w:after="0"/>
        <w:ind w:left="4820"/>
        <w:jc w:val="center"/>
        <w:rPr>
          <w:rFonts w:ascii="Times New Roman" w:hAnsi="Times New Roman"/>
          <w:color w:val="000000"/>
          <w:sz w:val="27"/>
          <w:szCs w:val="27"/>
        </w:rPr>
      </w:pPr>
      <w:proofErr w:type="gramStart"/>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04356A" w:rsidRDefault="00112B5E">
      <w:pPr>
        <w:spacing w:after="0"/>
        <w:ind w:left="4820"/>
        <w:jc w:val="both"/>
        <w:rPr>
          <w:rFonts w:ascii="Times New Roman" w:hAnsi="Times New Roman"/>
          <w:color w:val="000000"/>
          <w:sz w:val="27"/>
          <w:szCs w:val="27"/>
        </w:rPr>
      </w:pPr>
      <w:r>
        <w:rPr>
          <w:rFonts w:ascii="Times New Roman" w:hAnsi="Times New Roman"/>
          <w:color w:val="000000" w:themeColor="text1"/>
          <w:sz w:val="27"/>
          <w:szCs w:val="27"/>
        </w:rPr>
        <w:t>_____________________________________</w:t>
      </w:r>
    </w:p>
    <w:p w:rsidR="0004356A" w:rsidRDefault="00112B5E">
      <w:pPr>
        <w:spacing w:after="0"/>
        <w:ind w:left="4820"/>
        <w:jc w:val="center"/>
        <w:rPr>
          <w:rFonts w:ascii="Times New Roman" w:hAnsi="Times New Roman"/>
          <w:color w:val="000000"/>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04356A" w:rsidRDefault="0004356A">
      <w:pPr>
        <w:spacing w:line="240" w:lineRule="auto"/>
        <w:jc w:val="right"/>
        <w:rPr>
          <w:rFonts w:ascii="Times New Roman" w:hAnsi="Times New Roman"/>
          <w:color w:val="000000"/>
          <w:sz w:val="24"/>
        </w:rPr>
      </w:pPr>
    </w:p>
    <w:p w:rsidR="0004356A" w:rsidRDefault="0004356A">
      <w:pPr>
        <w:spacing w:line="240" w:lineRule="auto"/>
        <w:jc w:val="right"/>
        <w:rPr>
          <w:rFonts w:ascii="Times New Roman" w:hAnsi="Times New Roman"/>
          <w:color w:val="000000"/>
          <w:sz w:val="24"/>
        </w:rPr>
      </w:pPr>
    </w:p>
    <w:p w:rsidR="0004356A" w:rsidRDefault="0004356A">
      <w:pPr>
        <w:spacing w:line="240" w:lineRule="auto"/>
        <w:jc w:val="right"/>
        <w:rPr>
          <w:rFonts w:ascii="Times New Roman" w:hAnsi="Times New Roman"/>
          <w:color w:val="000000"/>
          <w:sz w:val="24"/>
        </w:rPr>
      </w:pPr>
    </w:p>
    <w:p w:rsidR="0004356A" w:rsidRDefault="00112B5E">
      <w:pPr>
        <w:spacing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Р</w:t>
      </w:r>
      <w:proofErr w:type="gramEnd"/>
      <w:r>
        <w:rPr>
          <w:rFonts w:ascii="Times New Roman" w:hAnsi="Times New Roman"/>
          <w:b/>
          <w:color w:val="000000" w:themeColor="text1"/>
          <w:sz w:val="28"/>
          <w:szCs w:val="28"/>
        </w:rPr>
        <w:t xml:space="preserve"> Е Ш Е Н И Е</w:t>
      </w:r>
      <w:r>
        <w:rPr>
          <w:rFonts w:ascii="Times New Roman" w:hAnsi="Times New Roman"/>
          <w:b/>
          <w:color w:val="000000" w:themeColor="text1"/>
          <w:sz w:val="28"/>
          <w:szCs w:val="28"/>
        </w:rPr>
        <w:br/>
        <w:t xml:space="preserve">об отказе в приеме документов </w:t>
      </w:r>
      <w:r>
        <w:rPr>
          <w:rFonts w:ascii="Times New Roman" w:hAnsi="Times New Roman"/>
          <w:b/>
          <w:color w:val="000000" w:themeColor="text1"/>
          <w:sz w:val="28"/>
          <w:szCs w:val="28"/>
        </w:rPr>
        <w:br/>
      </w:r>
    </w:p>
    <w:p w:rsidR="0004356A" w:rsidRDefault="00112B5E">
      <w:pPr>
        <w:spacing w:after="0" w:line="240" w:lineRule="auto"/>
        <w:jc w:val="both"/>
        <w:rPr>
          <w:rFonts w:ascii="Times New Roman" w:hAnsi="Times New Roman"/>
          <w:color w:val="000000"/>
          <w:sz w:val="24"/>
        </w:rPr>
      </w:pPr>
      <w:r>
        <w:rPr>
          <w:rFonts w:ascii="Times New Roman" w:hAnsi="Times New Roman"/>
          <w:color w:val="000000" w:themeColor="text1"/>
          <w:sz w:val="24"/>
        </w:rPr>
        <w:t xml:space="preserve">__________________________________________________________________________________ </w:t>
      </w:r>
    </w:p>
    <w:p w:rsidR="0004356A" w:rsidRDefault="00112B5E">
      <w:pPr>
        <w:spacing w:line="240" w:lineRule="auto"/>
        <w:jc w:val="center"/>
        <w:rPr>
          <w:rFonts w:ascii="Times New Roman" w:hAnsi="Times New Roman"/>
          <w:color w:val="000000"/>
          <w:sz w:val="20"/>
          <w:szCs w:val="20"/>
        </w:rPr>
      </w:pPr>
      <w:r>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органа местного </w:t>
      </w:r>
      <w:r>
        <w:rPr>
          <w:rFonts w:ascii="Times New Roman" w:hAnsi="Times New Roman"/>
          <w:color w:val="000000" w:themeColor="text1"/>
          <w:sz w:val="20"/>
          <w:szCs w:val="20"/>
        </w:rPr>
        <w:t>самоуправления)</w:t>
      </w:r>
    </w:p>
    <w:p w:rsidR="0004356A" w:rsidRDefault="00112B5E">
      <w:pPr>
        <w:spacing w:after="0" w:line="240" w:lineRule="auto"/>
        <w:ind w:firstLine="708"/>
        <w:jc w:val="both"/>
        <w:rPr>
          <w:rFonts w:ascii="Times New Roman" w:hAnsi="Times New Roman"/>
          <w:color w:val="000000"/>
          <w:sz w:val="28"/>
          <w:szCs w:val="28"/>
        </w:rPr>
      </w:pPr>
      <w:r>
        <w:rPr>
          <w:rFonts w:ascii="Times New Roman" w:hAnsi="Times New Roman"/>
          <w:color w:val="000000" w:themeColor="text1"/>
          <w:sz w:val="28"/>
          <w:szCs w:val="28"/>
        </w:rPr>
        <w:t>В приеме документов для предоставления услуги «Выдача разрешения на ввод объекта в эксплуатацию» Вам отказано по следующим основаниям:</w:t>
      </w:r>
    </w:p>
    <w:p w:rsidR="0004356A" w:rsidRDefault="0004356A">
      <w:pPr>
        <w:spacing w:after="0" w:line="240" w:lineRule="auto"/>
        <w:jc w:val="both"/>
        <w:rPr>
          <w:rFonts w:ascii="Times New Roman" w:hAnsi="Times New Roman"/>
          <w:color w:val="000000"/>
          <w:sz w:val="24"/>
        </w:rPr>
      </w:pPr>
    </w:p>
    <w:tbl>
      <w:tblPr>
        <w:tblW w:w="10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543"/>
        <w:gridCol w:w="4312"/>
      </w:tblGrid>
      <w:tr w:rsidR="0004356A">
        <w:tc>
          <w:tcPr>
            <w:tcW w:w="1276" w:type="dxa"/>
            <w:vAlign w:val="center"/>
          </w:tcPr>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4"/>
              </w:rPr>
              <w:t>№ пункта Административного регламента</w:t>
            </w:r>
          </w:p>
        </w:tc>
        <w:tc>
          <w:tcPr>
            <w:tcW w:w="4543" w:type="dxa"/>
            <w:vAlign w:val="center"/>
          </w:tcPr>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4"/>
              </w:rPr>
              <w:t>Наименование основания для отказа в соответствии с Административным регламентом</w:t>
            </w:r>
          </w:p>
        </w:tc>
        <w:tc>
          <w:tcPr>
            <w:tcW w:w="4312" w:type="dxa"/>
            <w:vAlign w:val="center"/>
          </w:tcPr>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4"/>
              </w:rPr>
              <w:t>Разъяснение причин отказа</w:t>
            </w:r>
            <w:r>
              <w:rPr>
                <w:rFonts w:ascii="Times New Roman" w:hAnsi="Times New Roman"/>
                <w:color w:val="000000" w:themeColor="text1"/>
                <w:sz w:val="24"/>
              </w:rPr>
              <w:br/>
              <w:t xml:space="preserve"> в приеме документов</w:t>
            </w:r>
          </w:p>
        </w:tc>
      </w:tr>
      <w:tr w:rsidR="0004356A">
        <w:trPr>
          <w:trHeight w:val="806"/>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подпункт «а» пункта 2.16</w:t>
            </w:r>
          </w:p>
        </w:tc>
        <w:tc>
          <w:tcPr>
            <w:tcW w:w="4543" w:type="dxa"/>
          </w:tcPr>
          <w:p w:rsidR="0004356A" w:rsidRDefault="00112B5E">
            <w:pPr>
              <w:spacing w:line="240" w:lineRule="auto"/>
              <w:rPr>
                <w:rFonts w:ascii="Times New Roman" w:hAnsi="Times New Roman"/>
                <w:color w:val="000000"/>
                <w:sz w:val="24"/>
                <w:szCs w:val="24"/>
              </w:rPr>
            </w:pPr>
            <w:r>
              <w:rPr>
                <w:rFonts w:ascii="Times New Roman" w:eastAsia="Calibri" w:hAnsi="Times New Roman"/>
                <w:bCs/>
                <w:color w:val="000000" w:themeColor="text1"/>
                <w:sz w:val="24"/>
                <w:szCs w:val="24"/>
                <w:lang w:eastAsia="en-US"/>
              </w:rPr>
              <w:t>заявление о выдаче разрешения на ввод объекта в эксплуатацию представлено в орган местного самоуправления, в полномочия которых не входит предоставление услуги</w:t>
            </w:r>
          </w:p>
        </w:tc>
        <w:tc>
          <w:tcPr>
            <w:tcW w:w="4312" w:type="dxa"/>
          </w:tcPr>
          <w:p w:rsidR="0004356A" w:rsidRDefault="00112B5E">
            <w:pPr>
              <w:spacing w:line="240" w:lineRule="auto"/>
              <w:jc w:val="both"/>
              <w:rPr>
                <w:rFonts w:ascii="Times New Roman" w:hAnsi="Times New Roman"/>
                <w:i/>
                <w:color w:val="000000"/>
                <w:sz w:val="24"/>
              </w:rPr>
            </w:pPr>
            <w:proofErr w:type="gramStart"/>
            <w:r>
              <w:rPr>
                <w:rFonts w:ascii="Times New Roman" w:hAnsi="Times New Roman"/>
                <w:i/>
                <w:color w:val="000000" w:themeColor="text1"/>
                <w:sz w:val="24"/>
              </w:rPr>
              <w:t>Указывается</w:t>
            </w:r>
            <w:proofErr w:type="gramEnd"/>
            <w:r>
              <w:rPr>
                <w:rFonts w:ascii="Times New Roman" w:hAnsi="Times New Roman"/>
                <w:i/>
                <w:color w:val="000000" w:themeColor="text1"/>
                <w:sz w:val="24"/>
              </w:rPr>
              <w:t xml:space="preserve"> какое ведомство, организация предоставляет услугу, информация о его местонахождении</w:t>
            </w:r>
          </w:p>
        </w:tc>
      </w:tr>
      <w:tr w:rsidR="0004356A">
        <w:trPr>
          <w:trHeight w:val="806"/>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lastRenderedPageBreak/>
              <w:t>подпункт «б» пункта 2.16</w:t>
            </w:r>
          </w:p>
        </w:tc>
        <w:tc>
          <w:tcPr>
            <w:tcW w:w="4543" w:type="dxa"/>
          </w:tcPr>
          <w:p w:rsidR="0004356A" w:rsidRDefault="00112B5E">
            <w:pPr>
              <w:spacing w:line="240" w:lineRule="auto"/>
              <w:rPr>
                <w:rFonts w:ascii="Times New Roman" w:eastAsia="Calibri" w:hAnsi="Times New Roman"/>
                <w:bCs/>
                <w:color w:val="000000"/>
                <w:sz w:val="24"/>
                <w:szCs w:val="24"/>
                <w:lang w:eastAsia="en-US"/>
              </w:rPr>
            </w:pPr>
            <w:r>
              <w:rPr>
                <w:rFonts w:ascii="Times New Roman" w:eastAsia="Calibri" w:hAnsi="Times New Roman"/>
                <w:bCs/>
                <w:color w:val="000000" w:themeColor="text1"/>
                <w:sz w:val="24"/>
                <w:szCs w:val="24"/>
                <w:lang w:eastAsia="en-US"/>
              </w:rPr>
              <w:t>неполное заполнение полей в форме заявления, в том числе в интерактивной форме заявления на Едином портале, региональном портале</w:t>
            </w:r>
          </w:p>
        </w:tc>
        <w:tc>
          <w:tcPr>
            <w:tcW w:w="4312" w:type="dxa"/>
          </w:tcPr>
          <w:p w:rsidR="0004356A" w:rsidRDefault="00112B5E">
            <w:pPr>
              <w:spacing w:line="240" w:lineRule="auto"/>
              <w:jc w:val="both"/>
              <w:rPr>
                <w:rFonts w:ascii="Times New Roman" w:hAnsi="Times New Roman"/>
                <w:i/>
                <w:color w:val="000000"/>
                <w:sz w:val="24"/>
              </w:rPr>
            </w:pPr>
            <w:r>
              <w:rPr>
                <w:rFonts w:ascii="Times New Roman" w:hAnsi="Times New Roman"/>
                <w:i/>
                <w:color w:val="000000" w:themeColor="text1"/>
                <w:sz w:val="24"/>
                <w:szCs w:val="24"/>
              </w:rPr>
              <w:t>Указываются основания такого вывода</w:t>
            </w:r>
          </w:p>
        </w:tc>
      </w:tr>
      <w:tr w:rsidR="0004356A">
        <w:trPr>
          <w:trHeight w:val="806"/>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подпункт «в» пункта 2.16</w:t>
            </w:r>
          </w:p>
        </w:tc>
        <w:tc>
          <w:tcPr>
            <w:tcW w:w="4543" w:type="dxa"/>
          </w:tcPr>
          <w:p w:rsidR="0004356A" w:rsidRDefault="00112B5E">
            <w:pPr>
              <w:spacing w:line="240" w:lineRule="auto"/>
              <w:rPr>
                <w:rFonts w:ascii="Times New Roman" w:eastAsia="Calibri" w:hAnsi="Times New Roman"/>
                <w:bCs/>
                <w:color w:val="000000"/>
                <w:sz w:val="24"/>
                <w:szCs w:val="24"/>
                <w:lang w:eastAsia="en-US"/>
              </w:rPr>
            </w:pPr>
            <w:r>
              <w:rPr>
                <w:rFonts w:ascii="Times New Roman" w:eastAsia="Calibri" w:hAnsi="Times New Roman"/>
                <w:bCs/>
                <w:color w:val="000000" w:themeColor="text1"/>
                <w:sz w:val="24"/>
                <w:szCs w:val="24"/>
                <w:lang w:eastAsia="en-US"/>
              </w:rPr>
              <w:t>непредставление документов, предусмотренных подпунктами «а» - «е» пункта 2.8 настоящего Административного регламента</w:t>
            </w:r>
          </w:p>
        </w:tc>
        <w:tc>
          <w:tcPr>
            <w:tcW w:w="4312" w:type="dxa"/>
          </w:tcPr>
          <w:p w:rsidR="0004356A" w:rsidRDefault="00112B5E">
            <w:pPr>
              <w:spacing w:line="240" w:lineRule="auto"/>
              <w:jc w:val="both"/>
              <w:rPr>
                <w:rFonts w:ascii="Times New Roman" w:hAnsi="Times New Roman"/>
                <w:i/>
                <w:color w:val="000000"/>
                <w:sz w:val="24"/>
                <w:szCs w:val="24"/>
              </w:rPr>
            </w:pPr>
            <w:r>
              <w:rPr>
                <w:rFonts w:ascii="Times New Roman" w:hAnsi="Times New Roman"/>
                <w:i/>
                <w:color w:val="000000" w:themeColor="text1"/>
                <w:sz w:val="24"/>
                <w:szCs w:val="24"/>
              </w:rPr>
              <w:t>Указывается исчерпывающий перечень документов, не представленных заявителем</w:t>
            </w:r>
          </w:p>
        </w:tc>
      </w:tr>
      <w:tr w:rsidR="0004356A">
        <w:trPr>
          <w:trHeight w:val="1457"/>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подпункт «г» пункта 2.16</w:t>
            </w:r>
          </w:p>
        </w:tc>
        <w:tc>
          <w:tcPr>
            <w:tcW w:w="4543" w:type="dxa"/>
          </w:tcPr>
          <w:p w:rsidR="0004356A" w:rsidRDefault="00112B5E">
            <w:pPr>
              <w:spacing w:line="240" w:lineRule="auto"/>
              <w:rPr>
                <w:rFonts w:ascii="Times New Roman" w:hAnsi="Times New Roman"/>
                <w:color w:val="000000"/>
                <w:sz w:val="24"/>
                <w:szCs w:val="24"/>
              </w:rPr>
            </w:pPr>
            <w:r>
              <w:rPr>
                <w:rFonts w:ascii="Times New Roman" w:eastAsia="Calibri" w:hAnsi="Times New Roman"/>
                <w:bCs/>
                <w:color w:val="000000" w:themeColor="text1"/>
                <w:sz w:val="24"/>
                <w:szCs w:val="24"/>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Pr>
          <w:p w:rsidR="0004356A" w:rsidRDefault="00112B5E">
            <w:pPr>
              <w:spacing w:line="240" w:lineRule="auto"/>
              <w:jc w:val="both"/>
              <w:rPr>
                <w:rFonts w:ascii="Times New Roman" w:hAnsi="Times New Roman"/>
                <w:i/>
                <w:color w:val="000000"/>
                <w:sz w:val="24"/>
              </w:rPr>
            </w:pPr>
            <w:r>
              <w:rPr>
                <w:rFonts w:ascii="Times New Roman" w:hAnsi="Times New Roman"/>
                <w:i/>
                <w:color w:val="000000" w:themeColor="text1"/>
                <w:sz w:val="24"/>
              </w:rPr>
              <w:t>Указывается исчерпывающий перечень документов, утративших силу</w:t>
            </w:r>
          </w:p>
        </w:tc>
      </w:tr>
      <w:tr w:rsidR="0004356A">
        <w:trPr>
          <w:trHeight w:val="1320"/>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подпункт «д» пункта 2.16</w:t>
            </w:r>
          </w:p>
        </w:tc>
        <w:tc>
          <w:tcPr>
            <w:tcW w:w="4543" w:type="dxa"/>
          </w:tcPr>
          <w:p w:rsidR="0004356A" w:rsidRDefault="00112B5E">
            <w:pPr>
              <w:spacing w:line="240" w:lineRule="auto"/>
              <w:rPr>
                <w:rFonts w:ascii="Times New Roman" w:hAnsi="Times New Roman"/>
                <w:color w:val="000000"/>
                <w:sz w:val="24"/>
                <w:szCs w:val="24"/>
              </w:rPr>
            </w:pPr>
            <w:r>
              <w:rPr>
                <w:rFonts w:ascii="Times New Roman" w:eastAsia="Calibri" w:hAnsi="Times New Roman"/>
                <w:bCs/>
                <w:color w:val="000000" w:themeColor="text1"/>
                <w:sz w:val="24"/>
                <w:szCs w:val="24"/>
                <w:lang w:eastAsia="en-US"/>
              </w:rPr>
              <w:t>представленные документы содержат подчистки и исправления текста</w:t>
            </w:r>
          </w:p>
        </w:tc>
        <w:tc>
          <w:tcPr>
            <w:tcW w:w="4312" w:type="dxa"/>
          </w:tcPr>
          <w:p w:rsidR="0004356A" w:rsidRDefault="00112B5E">
            <w:pPr>
              <w:spacing w:line="240" w:lineRule="auto"/>
              <w:rPr>
                <w:rFonts w:ascii="Times New Roman" w:hAnsi="Times New Roman"/>
                <w:i/>
                <w:color w:val="000000"/>
                <w:sz w:val="24"/>
              </w:rPr>
            </w:pPr>
            <w:r>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04356A">
        <w:trPr>
          <w:trHeight w:val="1560"/>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подпункт «е» пункта 2.16</w:t>
            </w:r>
          </w:p>
        </w:tc>
        <w:tc>
          <w:tcPr>
            <w:tcW w:w="4543" w:type="dxa"/>
          </w:tcPr>
          <w:p w:rsidR="0004356A" w:rsidRDefault="00112B5E">
            <w:pPr>
              <w:spacing w:line="240" w:lineRule="auto"/>
              <w:rPr>
                <w:rFonts w:ascii="Times New Roman" w:hAnsi="Times New Roman"/>
                <w:color w:val="000000"/>
                <w:sz w:val="24"/>
                <w:szCs w:val="24"/>
              </w:rPr>
            </w:pPr>
            <w:r>
              <w:rPr>
                <w:rFonts w:ascii="Times New Roman" w:eastAsia="Calibri" w:hAnsi="Times New Roman"/>
                <w:bCs/>
                <w:color w:val="000000" w:themeColor="text1"/>
                <w:sz w:val="24"/>
                <w:szCs w:val="24"/>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Pr>
          <w:p w:rsidR="0004356A" w:rsidRDefault="00112B5E">
            <w:pPr>
              <w:spacing w:line="240" w:lineRule="auto"/>
              <w:jc w:val="both"/>
              <w:rPr>
                <w:rFonts w:ascii="Times New Roman" w:hAnsi="Times New Roman"/>
                <w:i/>
                <w:color w:val="000000"/>
                <w:sz w:val="24"/>
              </w:rPr>
            </w:pPr>
            <w:r>
              <w:rPr>
                <w:rFonts w:ascii="Times New Roman" w:hAnsi="Times New Roman"/>
                <w:i/>
                <w:color w:val="000000" w:themeColor="text1"/>
                <w:sz w:val="24"/>
              </w:rPr>
              <w:t>Указывается исчерпывающий перечень документов, содержащих повреждения</w:t>
            </w:r>
          </w:p>
        </w:tc>
      </w:tr>
      <w:tr w:rsidR="0004356A">
        <w:trPr>
          <w:trHeight w:val="1825"/>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подпункт «ж» пункта 2.16</w:t>
            </w:r>
          </w:p>
        </w:tc>
        <w:tc>
          <w:tcPr>
            <w:tcW w:w="4543" w:type="dxa"/>
          </w:tcPr>
          <w:p w:rsidR="0004356A" w:rsidRDefault="00112B5E">
            <w:pPr>
              <w:spacing w:line="240" w:lineRule="auto"/>
              <w:rPr>
                <w:rFonts w:ascii="Times New Roman" w:hAnsi="Times New Roman"/>
                <w:color w:val="000000"/>
                <w:sz w:val="24"/>
                <w:szCs w:val="24"/>
              </w:rPr>
            </w:pPr>
            <w:r>
              <w:rPr>
                <w:rFonts w:ascii="Times New Roman" w:eastAsia="Calibri" w:hAnsi="Times New Roman"/>
                <w:bCs/>
                <w:color w:val="000000" w:themeColor="text1"/>
                <w:sz w:val="24"/>
                <w:szCs w:val="24"/>
                <w:lang w:eastAsia="en-US"/>
              </w:rPr>
              <w:t>заявление о выдаче разрешения на ввод объекта в эксплуатацию и документы,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312" w:type="dxa"/>
          </w:tcPr>
          <w:p w:rsidR="0004356A" w:rsidRDefault="00112B5E">
            <w:pPr>
              <w:spacing w:line="240" w:lineRule="auto"/>
              <w:rPr>
                <w:rFonts w:ascii="Times New Roman" w:hAnsi="Times New Roman"/>
                <w:i/>
                <w:color w:val="000000"/>
                <w:sz w:val="24"/>
              </w:rPr>
            </w:pPr>
            <w:r>
              <w:rPr>
                <w:rFonts w:ascii="Times New Roman" w:hAnsi="Times New Roman"/>
                <w:i/>
                <w:color w:val="000000" w:themeColor="text1"/>
                <w:sz w:val="24"/>
              </w:rPr>
              <w:t xml:space="preserve">Указывается исчерпывающий перечень электронных документов, не соответствующих указанному критерию </w:t>
            </w:r>
          </w:p>
        </w:tc>
      </w:tr>
      <w:tr w:rsidR="0004356A">
        <w:trPr>
          <w:trHeight w:val="28"/>
        </w:trPr>
        <w:tc>
          <w:tcPr>
            <w:tcW w:w="1276" w:type="dxa"/>
          </w:tcPr>
          <w:p w:rsidR="0004356A" w:rsidRDefault="00112B5E">
            <w:p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t>подпункт «з» пункта 2.16</w:t>
            </w:r>
          </w:p>
        </w:tc>
        <w:tc>
          <w:tcPr>
            <w:tcW w:w="4543" w:type="dxa"/>
          </w:tcPr>
          <w:p w:rsidR="0004356A" w:rsidRDefault="00112B5E">
            <w:pPr>
              <w:spacing w:line="240" w:lineRule="auto"/>
              <w:rPr>
                <w:rFonts w:ascii="Times New Roman" w:hAnsi="Times New Roman"/>
                <w:color w:val="000000"/>
                <w:sz w:val="24"/>
                <w:szCs w:val="24"/>
              </w:rPr>
            </w:pPr>
            <w:r>
              <w:rPr>
                <w:rFonts w:ascii="Times New Roman" w:eastAsia="Calibri" w:hAnsi="Times New Roman"/>
                <w:bCs/>
                <w:color w:val="000000" w:themeColor="text1"/>
                <w:sz w:val="24"/>
                <w:szCs w:val="24"/>
                <w:lang w:eastAsia="en-US"/>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Pr>
                <w:color w:val="000000" w:themeColor="text1"/>
                <w:sz w:val="24"/>
                <w:szCs w:val="24"/>
              </w:rPr>
              <w:t xml:space="preserve"> </w:t>
            </w:r>
            <w:r>
              <w:rPr>
                <w:rFonts w:ascii="Times New Roman" w:eastAsia="Calibri" w:hAnsi="Times New Roman"/>
                <w:bCs/>
                <w:color w:val="000000" w:themeColor="text1"/>
                <w:sz w:val="24"/>
                <w:szCs w:val="24"/>
                <w:lang w:eastAsia="en-US"/>
              </w:rPr>
              <w:t>в документах, представленных в электронной форме</w:t>
            </w:r>
          </w:p>
        </w:tc>
        <w:tc>
          <w:tcPr>
            <w:tcW w:w="4312" w:type="dxa"/>
          </w:tcPr>
          <w:p w:rsidR="0004356A" w:rsidRDefault="00112B5E">
            <w:pPr>
              <w:spacing w:line="240" w:lineRule="auto"/>
              <w:rPr>
                <w:rFonts w:ascii="Times New Roman" w:hAnsi="Times New Roman"/>
                <w:i/>
                <w:color w:val="000000"/>
                <w:sz w:val="24"/>
                <w:szCs w:val="24"/>
              </w:rPr>
            </w:pPr>
            <w:r>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rsidR="0004356A" w:rsidRDefault="0004356A">
      <w:pPr>
        <w:widowControl w:val="0"/>
        <w:spacing w:after="0" w:line="240" w:lineRule="auto"/>
        <w:jc w:val="center"/>
        <w:rPr>
          <w:rFonts w:ascii="Times New Roman" w:hAnsi="Times New Roman"/>
          <w:color w:val="000000"/>
          <w:sz w:val="28"/>
          <w:szCs w:val="28"/>
        </w:rPr>
      </w:pPr>
    </w:p>
    <w:p w:rsidR="0004356A" w:rsidRDefault="00112B5E">
      <w:pPr>
        <w:widowControl w:val="0"/>
        <w:spacing w:after="0" w:line="240" w:lineRule="auto"/>
        <w:jc w:val="center"/>
        <w:rPr>
          <w:rFonts w:ascii="Times New Roman" w:hAnsi="Times New Roman"/>
          <w:color w:val="000000"/>
          <w:sz w:val="20"/>
          <w:szCs w:val="20"/>
        </w:rPr>
      </w:pPr>
      <w:r>
        <w:rPr>
          <w:rFonts w:ascii="Times New Roman" w:hAnsi="Times New Roman"/>
          <w:color w:val="000000" w:themeColor="text1"/>
          <w:sz w:val="28"/>
          <w:szCs w:val="28"/>
        </w:rPr>
        <w:t xml:space="preserve">Дополнительно информируем: ____________________________________________ </w:t>
      </w:r>
      <w:r>
        <w:rPr>
          <w:rFonts w:ascii="Times New Roman" w:hAnsi="Times New Roman"/>
          <w:color w:val="000000" w:themeColor="text1"/>
          <w:sz w:val="28"/>
          <w:szCs w:val="28"/>
        </w:rPr>
        <w:br/>
        <w:t>______________________________________________________________________.</w:t>
      </w:r>
      <w:r>
        <w:rPr>
          <w:rFonts w:ascii="Times New Roman" w:hAnsi="Times New Roman"/>
          <w:color w:val="000000" w:themeColor="text1"/>
          <w:sz w:val="24"/>
          <w:szCs w:val="24"/>
        </w:rPr>
        <w:t xml:space="preserve">    </w:t>
      </w:r>
      <w:r>
        <w:rPr>
          <w:rFonts w:ascii="Times New Roman" w:hAnsi="Times New Roman"/>
          <w:color w:val="000000" w:themeColor="text1"/>
          <w:sz w:val="20"/>
          <w:szCs w:val="20"/>
        </w:rPr>
        <w:lastRenderedPageBreak/>
        <w:t>(указывается информация, необходимая для устранения причин отказа в приеме документов, а также иная дополнительная информация при наличии)</w:t>
      </w:r>
    </w:p>
    <w:p w:rsidR="0004356A" w:rsidRDefault="0004356A">
      <w:pPr>
        <w:widowControl w:val="0"/>
        <w:spacing w:after="0" w:line="240" w:lineRule="auto"/>
        <w:jc w:val="both"/>
        <w:rPr>
          <w:rFonts w:ascii="Times New Roman" w:hAnsi="Times New Roman"/>
          <w:color w:val="000000"/>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04356A">
        <w:tc>
          <w:tcPr>
            <w:tcW w:w="311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516"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3516"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112B5E">
      <w:pPr>
        <w:spacing w:before="240" w:after="0" w:line="240" w:lineRule="auto"/>
        <w:rPr>
          <w:rFonts w:ascii="Times New Roman" w:hAnsi="Times New Roman"/>
          <w:color w:val="000000"/>
          <w:sz w:val="28"/>
          <w:szCs w:val="28"/>
        </w:rPr>
      </w:pPr>
      <w:r>
        <w:rPr>
          <w:rFonts w:ascii="Times New Roman" w:hAnsi="Times New Roman"/>
          <w:color w:val="000000" w:themeColor="text1"/>
          <w:sz w:val="28"/>
          <w:szCs w:val="28"/>
        </w:rPr>
        <w:t>Дата</w:t>
      </w: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br w:type="page"/>
      </w:r>
    </w:p>
    <w:p w:rsidR="0004356A" w:rsidRDefault="00112B5E">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3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04356A" w:rsidRDefault="0004356A">
      <w:pPr>
        <w:spacing w:before="240" w:after="0" w:line="240" w:lineRule="auto"/>
        <w:ind w:left="5670"/>
        <w:jc w:val="center"/>
        <w:rPr>
          <w:rFonts w:ascii="Times New Roman" w:eastAsia="Calibri" w:hAnsi="Times New Roman"/>
          <w:color w:val="000000"/>
          <w:sz w:val="28"/>
          <w:szCs w:val="28"/>
          <w:lang w:eastAsia="en-US"/>
        </w:rPr>
      </w:pP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04356A">
      <w:pPr>
        <w:spacing w:before="240" w:after="0" w:line="240" w:lineRule="auto"/>
        <w:ind w:left="5670"/>
        <w:jc w:val="center"/>
        <w:rPr>
          <w:rFonts w:ascii="Times New Roman" w:eastAsia="Calibri" w:hAnsi="Times New Roman"/>
          <w:color w:val="000000"/>
          <w:sz w:val="28"/>
          <w:szCs w:val="28"/>
          <w:lang w:eastAsia="en-US"/>
        </w:rPr>
      </w:pPr>
    </w:p>
    <w:p w:rsidR="0004356A" w:rsidRDefault="00112B5E">
      <w:pPr>
        <w:spacing w:after="0"/>
        <w:jc w:val="center"/>
        <w:rPr>
          <w:rFonts w:ascii="PT Astra Serif" w:eastAsia="PT Astra Serif" w:hAnsi="PT Astra Serif" w:cs="PT Astra Serif"/>
        </w:rPr>
      </w:pPr>
      <w:r>
        <w:rPr>
          <w:rFonts w:ascii="PT Astra Serif" w:eastAsia="PT Astra Serif" w:hAnsi="PT Astra Serif" w:cs="PT Astra Serif"/>
        </w:rPr>
        <w:t>__________________________________________________________________________________</w:t>
      </w:r>
    </w:p>
    <w:p w:rsidR="0004356A" w:rsidRDefault="00112B5E">
      <w:pPr>
        <w:spacing w:line="240" w:lineRule="auto"/>
        <w:jc w:val="center"/>
        <w:rPr>
          <w:rFonts w:ascii="Times New Roman" w:hAnsi="Times New Roman"/>
          <w:color w:val="000000"/>
        </w:rPr>
      </w:pPr>
      <w:r>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органа местного </w:t>
      </w:r>
      <w:r>
        <w:rPr>
          <w:rFonts w:ascii="Times New Roman" w:hAnsi="Times New Roman"/>
          <w:color w:val="000000" w:themeColor="text1"/>
          <w:sz w:val="20"/>
          <w:szCs w:val="20"/>
        </w:rPr>
        <w:t>самоуправления)</w:t>
      </w:r>
    </w:p>
    <w:p w:rsidR="0004356A" w:rsidRDefault="0004356A">
      <w:pPr>
        <w:spacing w:after="0"/>
        <w:jc w:val="center"/>
        <w:rPr>
          <w:rFonts w:ascii="PT Astra Serif" w:eastAsia="PT Astra Serif" w:hAnsi="PT Astra Serif" w:cs="PT Astra Serif"/>
        </w:rPr>
      </w:pPr>
    </w:p>
    <w:p w:rsidR="0004356A" w:rsidRDefault="00112B5E">
      <w:pPr>
        <w:spacing w:after="0"/>
        <w:jc w:val="center"/>
        <w:rPr>
          <w:rFonts w:ascii="PT Astra Serif" w:eastAsia="PT Astra Serif" w:hAnsi="PT Astra Serif" w:cs="PT Astra Serif"/>
          <w:b/>
          <w:sz w:val="28"/>
        </w:rPr>
      </w:pPr>
      <w:r>
        <w:rPr>
          <w:rFonts w:ascii="PT Astra Serif" w:eastAsia="PT Astra Serif" w:hAnsi="PT Astra Serif" w:cs="PT Astra Serif"/>
          <w:b/>
          <w:sz w:val="28"/>
          <w:szCs w:val="26"/>
        </w:rPr>
        <w:t>У В Е Д О М Л Е Н И Е</w:t>
      </w:r>
    </w:p>
    <w:p w:rsidR="0004356A" w:rsidRDefault="00112B5E">
      <w:pPr>
        <w:spacing w:after="0"/>
        <w:jc w:val="center"/>
        <w:rPr>
          <w:rFonts w:ascii="PT Astra Serif" w:eastAsia="PT Astra Serif" w:hAnsi="PT Astra Serif" w:cs="PT Astra Serif"/>
          <w:b/>
          <w:sz w:val="28"/>
        </w:rPr>
      </w:pPr>
      <w:r>
        <w:rPr>
          <w:rFonts w:ascii="PT Astra Serif" w:eastAsia="PT Astra Serif" w:hAnsi="PT Astra Serif" w:cs="PT Astra Serif"/>
          <w:b/>
          <w:sz w:val="28"/>
          <w:szCs w:val="26"/>
        </w:rPr>
        <w:t>об отказе в выдаче разрешения на ввод объекта в эксплуатацию</w:t>
      </w:r>
    </w:p>
    <w:p w:rsidR="0004356A" w:rsidRDefault="0004356A">
      <w:pPr>
        <w:spacing w:after="0"/>
        <w:jc w:val="center"/>
        <w:rPr>
          <w:rFonts w:ascii="PT Astra Serif" w:eastAsia="PT Astra Serif" w:hAnsi="PT Astra Serif" w:cs="PT Astra Serif"/>
          <w:b/>
        </w:rPr>
      </w:pPr>
    </w:p>
    <w:p w:rsidR="0004356A" w:rsidRDefault="00112B5E">
      <w:pPr>
        <w:tabs>
          <w:tab w:val="left" w:pos="10488"/>
        </w:tabs>
        <w:spacing w:after="0"/>
        <w:ind w:right="334" w:firstLine="709"/>
        <w:jc w:val="right"/>
        <w:rPr>
          <w:rFonts w:ascii="PT Astra Serif" w:eastAsia="PT Astra Serif" w:hAnsi="PT Astra Serif" w:cs="PT Astra Serif"/>
          <w:sz w:val="26"/>
        </w:rPr>
      </w:pPr>
      <w:r>
        <w:rPr>
          <w:rFonts w:ascii="PT Astra Serif" w:eastAsia="PT Astra Serif" w:hAnsi="PT Astra Serif" w:cs="PT Astra Serif"/>
          <w:sz w:val="26"/>
          <w:szCs w:val="26"/>
        </w:rPr>
        <w:t>__________________</w:t>
      </w:r>
    </w:p>
    <w:p w:rsidR="0004356A" w:rsidRDefault="00112B5E">
      <w:pPr>
        <w:tabs>
          <w:tab w:val="left" w:pos="10488"/>
        </w:tabs>
        <w:spacing w:after="0"/>
        <w:ind w:left="7228" w:right="334"/>
        <w:jc w:val="center"/>
        <w:rPr>
          <w:rFonts w:ascii="PT Astra Serif" w:eastAsia="PT Astra Serif" w:hAnsi="PT Astra Serif" w:cs="PT Astra Serif"/>
          <w:sz w:val="20"/>
          <w:szCs w:val="26"/>
        </w:rPr>
      </w:pPr>
      <w:proofErr w:type="gramStart"/>
      <w:r>
        <w:rPr>
          <w:rFonts w:ascii="PT Astra Serif" w:eastAsia="PT Astra Serif" w:hAnsi="PT Astra Serif" w:cs="PT Astra Serif"/>
          <w:sz w:val="20"/>
          <w:szCs w:val="26"/>
        </w:rPr>
        <w:t>(дата уведомления</w:t>
      </w:r>
      <w:proofErr w:type="gramEnd"/>
    </w:p>
    <w:p w:rsidR="0004356A" w:rsidRDefault="0004356A">
      <w:pPr>
        <w:tabs>
          <w:tab w:val="left" w:pos="10488"/>
        </w:tabs>
        <w:spacing w:after="0"/>
        <w:ind w:right="334" w:firstLine="709"/>
        <w:jc w:val="right"/>
        <w:rPr>
          <w:rFonts w:ascii="PT Astra Serif" w:eastAsia="PT Astra Serif" w:hAnsi="PT Astra Serif" w:cs="PT Astra Serif"/>
        </w:rPr>
      </w:pPr>
    </w:p>
    <w:p w:rsidR="0004356A" w:rsidRDefault="00112B5E">
      <w:pPr>
        <w:tabs>
          <w:tab w:val="left" w:pos="10488"/>
        </w:tabs>
        <w:spacing w:after="0"/>
        <w:jc w:val="both"/>
        <w:rPr>
          <w:rFonts w:ascii="PT Astra Serif" w:eastAsia="PT Astra Serif" w:hAnsi="PT Astra Serif" w:cs="PT Astra Serif"/>
        </w:rPr>
      </w:pPr>
      <w:r>
        <w:rPr>
          <w:rFonts w:ascii="PT Astra Serif" w:eastAsia="PT Astra Serif" w:hAnsi="PT Astra Serif" w:cs="PT Astra Serif"/>
          <w:sz w:val="26"/>
          <w:szCs w:val="26"/>
        </w:rPr>
        <w:t>____________________________________________________________________________</w:t>
      </w:r>
    </w:p>
    <w:p w:rsidR="0004356A" w:rsidRDefault="00112B5E">
      <w:pPr>
        <w:tabs>
          <w:tab w:val="left" w:pos="10488"/>
        </w:tabs>
        <w:spacing w:after="0"/>
        <w:ind w:right="334" w:firstLine="709"/>
        <w:jc w:val="center"/>
        <w:rPr>
          <w:rFonts w:ascii="PT Astra Serif" w:eastAsia="PT Astra Serif" w:hAnsi="PT Astra Serif" w:cs="PT Astra Serif"/>
        </w:rPr>
      </w:pPr>
      <w:r>
        <w:rPr>
          <w:rFonts w:ascii="PT Astra Serif" w:eastAsia="PT Astra Serif" w:hAnsi="PT Astra Serif" w:cs="PT Astra Serif"/>
        </w:rPr>
        <w:t>(наименование органа, уполномоченного на выдачу разрешения)</w:t>
      </w:r>
    </w:p>
    <w:p w:rsidR="0004356A" w:rsidRDefault="00112B5E">
      <w:pPr>
        <w:spacing w:after="0" w:line="240" w:lineRule="auto"/>
        <w:rPr>
          <w:rFonts w:ascii="PT Astra Serif" w:eastAsia="PT Astra Serif" w:hAnsi="PT Astra Serif" w:cs="PT Astra Serif"/>
          <w:color w:val="000000"/>
          <w:sz w:val="20"/>
          <w:szCs w:val="20"/>
        </w:rPr>
      </w:pPr>
      <w:r>
        <w:rPr>
          <w:rFonts w:ascii="PT Astra Serif" w:eastAsia="PT Astra Serif" w:hAnsi="PT Astra Serif" w:cs="PT Astra Serif"/>
          <w:color w:val="000000" w:themeColor="text1"/>
          <w:sz w:val="28"/>
          <w:szCs w:val="28"/>
        </w:rPr>
        <w:t xml:space="preserve">По результатам рассмотрения заявления </w:t>
      </w:r>
      <w:proofErr w:type="gramStart"/>
      <w:r>
        <w:rPr>
          <w:rFonts w:ascii="PT Astra Serif" w:eastAsia="PT Astra Serif" w:hAnsi="PT Astra Serif" w:cs="PT Astra Serif"/>
          <w:color w:val="000000" w:themeColor="text1"/>
          <w:sz w:val="28"/>
          <w:szCs w:val="28"/>
        </w:rPr>
        <w:t>от</w:t>
      </w:r>
      <w:proofErr w:type="gramEnd"/>
      <w:r>
        <w:rPr>
          <w:rFonts w:ascii="PT Astra Serif" w:eastAsia="PT Astra Serif" w:hAnsi="PT Astra Serif" w:cs="PT Astra Serif"/>
          <w:color w:val="000000" w:themeColor="text1"/>
          <w:sz w:val="28"/>
          <w:szCs w:val="28"/>
        </w:rPr>
        <w:t xml:space="preserve"> ___________№____________</w:t>
      </w:r>
    </w:p>
    <w:p w:rsidR="0004356A" w:rsidRDefault="00112B5E">
      <w:pPr>
        <w:spacing w:after="0" w:line="240" w:lineRule="auto"/>
        <w:rPr>
          <w:rFonts w:ascii="PT Astra Serif" w:eastAsia="PT Astra Serif" w:hAnsi="PT Astra Serif" w:cs="PT Astra Serif"/>
          <w:color w:val="000000"/>
          <w:sz w:val="28"/>
          <w:szCs w:val="28"/>
        </w:rPr>
      </w:pPr>
      <w:r>
        <w:rPr>
          <w:rFonts w:ascii="PT Astra Serif" w:eastAsia="PT Astra Serif" w:hAnsi="PT Astra Serif" w:cs="PT Astra Serif"/>
          <w:color w:val="000000" w:themeColor="text1"/>
          <w:sz w:val="20"/>
          <w:szCs w:val="20"/>
        </w:rPr>
        <w:t xml:space="preserve">                                                                                                                    (дата и номер регистрации)</w:t>
      </w:r>
    </w:p>
    <w:p w:rsidR="0004356A" w:rsidRDefault="00112B5E">
      <w:pPr>
        <w:tabs>
          <w:tab w:val="left" w:pos="10488"/>
        </w:tabs>
        <w:spacing w:after="0"/>
        <w:jc w:val="both"/>
        <w:rPr>
          <w:rFonts w:ascii="PT Astra Serif" w:eastAsia="PT Astra Serif" w:hAnsi="PT Astra Serif" w:cs="PT Astra Serif"/>
        </w:rPr>
      </w:pPr>
      <w:r>
        <w:rPr>
          <w:rFonts w:ascii="PT Astra Serif" w:eastAsia="PT Astra Serif" w:hAnsi="PT Astra Serif" w:cs="PT Astra Serif"/>
          <w:sz w:val="28"/>
          <w:szCs w:val="26"/>
        </w:rPr>
        <w:t>уведомляет</w:t>
      </w:r>
      <w:r>
        <w:rPr>
          <w:rFonts w:ascii="PT Astra Serif" w:eastAsia="PT Astra Serif" w:hAnsi="PT Astra Serif" w:cs="PT Astra Serif"/>
          <w:sz w:val="26"/>
          <w:szCs w:val="26"/>
        </w:rPr>
        <w:t>_________________________________________________________________</w:t>
      </w:r>
    </w:p>
    <w:p w:rsidR="0004356A" w:rsidRDefault="00112B5E">
      <w:pPr>
        <w:tabs>
          <w:tab w:val="left" w:pos="10488"/>
        </w:tabs>
        <w:spacing w:after="0"/>
        <w:ind w:right="334" w:firstLine="709"/>
        <w:jc w:val="center"/>
        <w:rPr>
          <w:rFonts w:ascii="PT Astra Serif" w:eastAsia="PT Astra Serif" w:hAnsi="PT Astra Serif" w:cs="PT Astra Serif"/>
        </w:rPr>
      </w:pPr>
      <w:r>
        <w:rPr>
          <w:rFonts w:ascii="PT Astra Serif" w:eastAsia="PT Astra Serif" w:hAnsi="PT Astra Serif" w:cs="PT Astra Serif"/>
        </w:rPr>
        <w:t>(полное наименование организации, юридический адрес)</w:t>
      </w:r>
    </w:p>
    <w:p w:rsidR="0004356A" w:rsidRDefault="00112B5E">
      <w:pPr>
        <w:tabs>
          <w:tab w:val="left" w:pos="10488"/>
        </w:tabs>
        <w:spacing w:after="0"/>
        <w:jc w:val="both"/>
        <w:rPr>
          <w:rFonts w:ascii="PT Astra Serif" w:eastAsia="PT Astra Serif" w:hAnsi="PT Astra Serif" w:cs="PT Astra Serif"/>
          <w:sz w:val="26"/>
        </w:rPr>
      </w:pPr>
      <w:r>
        <w:rPr>
          <w:rFonts w:ascii="PT Astra Serif" w:eastAsia="PT Astra Serif" w:hAnsi="PT Astra Serif" w:cs="PT Astra Serif"/>
          <w:sz w:val="26"/>
          <w:szCs w:val="26"/>
        </w:rPr>
        <w:t>об отказе в выдаче разрешения на ввод в эксплуатацию объекта ___________________________________________________________________________,</w:t>
      </w:r>
    </w:p>
    <w:p w:rsidR="0004356A" w:rsidRDefault="00112B5E">
      <w:pPr>
        <w:tabs>
          <w:tab w:val="left" w:pos="10488"/>
        </w:tabs>
        <w:spacing w:after="0"/>
        <w:jc w:val="center"/>
        <w:rPr>
          <w:rFonts w:ascii="PT Astra Serif" w:eastAsia="PT Astra Serif" w:hAnsi="PT Astra Serif" w:cs="PT Astra Serif"/>
          <w:sz w:val="20"/>
          <w:szCs w:val="26"/>
        </w:rPr>
      </w:pPr>
      <w:r>
        <w:rPr>
          <w:rFonts w:ascii="PT Astra Serif" w:eastAsia="PT Astra Serif" w:hAnsi="PT Astra Serif" w:cs="PT Astra Serif"/>
          <w:sz w:val="20"/>
          <w:szCs w:val="26"/>
        </w:rPr>
        <w:t>(наименование объекта)</w:t>
      </w:r>
    </w:p>
    <w:p w:rsidR="0004356A" w:rsidRDefault="00112B5E">
      <w:pPr>
        <w:tabs>
          <w:tab w:val="left" w:pos="10488"/>
        </w:tabs>
        <w:spacing w:after="0"/>
        <w:jc w:val="both"/>
        <w:rPr>
          <w:rFonts w:ascii="PT Astra Serif" w:eastAsia="PT Astra Serif" w:hAnsi="PT Astra Serif" w:cs="PT Astra Serif"/>
          <w:sz w:val="26"/>
          <w:szCs w:val="26"/>
          <w:u w:val="single"/>
        </w:rPr>
      </w:pPr>
      <w:proofErr w:type="gramStart"/>
      <w:r>
        <w:rPr>
          <w:rFonts w:ascii="PT Astra Serif" w:eastAsia="PT Astra Serif" w:hAnsi="PT Astra Serif" w:cs="PT Astra Serif"/>
          <w:sz w:val="26"/>
          <w:szCs w:val="26"/>
        </w:rPr>
        <w:t>расположенного</w:t>
      </w:r>
      <w:proofErr w:type="gramEnd"/>
      <w:r>
        <w:rPr>
          <w:rFonts w:ascii="PT Astra Serif" w:eastAsia="PT Astra Serif" w:hAnsi="PT Astra Serif" w:cs="PT Astra Serif"/>
          <w:sz w:val="26"/>
          <w:szCs w:val="26"/>
        </w:rPr>
        <w:t xml:space="preserve"> по адресу: </w:t>
      </w:r>
      <w:r>
        <w:rPr>
          <w:rFonts w:ascii="PT Astra Serif" w:eastAsia="PT Astra Serif" w:hAnsi="PT Astra Serif" w:cs="PT Astra Serif"/>
          <w:sz w:val="26"/>
          <w:szCs w:val="26"/>
          <w:u w:val="single"/>
        </w:rPr>
        <w:t>____________________________________________________</w:t>
      </w:r>
    </w:p>
    <w:p w:rsidR="0004356A" w:rsidRDefault="00112B5E">
      <w:pPr>
        <w:tabs>
          <w:tab w:val="left" w:pos="10488"/>
        </w:tabs>
        <w:spacing w:after="0"/>
        <w:jc w:val="center"/>
        <w:rPr>
          <w:rFonts w:ascii="PT Astra Serif" w:eastAsia="PT Astra Serif" w:hAnsi="PT Astra Serif" w:cs="PT Astra Serif"/>
          <w:sz w:val="20"/>
          <w:szCs w:val="26"/>
        </w:rPr>
      </w:pPr>
      <w:r>
        <w:rPr>
          <w:rFonts w:ascii="PT Astra Serif" w:eastAsia="PT Astra Serif" w:hAnsi="PT Astra Serif" w:cs="PT Astra Serif"/>
          <w:sz w:val="20"/>
          <w:szCs w:val="26"/>
        </w:rPr>
        <w:t xml:space="preserve">                                                                   (адрес объекта)</w:t>
      </w:r>
    </w:p>
    <w:p w:rsidR="0004356A" w:rsidRDefault="00112B5E">
      <w:pPr>
        <w:tabs>
          <w:tab w:val="left" w:pos="10488"/>
        </w:tabs>
        <w:spacing w:after="0"/>
        <w:jc w:val="both"/>
        <w:rPr>
          <w:rFonts w:ascii="PT Astra Serif" w:eastAsia="PT Astra Serif" w:hAnsi="PT Astra Serif" w:cs="PT Astra Serif"/>
          <w:sz w:val="20"/>
          <w:szCs w:val="26"/>
        </w:rPr>
      </w:pPr>
      <w:r>
        <w:rPr>
          <w:rFonts w:ascii="PT Astra Serif" w:eastAsia="PT Astra Serif" w:hAnsi="PT Astra Serif" w:cs="PT Astra Serif"/>
          <w:sz w:val="26"/>
          <w:szCs w:val="26"/>
        </w:rPr>
        <w:t>Причина отказа: ______________________________________________________________</w:t>
      </w:r>
    </w:p>
    <w:p w:rsidR="0004356A" w:rsidRDefault="00112B5E">
      <w:pPr>
        <w:spacing w:line="240" w:lineRule="auto"/>
        <w:ind w:left="1843"/>
        <w:jc w:val="center"/>
        <w:rPr>
          <w:rFonts w:ascii="Times New Roman" w:hAnsi="Times New Roman"/>
          <w:color w:val="000000"/>
          <w:sz w:val="20"/>
          <w:szCs w:val="28"/>
        </w:rPr>
      </w:pPr>
      <w:r>
        <w:rPr>
          <w:rFonts w:ascii="Times New Roman" w:hAnsi="Times New Roman"/>
          <w:color w:val="000000" w:themeColor="text1"/>
          <w:sz w:val="20"/>
          <w:szCs w:val="28"/>
        </w:rPr>
        <w:t>(</w:t>
      </w:r>
      <w:r>
        <w:rPr>
          <w:rFonts w:ascii="Times New Roman" w:hAnsi="Times New Roman"/>
          <w:color w:val="000000" w:themeColor="text1"/>
          <w:sz w:val="20"/>
        </w:rPr>
        <w:t xml:space="preserve">наименование основания </w:t>
      </w:r>
      <w:proofErr w:type="gramStart"/>
      <w:r>
        <w:rPr>
          <w:rFonts w:ascii="Times New Roman" w:hAnsi="Times New Roman"/>
          <w:color w:val="000000" w:themeColor="text1"/>
          <w:sz w:val="20"/>
        </w:rPr>
        <w:t>для отказа в выдаче разрешения на ввод объекта в эксплуатацию в соответствии</w:t>
      </w:r>
      <w:proofErr w:type="gramEnd"/>
      <w:r>
        <w:rPr>
          <w:rFonts w:ascii="Times New Roman" w:hAnsi="Times New Roman"/>
          <w:color w:val="000000" w:themeColor="text1"/>
          <w:sz w:val="20"/>
        </w:rPr>
        <w:t xml:space="preserve"> с Административным регламентом</w:t>
      </w:r>
      <w:r>
        <w:rPr>
          <w:rFonts w:ascii="Times New Roman" w:hAnsi="Times New Roman"/>
          <w:color w:val="000000" w:themeColor="text1"/>
          <w:sz w:val="20"/>
          <w:szCs w:val="28"/>
        </w:rPr>
        <w:t>)</w:t>
      </w:r>
    </w:p>
    <w:p w:rsidR="0004356A" w:rsidRDefault="0004356A">
      <w:pPr>
        <w:pStyle w:val="ConsPlusNonformat"/>
        <w:jc w:val="both"/>
        <w:rPr>
          <w:rFonts w:ascii="Times New Roman" w:hAnsi="Times New Roman" w:cs="Times New Roman"/>
          <w:color w:val="000000"/>
        </w:rPr>
      </w:pPr>
    </w:p>
    <w:p w:rsidR="0004356A" w:rsidRDefault="0004356A">
      <w:pPr>
        <w:pStyle w:val="ConsPlusNonformat"/>
        <w:jc w:val="both"/>
        <w:rPr>
          <w:rFonts w:ascii="Times New Roman" w:hAnsi="Times New Roman" w:cs="Times New Roman"/>
          <w:color w:val="000000"/>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04356A">
        <w:tc>
          <w:tcPr>
            <w:tcW w:w="3119" w:type="dxa"/>
            <w:tcBorders>
              <w:top w:val="none" w:sz="4" w:space="0" w:color="000000"/>
              <w:left w:val="none" w:sz="4" w:space="0" w:color="000000"/>
              <w:bottom w:val="single" w:sz="4" w:space="0" w:color="000000"/>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000000"/>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4111" w:type="dxa"/>
            <w:tcBorders>
              <w:top w:val="none" w:sz="4" w:space="0" w:color="000000"/>
              <w:left w:val="none" w:sz="4" w:space="0" w:color="000000"/>
              <w:bottom w:val="single" w:sz="4" w:space="0" w:color="000000"/>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rPr>
            </w:pPr>
          </w:p>
        </w:tc>
        <w:tc>
          <w:tcPr>
            <w:tcW w:w="4111"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04356A">
      <w:pPr>
        <w:spacing w:after="240"/>
        <w:rPr>
          <w:rFonts w:ascii="Times New Roman" w:hAnsi="Times New Roman"/>
          <w:color w:val="000000"/>
        </w:rPr>
      </w:pPr>
    </w:p>
    <w:p w:rsidR="0004356A" w:rsidRDefault="0004356A">
      <w:pPr>
        <w:spacing w:line="240" w:lineRule="auto"/>
        <w:jc w:val="center"/>
        <w:rPr>
          <w:rFonts w:ascii="Times New Roman" w:hAnsi="Times New Roman"/>
          <w:b/>
          <w:color w:val="000000"/>
          <w:sz w:val="28"/>
          <w:szCs w:val="28"/>
        </w:rPr>
      </w:pPr>
    </w:p>
    <w:p w:rsidR="0004356A" w:rsidRDefault="0004356A">
      <w:pPr>
        <w:spacing w:line="240" w:lineRule="auto"/>
        <w:jc w:val="center"/>
        <w:rPr>
          <w:rFonts w:ascii="Times New Roman" w:hAnsi="Times New Roman"/>
          <w:b/>
          <w:color w:val="000000"/>
          <w:sz w:val="28"/>
          <w:szCs w:val="28"/>
        </w:rPr>
      </w:pPr>
    </w:p>
    <w:p w:rsidR="0004356A" w:rsidRDefault="0004356A">
      <w:pPr>
        <w:spacing w:after="0" w:line="240" w:lineRule="auto"/>
        <w:rPr>
          <w:rFonts w:ascii="Times New Roman" w:eastAsia="Calibri" w:hAnsi="Times New Roman"/>
          <w:bCs/>
          <w:color w:val="000000"/>
          <w:sz w:val="28"/>
          <w:szCs w:val="28"/>
          <w:lang w:eastAsia="en-US"/>
        </w:rPr>
      </w:pPr>
      <w:bookmarkStart w:id="0" w:name="_GoBack"/>
      <w:bookmarkEnd w:id="0"/>
    </w:p>
    <w:p w:rsidR="0004356A" w:rsidRDefault="00112B5E">
      <w:pPr>
        <w:tabs>
          <w:tab w:val="left" w:pos="5670"/>
        </w:tabs>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ПРИЛОЖЕНИЕ № 4</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04356A" w:rsidRDefault="0004356A">
      <w:pPr>
        <w:tabs>
          <w:tab w:val="left" w:pos="5670"/>
        </w:tabs>
        <w:spacing w:before="240" w:after="0" w:line="240" w:lineRule="auto"/>
        <w:ind w:left="5670"/>
        <w:jc w:val="center"/>
        <w:rPr>
          <w:rFonts w:ascii="Times New Roman" w:eastAsia="Calibri" w:hAnsi="Times New Roman"/>
          <w:color w:val="000000"/>
          <w:sz w:val="28"/>
          <w:szCs w:val="28"/>
          <w:lang w:eastAsia="en-US"/>
        </w:rPr>
      </w:pP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04356A">
      <w:pPr>
        <w:tabs>
          <w:tab w:val="left" w:pos="5670"/>
        </w:tabs>
        <w:spacing w:before="240" w:after="0" w:line="240" w:lineRule="auto"/>
        <w:ind w:left="5670"/>
        <w:jc w:val="center"/>
        <w:rPr>
          <w:rFonts w:ascii="Times New Roman" w:eastAsia="Calibri" w:hAnsi="Times New Roman"/>
          <w:color w:val="000000"/>
          <w:sz w:val="28"/>
          <w:szCs w:val="28"/>
          <w:lang w:eastAsia="en-US"/>
        </w:rPr>
      </w:pPr>
    </w:p>
    <w:p w:rsidR="0004356A" w:rsidRDefault="0004356A">
      <w:pPr>
        <w:tabs>
          <w:tab w:val="left" w:pos="5670"/>
        </w:tabs>
        <w:spacing w:before="240" w:after="0" w:line="240" w:lineRule="auto"/>
        <w:ind w:left="5670"/>
        <w:jc w:val="center"/>
        <w:rPr>
          <w:rFonts w:ascii="Times New Roman" w:eastAsia="Calibri" w:hAnsi="Times New Roman"/>
          <w:color w:val="000000"/>
          <w:sz w:val="28"/>
          <w:szCs w:val="28"/>
          <w:lang w:eastAsia="en-US"/>
        </w:rPr>
      </w:pPr>
    </w:p>
    <w:p w:rsidR="0004356A" w:rsidRDefault="00112B5E">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З</w:t>
      </w:r>
      <w:proofErr w:type="gramEnd"/>
      <w:r>
        <w:rPr>
          <w:rFonts w:ascii="Times New Roman" w:hAnsi="Times New Roman"/>
          <w:b/>
          <w:bCs/>
          <w:color w:val="000000" w:themeColor="text1"/>
          <w:sz w:val="28"/>
          <w:szCs w:val="28"/>
        </w:rPr>
        <w:t xml:space="preserve"> А Я В Л Е Н И Е </w:t>
      </w:r>
    </w:p>
    <w:p w:rsidR="0004356A" w:rsidRDefault="00112B5E">
      <w:pPr>
        <w:spacing w:after="0" w:line="240" w:lineRule="auto"/>
        <w:jc w:val="center"/>
        <w:rPr>
          <w:rFonts w:ascii="Times New Roman" w:hAnsi="Times New Roman"/>
          <w:b/>
          <w:bCs/>
          <w:color w:val="000000"/>
          <w:sz w:val="28"/>
          <w:szCs w:val="28"/>
        </w:rPr>
      </w:pPr>
      <w:r>
        <w:rPr>
          <w:rFonts w:ascii="Times New Roman" w:hAnsi="Times New Roman"/>
          <w:b/>
          <w:bCs/>
          <w:color w:val="000000" w:themeColor="text1"/>
          <w:sz w:val="28"/>
          <w:szCs w:val="28"/>
        </w:rPr>
        <w:t>об исправлении допущенных опечаток и ошибок</w:t>
      </w:r>
      <w:r>
        <w:rPr>
          <w:rFonts w:ascii="Times New Roman" w:hAnsi="Times New Roman"/>
          <w:b/>
          <w:bCs/>
          <w:color w:val="000000" w:themeColor="text1"/>
          <w:sz w:val="28"/>
          <w:szCs w:val="28"/>
        </w:rPr>
        <w:br/>
        <w:t>в разрешении на ввод объекта в эксплуатацию</w:t>
      </w:r>
    </w:p>
    <w:p w:rsidR="0004356A" w:rsidRDefault="0004356A">
      <w:pPr>
        <w:spacing w:after="0" w:line="240" w:lineRule="auto"/>
        <w:jc w:val="center"/>
        <w:rPr>
          <w:rFonts w:ascii="Times New Roman" w:hAnsi="Times New Roman"/>
          <w:b/>
          <w:color w:val="000000"/>
          <w:sz w:val="28"/>
          <w:szCs w:val="28"/>
        </w:rPr>
      </w:pPr>
    </w:p>
    <w:p w:rsidR="0004356A" w:rsidRDefault="00112B5E">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04356A" w:rsidRDefault="0004356A">
      <w:pPr>
        <w:spacing w:after="0" w:line="240" w:lineRule="auto"/>
        <w:jc w:val="right"/>
        <w:rPr>
          <w:rFonts w:ascii="Times New Roman" w:hAnsi="Times New Roman"/>
          <w:color w:val="000000"/>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04356A">
        <w:trPr>
          <w:trHeight w:val="165"/>
        </w:trPr>
        <w:tc>
          <w:tcPr>
            <w:tcW w:w="9780" w:type="dxa"/>
            <w:tcBorders>
              <w:top w:val="none" w:sz="4" w:space="0" w:color="000000"/>
              <w:left w:val="none" w:sz="4" w:space="0" w:color="000000"/>
              <w:right w:val="none" w:sz="4" w:space="0" w:color="000000"/>
            </w:tcBorders>
          </w:tcPr>
          <w:p w:rsidR="0004356A" w:rsidRDefault="0004356A">
            <w:pPr>
              <w:spacing w:after="0" w:line="240" w:lineRule="auto"/>
              <w:jc w:val="right"/>
              <w:rPr>
                <w:rFonts w:ascii="Times New Roman" w:hAnsi="Times New Roman"/>
                <w:color w:val="000000"/>
                <w:sz w:val="24"/>
                <w:szCs w:val="24"/>
              </w:rPr>
            </w:pPr>
          </w:p>
        </w:tc>
      </w:tr>
      <w:tr w:rsidR="0004356A">
        <w:trPr>
          <w:trHeight w:val="126"/>
        </w:trPr>
        <w:tc>
          <w:tcPr>
            <w:tcW w:w="9780" w:type="dxa"/>
            <w:tcBorders>
              <w:left w:val="none" w:sz="4" w:space="0" w:color="000000"/>
              <w:bottom w:val="single" w:sz="4" w:space="0" w:color="auto"/>
              <w:right w:val="none" w:sz="4" w:space="0" w:color="000000"/>
            </w:tcBorders>
          </w:tcPr>
          <w:p w:rsidR="0004356A" w:rsidRDefault="0004356A">
            <w:pPr>
              <w:spacing w:after="0" w:line="240" w:lineRule="auto"/>
              <w:jc w:val="right"/>
              <w:rPr>
                <w:rFonts w:ascii="Times New Roman" w:hAnsi="Times New Roman"/>
                <w:color w:val="000000"/>
                <w:sz w:val="24"/>
                <w:szCs w:val="24"/>
              </w:rPr>
            </w:pPr>
          </w:p>
        </w:tc>
      </w:tr>
      <w:tr w:rsidR="0004356A">
        <w:trPr>
          <w:trHeight w:val="135"/>
        </w:trPr>
        <w:tc>
          <w:tcPr>
            <w:tcW w:w="9780" w:type="dxa"/>
            <w:tcBorders>
              <w:left w:val="none" w:sz="4" w:space="0" w:color="000000"/>
              <w:bottom w:val="none" w:sz="4" w:space="0" w:color="000000"/>
              <w:right w:val="none" w:sz="4" w:space="0" w:color="000000"/>
            </w:tcBorders>
          </w:tcPr>
          <w:p w:rsidR="0004356A" w:rsidRDefault="00112B5E">
            <w:pPr>
              <w:spacing w:after="0" w:line="240" w:lineRule="auto"/>
              <w:jc w:val="center"/>
              <w:rPr>
                <w:rFonts w:ascii="Times New Roman" w:hAnsi="Times New Roman"/>
                <w:color w:val="000000"/>
                <w:sz w:val="24"/>
                <w:szCs w:val="24"/>
              </w:rPr>
            </w:pPr>
            <w:r>
              <w:rPr>
                <w:rFonts w:ascii="Times New Roman" w:hAnsi="Times New Roman"/>
                <w:color w:val="000000" w:themeColor="text1"/>
                <w:sz w:val="24"/>
                <w:szCs w:val="24"/>
              </w:rPr>
              <w:t>(наименование уполномоченного на выдачу разрешений на ввод объекта в эксплуатацию органа местного самоуправления)</w:t>
            </w:r>
          </w:p>
          <w:p w:rsidR="0004356A" w:rsidRDefault="0004356A">
            <w:pPr>
              <w:spacing w:after="0" w:line="240" w:lineRule="auto"/>
              <w:jc w:val="center"/>
              <w:rPr>
                <w:rFonts w:ascii="Times New Roman" w:hAnsi="Times New Roman"/>
                <w:color w:val="000000"/>
                <w:sz w:val="24"/>
                <w:szCs w:val="24"/>
              </w:rPr>
            </w:pPr>
          </w:p>
        </w:tc>
      </w:tr>
    </w:tbl>
    <w:p w:rsidR="0004356A" w:rsidRDefault="00112B5E">
      <w:pPr>
        <w:spacing w:after="0" w:line="240" w:lineRule="auto"/>
        <w:ind w:firstLine="567"/>
        <w:jc w:val="both"/>
        <w:rPr>
          <w:rFonts w:ascii="Times New Roman" w:eastAsia="Calibri" w:hAnsi="Times New Roman"/>
          <w:bCs/>
          <w:color w:val="000000"/>
          <w:sz w:val="28"/>
          <w:szCs w:val="28"/>
          <w:lang w:eastAsia="en-US"/>
        </w:rPr>
      </w:pPr>
      <w:r>
        <w:rPr>
          <w:rFonts w:ascii="Times New Roman" w:hAnsi="Times New Roman"/>
          <w:color w:val="000000" w:themeColor="text1"/>
          <w:sz w:val="28"/>
          <w:szCs w:val="28"/>
        </w:rPr>
        <w:t>Прошу исправить допущенную опечатку/ошибку в разрешении на ввод объекта в эксплуатацию.</w:t>
      </w:r>
    </w:p>
    <w:p w:rsidR="0004356A" w:rsidRDefault="0004356A">
      <w:pPr>
        <w:spacing w:after="0" w:line="240" w:lineRule="auto"/>
        <w:ind w:firstLine="708"/>
        <w:rPr>
          <w:rFonts w:ascii="Times New Roman" w:eastAsia="Calibri" w:hAnsi="Times New Roman"/>
          <w:bCs/>
          <w:color w:val="000000"/>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04356A">
        <w:trPr>
          <w:trHeight w:val="540"/>
        </w:trPr>
        <w:tc>
          <w:tcPr>
            <w:tcW w:w="9923" w:type="dxa"/>
            <w:gridSpan w:val="6"/>
            <w:tcBorders>
              <w:top w:val="none" w:sz="4" w:space="0" w:color="000000"/>
              <w:left w:val="none" w:sz="4" w:space="0" w:color="000000"/>
              <w:right w:val="none" w:sz="4" w:space="0" w:color="000000"/>
            </w:tcBorders>
          </w:tcPr>
          <w:p w:rsidR="0004356A" w:rsidRDefault="00112B5E">
            <w:pPr>
              <w:spacing w:after="160" w:line="259" w:lineRule="auto"/>
              <w:ind w:left="36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04356A">
        <w:trPr>
          <w:trHeight w:val="60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428"/>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507"/>
        </w:trPr>
        <w:tc>
          <w:tcPr>
            <w:tcW w:w="1043" w:type="dxa"/>
            <w:vMerge w:val="restart"/>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769" w:type="dxa"/>
            <w:gridSpan w:val="2"/>
            <w:vMerge w:val="restart"/>
          </w:tcPr>
          <w:p w:rsidR="0004356A" w:rsidRDefault="00112B5E">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4111" w:type="dxa"/>
            <w:gridSpan w:val="3"/>
            <w:vMerge w:val="restart"/>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75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1.1.3</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 xml:space="preserve">(не указываются в случае, если застройщик является </w:t>
            </w:r>
            <w:r>
              <w:rPr>
                <w:rFonts w:ascii="Times New Roman" w:hAnsi="Times New Roman"/>
                <w:color w:val="000000" w:themeColor="text1"/>
                <w:sz w:val="28"/>
                <w:szCs w:val="28"/>
              </w:rPr>
              <w:lastRenderedPageBreak/>
              <w:t>индивидуальным предпринимателем)</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66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1.1.4</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279"/>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7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901"/>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09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76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093"/>
        </w:trPr>
        <w:tc>
          <w:tcPr>
            <w:tcW w:w="9923" w:type="dxa"/>
            <w:gridSpan w:val="6"/>
            <w:tcBorders>
              <w:left w:val="none" w:sz="4" w:space="0" w:color="000000"/>
              <w:right w:val="none" w:sz="4" w:space="0" w:color="000000"/>
            </w:tcBorders>
          </w:tcPr>
          <w:p w:rsidR="0004356A" w:rsidRDefault="0004356A">
            <w:pPr>
              <w:spacing w:after="160" w:line="259" w:lineRule="auto"/>
              <w:contextualSpacing/>
              <w:rPr>
                <w:rFonts w:ascii="Times New Roman" w:eastAsia="Calibri" w:hAnsi="Times New Roman"/>
                <w:b/>
                <w:color w:val="000000"/>
                <w:sz w:val="28"/>
                <w:szCs w:val="28"/>
                <w:lang w:eastAsia="en-US"/>
              </w:rPr>
            </w:pPr>
          </w:p>
          <w:p w:rsidR="0004356A" w:rsidRDefault="00112B5E">
            <w:pPr>
              <w:spacing w:after="160" w:line="259" w:lineRule="auto"/>
              <w:ind w:left="36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 выданном разрешении на ввод объекта в эксплуатацию, содержащем</w:t>
            </w:r>
            <w:r>
              <w:rPr>
                <w:color w:val="000000" w:themeColor="text1"/>
                <w:sz w:val="28"/>
                <w:szCs w:val="28"/>
              </w:rPr>
              <w:t xml:space="preserve"> </w:t>
            </w:r>
            <w:r>
              <w:rPr>
                <w:rFonts w:ascii="Times New Roman" w:eastAsia="Calibri" w:hAnsi="Times New Roman"/>
                <w:color w:val="000000" w:themeColor="text1"/>
                <w:sz w:val="28"/>
                <w:szCs w:val="28"/>
                <w:lang w:eastAsia="en-US"/>
              </w:rPr>
              <w:t>опечатку/ ошибку</w:t>
            </w:r>
          </w:p>
        </w:tc>
      </w:tr>
      <w:tr w:rsidR="0004356A">
        <w:trPr>
          <w:trHeight w:val="737"/>
        </w:trPr>
        <w:tc>
          <w:tcPr>
            <w:tcW w:w="1043" w:type="dxa"/>
            <w:tcBorders>
              <w:bottom w:val="single" w:sz="4" w:space="0" w:color="auto"/>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ввод объекта в эксплуатацию</w:t>
            </w:r>
          </w:p>
        </w:tc>
        <w:tc>
          <w:tcPr>
            <w:tcW w:w="2126" w:type="dxa"/>
            <w:gridSpan w:val="2"/>
            <w:tcBorders>
              <w:bottom w:val="single" w:sz="4" w:space="0" w:color="auto"/>
            </w:tcBorders>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04356A">
        <w:trPr>
          <w:trHeight w:val="625"/>
        </w:trPr>
        <w:tc>
          <w:tcPr>
            <w:tcW w:w="1043" w:type="dxa"/>
          </w:tcPr>
          <w:p w:rsidR="0004356A" w:rsidRDefault="0004356A">
            <w:pPr>
              <w:spacing w:after="160" w:line="259" w:lineRule="auto"/>
              <w:jc w:val="center"/>
              <w:rPr>
                <w:rFonts w:ascii="Times New Roman" w:eastAsia="Calibri" w:hAnsi="Times New Roman"/>
                <w:color w:val="000000"/>
                <w:sz w:val="28"/>
                <w:szCs w:val="28"/>
                <w:lang w:eastAsia="en-US"/>
              </w:rPr>
            </w:pPr>
          </w:p>
        </w:tc>
        <w:tc>
          <w:tcPr>
            <w:tcW w:w="4769" w:type="dxa"/>
            <w:gridSpan w:val="2"/>
          </w:tcPr>
          <w:p w:rsidR="0004356A" w:rsidRDefault="0004356A">
            <w:pPr>
              <w:spacing w:after="160" w:line="259" w:lineRule="auto"/>
              <w:rPr>
                <w:rFonts w:ascii="Times New Roman" w:eastAsia="Calibri" w:hAnsi="Times New Roman"/>
                <w:color w:val="000000"/>
                <w:sz w:val="28"/>
                <w:szCs w:val="28"/>
                <w:lang w:eastAsia="en-US"/>
              </w:rPr>
            </w:pPr>
          </w:p>
        </w:tc>
        <w:tc>
          <w:tcPr>
            <w:tcW w:w="2126" w:type="dxa"/>
            <w:gridSpan w:val="2"/>
          </w:tcPr>
          <w:p w:rsidR="0004356A" w:rsidRDefault="0004356A">
            <w:pPr>
              <w:spacing w:after="160" w:line="259" w:lineRule="auto"/>
              <w:rPr>
                <w:rFonts w:ascii="Times New Roman" w:eastAsia="Calibri" w:hAnsi="Times New Roman"/>
                <w:color w:val="000000"/>
                <w:sz w:val="28"/>
                <w:szCs w:val="28"/>
                <w:lang w:eastAsia="en-US"/>
              </w:rPr>
            </w:pPr>
          </w:p>
        </w:tc>
        <w:tc>
          <w:tcPr>
            <w:tcW w:w="1985" w:type="dxa"/>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093"/>
        </w:trPr>
        <w:tc>
          <w:tcPr>
            <w:tcW w:w="9923" w:type="dxa"/>
            <w:gridSpan w:val="6"/>
            <w:tcBorders>
              <w:left w:val="none" w:sz="4" w:space="0" w:color="000000"/>
              <w:right w:val="none" w:sz="4" w:space="0" w:color="000000"/>
            </w:tcBorders>
          </w:tcPr>
          <w:p w:rsidR="0004356A" w:rsidRDefault="0004356A">
            <w:pPr>
              <w:spacing w:after="160" w:line="259" w:lineRule="auto"/>
              <w:rPr>
                <w:rFonts w:ascii="Times New Roman" w:eastAsia="Calibri" w:hAnsi="Times New Roman"/>
                <w:color w:val="000000"/>
                <w:sz w:val="28"/>
                <w:szCs w:val="28"/>
                <w:lang w:eastAsia="en-US"/>
              </w:rPr>
            </w:pPr>
          </w:p>
          <w:p w:rsidR="0004356A" w:rsidRDefault="00112B5E">
            <w:pPr>
              <w:spacing w:after="160" w:line="259" w:lineRule="auto"/>
              <w:ind w:left="36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3. Обоснование для внесения исправлений в </w:t>
            </w:r>
            <w:r>
              <w:rPr>
                <w:rFonts w:ascii="Times New Roman" w:hAnsi="Times New Roman"/>
                <w:color w:val="000000" w:themeColor="text1"/>
                <w:sz w:val="28"/>
                <w:szCs w:val="28"/>
              </w:rPr>
              <w:t xml:space="preserve"> </w:t>
            </w:r>
            <w:r>
              <w:rPr>
                <w:rFonts w:ascii="Times New Roman" w:eastAsia="Calibri" w:hAnsi="Times New Roman"/>
                <w:color w:val="000000" w:themeColor="text1"/>
                <w:sz w:val="28"/>
                <w:szCs w:val="28"/>
                <w:lang w:eastAsia="en-US"/>
              </w:rPr>
              <w:t>разрешении на ввод объекта в эксплуатацию</w:t>
            </w:r>
          </w:p>
        </w:tc>
      </w:tr>
      <w:tr w:rsidR="0004356A">
        <w:trPr>
          <w:trHeight w:val="109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3.1.</w:t>
            </w:r>
          </w:p>
        </w:tc>
        <w:tc>
          <w:tcPr>
            <w:tcW w:w="3068"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Данные (сведения), указанные в разрешении на ввод объекта в эксплуатацию</w:t>
            </w:r>
          </w:p>
        </w:tc>
        <w:tc>
          <w:tcPr>
            <w:tcW w:w="2693"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Данные (сведения), которые необходимо указать в разрешении </w:t>
            </w:r>
            <w:r>
              <w:rPr>
                <w:rFonts w:ascii="Times New Roman" w:hAnsi="Times New Roman"/>
                <w:color w:val="000000" w:themeColor="text1"/>
                <w:sz w:val="28"/>
                <w:szCs w:val="28"/>
              </w:rPr>
              <w:t xml:space="preserve"> </w:t>
            </w:r>
            <w:r>
              <w:rPr>
                <w:rFonts w:ascii="Times New Roman" w:eastAsia="Calibri" w:hAnsi="Times New Roman"/>
                <w:color w:val="000000" w:themeColor="text1"/>
                <w:sz w:val="28"/>
                <w:szCs w:val="28"/>
                <w:lang w:eastAsia="en-US"/>
              </w:rPr>
              <w:t>на ввод объекта в эксплуатацию</w:t>
            </w:r>
          </w:p>
        </w:tc>
        <w:tc>
          <w:tcPr>
            <w:tcW w:w="3119" w:type="dxa"/>
            <w:gridSpan w:val="2"/>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Обоснование с указанием реквизита </w:t>
            </w:r>
            <w:r>
              <w:rPr>
                <w:rFonts w:ascii="Times New Roman" w:eastAsia="Calibri" w:hAnsi="Times New Roman"/>
                <w:color w:val="000000" w:themeColor="text1"/>
                <w:sz w:val="28"/>
                <w:szCs w:val="28"/>
                <w:lang w:eastAsia="en-US"/>
              </w:rPr>
              <w:br/>
              <w:t>(-</w:t>
            </w:r>
            <w:proofErr w:type="spellStart"/>
            <w:r>
              <w:rPr>
                <w:rFonts w:ascii="Times New Roman" w:eastAsia="Calibri" w:hAnsi="Times New Roman"/>
                <w:color w:val="000000" w:themeColor="text1"/>
                <w:sz w:val="28"/>
                <w:szCs w:val="28"/>
                <w:lang w:eastAsia="en-US"/>
              </w:rPr>
              <w:t>ов</w:t>
            </w:r>
            <w:proofErr w:type="spellEnd"/>
            <w:r>
              <w:rPr>
                <w:rFonts w:ascii="Times New Roman" w:eastAsia="Calibri" w:hAnsi="Times New Roman"/>
                <w:color w:val="000000" w:themeColor="text1"/>
                <w:sz w:val="28"/>
                <w:szCs w:val="28"/>
                <w:lang w:eastAsia="en-US"/>
              </w:rPr>
              <w:t>) документа</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ов</w:t>
            </w:r>
            <w:proofErr w:type="spellEnd"/>
            <w:r>
              <w:rPr>
                <w:rFonts w:ascii="Times New Roman" w:eastAsia="Calibri" w:hAnsi="Times New Roman"/>
                <w:color w:val="000000" w:themeColor="text1"/>
                <w:sz w:val="28"/>
                <w:szCs w:val="28"/>
                <w:lang w:eastAsia="en-US"/>
              </w:rPr>
              <w:t>), документации, на основании которых принималось решение о выдаче разрешения на ввод объекта в эксплуатацию</w:t>
            </w:r>
          </w:p>
        </w:tc>
      </w:tr>
      <w:tr w:rsidR="0004356A">
        <w:trPr>
          <w:trHeight w:val="1093"/>
        </w:trPr>
        <w:tc>
          <w:tcPr>
            <w:tcW w:w="1043" w:type="dxa"/>
            <w:tcBorders>
              <w:bottom w:val="single" w:sz="4" w:space="0" w:color="auto"/>
            </w:tcBorders>
          </w:tcPr>
          <w:p w:rsidR="0004356A" w:rsidRDefault="0004356A">
            <w:pPr>
              <w:spacing w:after="160" w:line="259" w:lineRule="auto"/>
              <w:jc w:val="center"/>
              <w:rPr>
                <w:rFonts w:ascii="Times New Roman" w:eastAsia="Calibri" w:hAnsi="Times New Roman"/>
                <w:color w:val="000000"/>
                <w:sz w:val="28"/>
                <w:szCs w:val="28"/>
                <w:lang w:eastAsia="en-US"/>
              </w:rPr>
            </w:pPr>
          </w:p>
        </w:tc>
        <w:tc>
          <w:tcPr>
            <w:tcW w:w="3068" w:type="dxa"/>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c>
          <w:tcPr>
            <w:tcW w:w="2693" w:type="dxa"/>
            <w:gridSpan w:val="2"/>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c>
          <w:tcPr>
            <w:tcW w:w="3119" w:type="dxa"/>
            <w:gridSpan w:val="2"/>
            <w:tcBorders>
              <w:bottom w:val="single" w:sz="4" w:space="0" w:color="auto"/>
            </w:tcBorders>
          </w:tcPr>
          <w:p w:rsidR="0004356A" w:rsidRDefault="0004356A">
            <w:pPr>
              <w:spacing w:after="160" w:line="259" w:lineRule="auto"/>
              <w:rPr>
                <w:rFonts w:ascii="Times New Roman" w:eastAsia="Calibri" w:hAnsi="Times New Roman"/>
                <w:color w:val="000000"/>
                <w:sz w:val="28"/>
                <w:szCs w:val="28"/>
                <w:lang w:eastAsia="en-US"/>
              </w:rPr>
            </w:pPr>
          </w:p>
        </w:tc>
      </w:tr>
    </w:tbl>
    <w:p w:rsidR="0004356A" w:rsidRDefault="0004356A">
      <w:pPr>
        <w:spacing w:after="0" w:line="240" w:lineRule="auto"/>
        <w:rPr>
          <w:rFonts w:ascii="Times New Roman" w:hAnsi="Times New Roman"/>
          <w:color w:val="000000"/>
          <w:sz w:val="24"/>
          <w:szCs w:val="24"/>
        </w:rPr>
      </w:pPr>
    </w:p>
    <w:p w:rsidR="0004356A" w:rsidRDefault="0004356A">
      <w:pPr>
        <w:spacing w:after="0" w:line="240" w:lineRule="auto"/>
        <w:ind w:firstLine="708"/>
        <w:rPr>
          <w:rFonts w:ascii="Times New Roman" w:hAnsi="Times New Roman"/>
          <w:color w:val="000000"/>
          <w:sz w:val="28"/>
          <w:szCs w:val="28"/>
        </w:rPr>
      </w:pP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 __________________________________________________________</w:t>
      </w: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 ______________________</w:t>
      </w:r>
    </w:p>
    <w:p w:rsidR="0004356A" w:rsidRDefault="00112B5E">
      <w:pPr>
        <w:tabs>
          <w:tab w:val="left" w:pos="1968"/>
        </w:tabs>
        <w:spacing w:after="0" w:line="240" w:lineRule="auto"/>
        <w:rPr>
          <w:rFonts w:ascii="Times New Roman" w:hAnsi="Times New Roman"/>
          <w:color w:val="000000"/>
          <w:sz w:val="24"/>
          <w:szCs w:val="24"/>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04356A">
        <w:tc>
          <w:tcPr>
            <w:tcW w:w="9137" w:type="dxa"/>
            <w:shd w:val="clear" w:color="auto" w:fill="auto"/>
          </w:tcPr>
          <w:p w:rsidR="0004356A" w:rsidRDefault="00112B5E">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137"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Pr>
                <w:rFonts w:ascii="Times New Roman" w:hAnsi="Times New Roman"/>
                <w:color w:val="000000" w:themeColor="text1"/>
                <w:sz w:val="28"/>
                <w:szCs w:val="28"/>
              </w:rPr>
              <w:br/>
              <w:t>_______________________________________________________</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137"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137"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918" w:type="dxa"/>
            <w:gridSpan w:val="2"/>
            <w:shd w:val="clear" w:color="auto" w:fill="auto"/>
          </w:tcPr>
          <w:p w:rsidR="0004356A" w:rsidRDefault="00112B5E">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04356A">
        <w:trPr>
          <w:trHeight w:val="740"/>
        </w:trPr>
        <w:tc>
          <w:tcPr>
            <w:tcW w:w="3119" w:type="dxa"/>
            <w:tcBorders>
              <w:top w:val="none" w:sz="4" w:space="0" w:color="000000"/>
              <w:left w:val="none" w:sz="4" w:space="0" w:color="000000"/>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r>
      <w:tr w:rsidR="0004356A">
        <w:trPr>
          <w:trHeight w:val="557"/>
        </w:trPr>
        <w:tc>
          <w:tcPr>
            <w:tcW w:w="3119" w:type="dxa"/>
            <w:tcBorders>
              <w:left w:val="none" w:sz="4" w:space="0" w:color="000000"/>
              <w:bottom w:val="none" w:sz="4" w:space="0" w:color="000000"/>
              <w:right w:val="none" w:sz="4" w:space="0" w:color="000000"/>
            </w:tcBorders>
          </w:tcPr>
          <w:p w:rsidR="0004356A" w:rsidRDefault="0004356A">
            <w:pPr>
              <w:jc w:val="center"/>
              <w:rPr>
                <w:rFonts w:ascii="Times New Roman" w:hAnsi="Times New Roman"/>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04356A">
      <w:pPr>
        <w:pStyle w:val="ConsPlusNonformat"/>
        <w:rPr>
          <w:rFonts w:ascii="Times New Roman" w:hAnsi="Times New Roman"/>
          <w:sz w:val="28"/>
        </w:rPr>
      </w:pPr>
    </w:p>
    <w:p w:rsidR="0004356A" w:rsidRDefault="00112B5E">
      <w:pPr>
        <w:pStyle w:val="ConsPlusNonformat"/>
        <w:rPr>
          <w:rFonts w:ascii="Times New Roman" w:hAnsi="Times New Roman"/>
          <w:sz w:val="28"/>
        </w:rPr>
      </w:pPr>
      <w:r>
        <w:rPr>
          <w:rFonts w:ascii="Times New Roman" w:hAnsi="Times New Roman"/>
          <w:sz w:val="28"/>
        </w:rPr>
        <w:t xml:space="preserve">Обязуюсь  обо  всех  изменениях,  связанных   с  </w:t>
      </w:r>
      <w:proofErr w:type="gramStart"/>
      <w:r>
        <w:rPr>
          <w:rFonts w:ascii="Times New Roman" w:hAnsi="Times New Roman"/>
          <w:sz w:val="28"/>
        </w:rPr>
        <w:t>приведенными</w:t>
      </w:r>
      <w:proofErr w:type="gramEnd"/>
      <w:r>
        <w:rPr>
          <w:rFonts w:ascii="Times New Roman" w:hAnsi="Times New Roman"/>
          <w:sz w:val="28"/>
        </w:rPr>
        <w:t xml:space="preserve">  в  настоящем</w:t>
      </w:r>
    </w:p>
    <w:p w:rsidR="0004356A" w:rsidRDefault="00112B5E">
      <w:pPr>
        <w:pStyle w:val="ConsPlusNonformat"/>
        <w:rPr>
          <w:rFonts w:ascii="Times New Roman" w:hAnsi="Times New Roman"/>
        </w:rPr>
      </w:pPr>
      <w:r>
        <w:rPr>
          <w:rFonts w:ascii="Times New Roman" w:hAnsi="Times New Roman"/>
          <w:sz w:val="28"/>
        </w:rPr>
        <w:t xml:space="preserve">заявлении сведениями, сообщать </w:t>
      </w:r>
      <w:proofErr w:type="gramStart"/>
      <w:r>
        <w:rPr>
          <w:rFonts w:ascii="Times New Roman" w:hAnsi="Times New Roman"/>
          <w:sz w:val="28"/>
        </w:rPr>
        <w:t>в</w:t>
      </w:r>
      <w:proofErr w:type="gramEnd"/>
      <w:r>
        <w:rPr>
          <w:rFonts w:ascii="Times New Roman" w:hAnsi="Times New Roman"/>
          <w:sz w:val="28"/>
        </w:rPr>
        <w:t xml:space="preserve"> </w:t>
      </w:r>
    </w:p>
    <w:p w:rsidR="0004356A" w:rsidRDefault="00112B5E">
      <w:pPr>
        <w:pStyle w:val="ConsPlusNonformat"/>
        <w:rPr>
          <w:rFonts w:ascii="Times New Roman" w:hAnsi="Times New Roman"/>
        </w:rPr>
      </w:pPr>
      <w:r>
        <w:rPr>
          <w:rFonts w:ascii="Times New Roman" w:hAnsi="Times New Roman"/>
          <w:sz w:val="28"/>
        </w:rPr>
        <w:t>______________________________________________________________________</w:t>
      </w:r>
    </w:p>
    <w:p w:rsidR="0004356A" w:rsidRDefault="00112B5E">
      <w:pPr>
        <w:pStyle w:val="ConsPlusNonformat"/>
        <w:jc w:val="center"/>
        <w:rPr>
          <w:rFonts w:ascii="Times New Roman" w:hAnsi="Times New Roman"/>
        </w:rPr>
      </w:pPr>
      <w:r>
        <w:rPr>
          <w:rFonts w:ascii="Times New Roman" w:hAnsi="Times New Roman"/>
          <w:sz w:val="18"/>
          <w:szCs w:val="18"/>
        </w:rPr>
        <w:t>(наименование уполномоченного органа)</w:t>
      </w:r>
    </w:p>
    <w:p w:rsidR="0004356A" w:rsidRDefault="0004356A">
      <w:pPr>
        <w:spacing w:before="120" w:after="120" w:line="240" w:lineRule="auto"/>
        <w:jc w:val="both"/>
        <w:rPr>
          <w:rFonts w:ascii="Times New Roman" w:hAnsi="Times New Roman"/>
          <w:color w:val="000000"/>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04356A">
        <w:tc>
          <w:tcPr>
            <w:tcW w:w="3119" w:type="dxa"/>
            <w:tcBorders>
              <w:top w:val="none" w:sz="4" w:space="0" w:color="000000"/>
              <w:left w:val="none" w:sz="4" w:space="0" w:color="000000"/>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000000"/>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969" w:type="dxa"/>
            <w:tcBorders>
              <w:top w:val="none" w:sz="4" w:space="0" w:color="000000"/>
              <w:left w:val="none" w:sz="4" w:space="0" w:color="000000"/>
              <w:bottom w:val="single" w:sz="4" w:space="0" w:color="000000"/>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left w:val="none" w:sz="4" w:space="0" w:color="000000"/>
              <w:bottom w:val="none" w:sz="4" w:space="0" w:color="000000"/>
              <w:right w:val="none" w:sz="4" w:space="0" w:color="000000"/>
            </w:tcBorders>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rPr>
            </w:pPr>
          </w:p>
        </w:tc>
        <w:tc>
          <w:tcPr>
            <w:tcW w:w="39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04356A">
      <w:pPr>
        <w:pStyle w:val="ConsPlusNonformat"/>
        <w:jc w:val="both"/>
        <w:rPr>
          <w:rFonts w:ascii="Times New Roman" w:hAnsi="Times New Roman"/>
        </w:rPr>
      </w:pPr>
    </w:p>
    <w:p w:rsidR="0004356A" w:rsidRDefault="00112B5E">
      <w:pPr>
        <w:pStyle w:val="ConsPlusNonformat"/>
        <w:jc w:val="both"/>
        <w:rPr>
          <w:rFonts w:ascii="Times New Roman" w:hAnsi="Times New Roman"/>
        </w:rPr>
      </w:pPr>
      <w:r>
        <w:rPr>
          <w:rFonts w:ascii="Times New Roman" w:hAnsi="Times New Roman"/>
        </w:rPr>
        <w:t>На обработку предоставленных персональных данных согласе</w:t>
      </w:r>
      <w:proofErr w:type="gramStart"/>
      <w:r>
        <w:rPr>
          <w:rFonts w:ascii="Times New Roman" w:hAnsi="Times New Roman"/>
        </w:rPr>
        <w:t>н(</w:t>
      </w:r>
      <w:proofErr w:type="gramEnd"/>
      <w:r>
        <w:rPr>
          <w:rFonts w:ascii="Times New Roman" w:hAnsi="Times New Roman"/>
        </w:rPr>
        <w:t xml:space="preserve">на). </w:t>
      </w:r>
    </w:p>
    <w:p w:rsidR="0004356A" w:rsidRDefault="00112B5E">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04356A" w:rsidRDefault="00112B5E">
      <w:pPr>
        <w:pStyle w:val="ConsPlusNonformat"/>
        <w:rPr>
          <w:rFonts w:ascii="Times New Roman" w:hAnsi="Times New Roman"/>
        </w:rPr>
      </w:pPr>
      <w:r>
        <w:rPr>
          <w:rFonts w:ascii="Times New Roman" w:hAnsi="Times New Roman"/>
        </w:rPr>
        <w:t xml:space="preserve">__________________ </w:t>
      </w:r>
    </w:p>
    <w:p w:rsidR="0004356A" w:rsidRDefault="00112B5E">
      <w:pPr>
        <w:pStyle w:val="ConsPlusNonformat"/>
        <w:rPr>
          <w:rFonts w:ascii="Times New Roman" w:hAnsi="Times New Roman"/>
        </w:rPr>
      </w:pPr>
      <w:r>
        <w:rPr>
          <w:rFonts w:ascii="Times New Roman" w:hAnsi="Times New Roman"/>
        </w:rPr>
        <w:t>(подпись заявителя)</w:t>
      </w:r>
    </w:p>
    <w:p w:rsidR="0004356A" w:rsidRDefault="0004356A">
      <w:pPr>
        <w:spacing w:before="240" w:after="0" w:line="240" w:lineRule="auto"/>
        <w:ind w:left="6521"/>
        <w:jc w:val="center"/>
        <w:rPr>
          <w:rFonts w:ascii="Times New Roman" w:eastAsia="Calibri" w:hAnsi="Times New Roman"/>
          <w:color w:val="000000"/>
          <w:sz w:val="28"/>
          <w:szCs w:val="28"/>
          <w:lang w:eastAsia="en-US"/>
        </w:rPr>
      </w:pPr>
    </w:p>
    <w:p w:rsidR="0004356A" w:rsidRDefault="00112B5E">
      <w:pPr>
        <w:spacing w:after="0" w:line="240"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p>
    <w:p w:rsidR="0004356A" w:rsidRDefault="00112B5E">
      <w:pPr>
        <w:pStyle w:val="ae"/>
        <w:tabs>
          <w:tab w:val="left" w:pos="6600"/>
        </w:tabs>
        <w:ind w:left="5670"/>
        <w:jc w:val="center"/>
        <w:outlineLvl w:val="0"/>
        <w:rPr>
          <w:rFonts w:ascii="Times New Roman" w:hAnsi="Times New Roman"/>
          <w:color w:val="000000"/>
          <w:sz w:val="28"/>
          <w:szCs w:val="28"/>
        </w:rPr>
      </w:pPr>
      <w:r>
        <w:rPr>
          <w:rFonts w:ascii="Times New Roman" w:hAnsi="Times New Roman"/>
          <w:color w:val="000000" w:themeColor="text1"/>
          <w:sz w:val="28"/>
          <w:szCs w:val="28"/>
        </w:rPr>
        <w:lastRenderedPageBreak/>
        <w:t>ПРИЛОЖЕНИЕ № 5</w:t>
      </w:r>
    </w:p>
    <w:p w:rsidR="0004356A" w:rsidRDefault="00112B5E">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ввод объекта в эксплуатацию»</w:t>
      </w:r>
    </w:p>
    <w:p w:rsidR="0004356A" w:rsidRDefault="0004356A">
      <w:pPr>
        <w:pStyle w:val="ae"/>
        <w:ind w:left="5670"/>
        <w:jc w:val="center"/>
        <w:rPr>
          <w:rFonts w:ascii="Times New Roman" w:hAnsi="Times New Roman"/>
          <w:color w:val="000000"/>
          <w:sz w:val="28"/>
          <w:szCs w:val="28"/>
        </w:rPr>
      </w:pP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04356A">
      <w:pPr>
        <w:pStyle w:val="ae"/>
        <w:ind w:left="5670"/>
        <w:jc w:val="center"/>
        <w:rPr>
          <w:rFonts w:ascii="Times New Roman" w:hAnsi="Times New Roman"/>
          <w:color w:val="000000"/>
          <w:sz w:val="28"/>
          <w:szCs w:val="28"/>
        </w:rPr>
      </w:pPr>
    </w:p>
    <w:p w:rsidR="0004356A" w:rsidRDefault="0004356A">
      <w:pPr>
        <w:pStyle w:val="ae"/>
        <w:rPr>
          <w:rFonts w:ascii="Times New Roman" w:hAnsi="Times New Roman"/>
          <w:color w:val="000000"/>
          <w:sz w:val="28"/>
          <w:szCs w:val="28"/>
        </w:rPr>
      </w:pPr>
    </w:p>
    <w:p w:rsidR="0004356A" w:rsidRDefault="00112B5E">
      <w:pPr>
        <w:spacing w:after="0"/>
        <w:jc w:val="right"/>
        <w:outlineLvl w:val="0"/>
        <w:rPr>
          <w:rFonts w:ascii="Times New Roman" w:hAnsi="Times New Roman"/>
          <w:color w:val="000000"/>
          <w:sz w:val="27"/>
          <w:szCs w:val="27"/>
        </w:rPr>
      </w:pPr>
      <w:r>
        <w:rPr>
          <w:rFonts w:ascii="Times New Roman" w:hAnsi="Times New Roman"/>
          <w:color w:val="000000" w:themeColor="text1"/>
          <w:sz w:val="27"/>
          <w:szCs w:val="27"/>
        </w:rPr>
        <w:t>Кому ____________________________________</w:t>
      </w:r>
    </w:p>
    <w:p w:rsidR="0004356A" w:rsidRDefault="00112B5E">
      <w:pPr>
        <w:spacing w:after="0"/>
        <w:ind w:left="4820"/>
        <w:jc w:val="center"/>
        <w:rPr>
          <w:rFonts w:ascii="Times New Roman" w:hAnsi="Times New Roman"/>
          <w:color w:val="000000"/>
          <w:sz w:val="27"/>
          <w:szCs w:val="27"/>
        </w:rPr>
      </w:pPr>
      <w:proofErr w:type="gramStart"/>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04356A" w:rsidRDefault="00112B5E">
      <w:pPr>
        <w:spacing w:after="0"/>
        <w:jc w:val="right"/>
        <w:rPr>
          <w:rFonts w:ascii="Times New Roman" w:hAnsi="Times New Roman"/>
          <w:color w:val="000000"/>
          <w:sz w:val="27"/>
          <w:szCs w:val="27"/>
        </w:rPr>
      </w:pPr>
      <w:r>
        <w:rPr>
          <w:rFonts w:ascii="Times New Roman" w:hAnsi="Times New Roman"/>
          <w:color w:val="000000" w:themeColor="text1"/>
          <w:sz w:val="27"/>
          <w:szCs w:val="27"/>
        </w:rPr>
        <w:t>_________________________________________</w:t>
      </w:r>
    </w:p>
    <w:p w:rsidR="0004356A" w:rsidRDefault="00112B5E">
      <w:pPr>
        <w:spacing w:after="0"/>
        <w:ind w:left="4820"/>
        <w:jc w:val="center"/>
        <w:rPr>
          <w:rFonts w:ascii="Times New Roman" w:hAnsi="Times New Roman"/>
          <w:color w:val="000000"/>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04356A" w:rsidRDefault="0004356A">
      <w:pPr>
        <w:spacing w:line="240" w:lineRule="auto"/>
        <w:jc w:val="right"/>
        <w:rPr>
          <w:rFonts w:ascii="Times New Roman" w:hAnsi="Times New Roman"/>
          <w:b/>
          <w:color w:val="000000"/>
          <w:sz w:val="24"/>
        </w:rPr>
      </w:pPr>
    </w:p>
    <w:p w:rsidR="0004356A" w:rsidRDefault="0004356A">
      <w:pPr>
        <w:spacing w:line="240" w:lineRule="auto"/>
        <w:jc w:val="right"/>
        <w:rPr>
          <w:rFonts w:ascii="Times New Roman" w:hAnsi="Times New Roman"/>
          <w:b/>
          <w:color w:val="000000"/>
          <w:sz w:val="24"/>
        </w:rPr>
      </w:pPr>
    </w:p>
    <w:p w:rsidR="0004356A" w:rsidRDefault="0004356A">
      <w:pPr>
        <w:spacing w:line="240" w:lineRule="auto"/>
        <w:jc w:val="right"/>
        <w:rPr>
          <w:rFonts w:ascii="Times New Roman" w:hAnsi="Times New Roman"/>
          <w:b/>
          <w:color w:val="000000"/>
          <w:sz w:val="24"/>
        </w:rPr>
      </w:pPr>
    </w:p>
    <w:p w:rsidR="0004356A" w:rsidRDefault="00112B5E">
      <w:pPr>
        <w:spacing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Р</w:t>
      </w:r>
      <w:proofErr w:type="gramEnd"/>
      <w:r>
        <w:rPr>
          <w:rFonts w:ascii="Times New Roman" w:hAnsi="Times New Roman"/>
          <w:b/>
          <w:color w:val="000000" w:themeColor="text1"/>
          <w:sz w:val="28"/>
          <w:szCs w:val="28"/>
        </w:rPr>
        <w:t xml:space="preserve"> Е Ш Е Н И Е</w:t>
      </w:r>
      <w:r>
        <w:rPr>
          <w:rFonts w:ascii="Times New Roman" w:hAnsi="Times New Roman"/>
          <w:b/>
          <w:color w:val="000000" w:themeColor="text1"/>
          <w:sz w:val="28"/>
          <w:szCs w:val="28"/>
        </w:rPr>
        <w:br/>
        <w:t>об отказе во внесении исправлений в разрешение</w:t>
      </w:r>
      <w:r>
        <w:rPr>
          <w:rFonts w:ascii="Times New Roman" w:hAnsi="Times New Roman"/>
          <w:b/>
          <w:color w:val="000000" w:themeColor="text1"/>
          <w:sz w:val="28"/>
          <w:szCs w:val="28"/>
        </w:rPr>
        <w:br/>
        <w:t>на ввод объекта в эксплуатацию</w:t>
      </w:r>
    </w:p>
    <w:p w:rsidR="0004356A" w:rsidRDefault="0004356A">
      <w:pPr>
        <w:spacing w:line="240" w:lineRule="auto"/>
        <w:jc w:val="center"/>
        <w:rPr>
          <w:rFonts w:ascii="Times New Roman" w:hAnsi="Times New Roman"/>
          <w:b/>
          <w:color w:val="000000"/>
          <w:sz w:val="28"/>
          <w:szCs w:val="28"/>
        </w:rPr>
      </w:pPr>
    </w:p>
    <w:p w:rsidR="0004356A" w:rsidRDefault="00112B5E">
      <w:pPr>
        <w:spacing w:after="0" w:line="240" w:lineRule="auto"/>
        <w:jc w:val="both"/>
        <w:rPr>
          <w:rFonts w:ascii="Times New Roman" w:hAnsi="Times New Roman"/>
          <w:color w:val="000000"/>
          <w:sz w:val="24"/>
        </w:rPr>
      </w:pPr>
      <w:r>
        <w:rPr>
          <w:rFonts w:ascii="Times New Roman" w:hAnsi="Times New Roman"/>
          <w:color w:val="000000" w:themeColor="text1"/>
          <w:sz w:val="24"/>
        </w:rPr>
        <w:t xml:space="preserve">__________________________________________________________________________________ </w:t>
      </w:r>
    </w:p>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0"/>
        </w:rPr>
        <w:t>(наименование уполномоченного на выдачу разрешений на ввод объекта в эксплуатацию органа местного самоуправления)</w:t>
      </w:r>
    </w:p>
    <w:p w:rsidR="0004356A" w:rsidRDefault="00112B5E">
      <w:pPr>
        <w:spacing w:after="0" w:line="240" w:lineRule="auto"/>
        <w:jc w:val="both"/>
        <w:rPr>
          <w:rFonts w:ascii="Times New Roman" w:hAnsi="Times New Roman"/>
          <w:color w:val="000000"/>
          <w:sz w:val="28"/>
          <w:szCs w:val="28"/>
        </w:rPr>
      </w:pPr>
      <w:r>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w:t>
      </w:r>
      <w:proofErr w:type="gramStart"/>
      <w:r>
        <w:rPr>
          <w:rFonts w:ascii="Times New Roman" w:hAnsi="Times New Roman"/>
          <w:color w:val="000000" w:themeColor="text1"/>
          <w:sz w:val="28"/>
          <w:szCs w:val="28"/>
        </w:rPr>
        <w:t>в разрешении на ввод объекта в эксплуатацию от ________________ № _______________ принято решение об отказе</w:t>
      </w:r>
      <w:proofErr w:type="gramEnd"/>
      <w:r>
        <w:rPr>
          <w:rFonts w:ascii="Times New Roman" w:hAnsi="Times New Roman"/>
          <w:color w:val="000000" w:themeColor="text1"/>
          <w:sz w:val="28"/>
          <w:szCs w:val="28"/>
        </w:rPr>
        <w:t xml:space="preserve"> во внесении</w:t>
      </w:r>
    </w:p>
    <w:p w:rsidR="0004356A" w:rsidRDefault="00112B5E">
      <w:pPr>
        <w:spacing w:after="0" w:line="240" w:lineRule="auto"/>
        <w:ind w:left="708" w:firstLine="708"/>
        <w:jc w:val="both"/>
        <w:rPr>
          <w:rFonts w:ascii="Times New Roman" w:hAnsi="Times New Roman"/>
          <w:color w:val="000000"/>
          <w:sz w:val="28"/>
          <w:szCs w:val="28"/>
        </w:rPr>
      </w:pPr>
      <w:r>
        <w:rPr>
          <w:rFonts w:ascii="Times New Roman" w:hAnsi="Times New Roman"/>
          <w:color w:val="000000" w:themeColor="text1"/>
          <w:sz w:val="20"/>
          <w:szCs w:val="20"/>
        </w:rPr>
        <w:t>(дата и номер регистрации)</w:t>
      </w:r>
    </w:p>
    <w:p w:rsidR="0004356A" w:rsidRDefault="00112B5E">
      <w:pPr>
        <w:spacing w:after="0" w:line="240" w:lineRule="auto"/>
        <w:jc w:val="both"/>
        <w:rPr>
          <w:rFonts w:ascii="Times New Roman" w:hAnsi="Times New Roman"/>
          <w:color w:val="000000"/>
          <w:sz w:val="20"/>
          <w:szCs w:val="20"/>
        </w:rPr>
      </w:pPr>
      <w:r>
        <w:rPr>
          <w:rFonts w:ascii="Times New Roman" w:hAnsi="Times New Roman"/>
          <w:color w:val="000000" w:themeColor="text1"/>
          <w:sz w:val="28"/>
          <w:szCs w:val="28"/>
        </w:rPr>
        <w:t xml:space="preserve">исправлений в разрешение на ввод объекта в эксплуатацию. </w:t>
      </w:r>
    </w:p>
    <w:p w:rsidR="0004356A" w:rsidRDefault="0004356A">
      <w:pPr>
        <w:spacing w:after="0" w:line="240" w:lineRule="auto"/>
        <w:jc w:val="both"/>
        <w:rPr>
          <w:rFonts w:ascii="Times New Roman" w:hAnsi="Times New Roman"/>
          <w:i/>
          <w:color w:val="000000"/>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04356A">
        <w:trPr>
          <w:trHeight w:val="871"/>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 xml:space="preserve">№ пункта </w:t>
            </w:r>
            <w:proofErr w:type="spellStart"/>
            <w:r>
              <w:rPr>
                <w:rFonts w:ascii="Times New Roman" w:hAnsi="Times New Roman"/>
                <w:color w:val="000000" w:themeColor="text1"/>
                <w:sz w:val="24"/>
              </w:rPr>
              <w:t>Админи-стратив-ного</w:t>
            </w:r>
            <w:proofErr w:type="spellEnd"/>
            <w:r>
              <w:rPr>
                <w:rFonts w:ascii="Times New Roman" w:hAnsi="Times New Roman"/>
                <w:color w:val="000000" w:themeColor="text1"/>
                <w:sz w:val="24"/>
              </w:rPr>
              <w:t xml:space="preserve"> регламента</w:t>
            </w:r>
          </w:p>
        </w:tc>
        <w:tc>
          <w:tcPr>
            <w:tcW w:w="4603" w:type="dxa"/>
          </w:tcPr>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4"/>
              </w:rPr>
              <w:t xml:space="preserve">Наименование основания </w:t>
            </w:r>
            <w:proofErr w:type="gramStart"/>
            <w:r>
              <w:rPr>
                <w:rFonts w:ascii="Times New Roman" w:hAnsi="Times New Roman"/>
                <w:color w:val="000000" w:themeColor="text1"/>
                <w:sz w:val="24"/>
              </w:rPr>
              <w:t xml:space="preserve">для отказа во внесении исправлений в разрешение </w:t>
            </w:r>
            <w:r>
              <w:rPr>
                <w:rFonts w:ascii="Times New Roman" w:hAnsi="Times New Roman"/>
                <w:bCs/>
                <w:color w:val="000000" w:themeColor="text1"/>
                <w:sz w:val="24"/>
              </w:rPr>
              <w:t>на ввод объекта в эксплуатацию</w:t>
            </w:r>
            <w:proofErr w:type="gramEnd"/>
            <w:r>
              <w:rPr>
                <w:rFonts w:ascii="Times New Roman" w:hAnsi="Times New Roman"/>
                <w:bCs/>
                <w:color w:val="000000" w:themeColor="text1"/>
                <w:sz w:val="24"/>
              </w:rPr>
              <w:t xml:space="preserve"> </w:t>
            </w:r>
            <w:r>
              <w:rPr>
                <w:rFonts w:ascii="Times New Roman" w:hAnsi="Times New Roman"/>
                <w:color w:val="000000" w:themeColor="text1"/>
                <w:sz w:val="24"/>
              </w:rPr>
              <w:t>в соответствии с Административным регламентом</w:t>
            </w:r>
          </w:p>
        </w:tc>
        <w:tc>
          <w:tcPr>
            <w:tcW w:w="4044" w:type="dxa"/>
          </w:tcPr>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4"/>
              </w:rPr>
              <w:t>Разъяснение причин отказа во внесении исправлений в разрешение на ввод объекта в эксплуатацию</w:t>
            </w:r>
          </w:p>
        </w:tc>
      </w:tr>
      <w:tr w:rsidR="0004356A">
        <w:trPr>
          <w:trHeight w:val="1335"/>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lastRenderedPageBreak/>
              <w:t>подпункт «а» пункта 2.28</w:t>
            </w:r>
          </w:p>
        </w:tc>
        <w:tc>
          <w:tcPr>
            <w:tcW w:w="4603" w:type="dxa"/>
          </w:tcPr>
          <w:p w:rsidR="0004356A" w:rsidRDefault="00112B5E">
            <w:pPr>
              <w:spacing w:line="240" w:lineRule="auto"/>
              <w:jc w:val="both"/>
              <w:rPr>
                <w:rFonts w:ascii="Times New Roman" w:hAnsi="Times New Roman"/>
                <w:color w:val="000000"/>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rsidR="0004356A" w:rsidRDefault="00112B5E">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04356A">
        <w:trPr>
          <w:trHeight w:val="13"/>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подпункт «б» пункта 2.28</w:t>
            </w:r>
          </w:p>
        </w:tc>
        <w:tc>
          <w:tcPr>
            <w:tcW w:w="4603"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отсутствие факта допущения опечаток и ошибок в разрешении на ввод объекта в эксплуатацию</w:t>
            </w:r>
          </w:p>
        </w:tc>
        <w:tc>
          <w:tcPr>
            <w:tcW w:w="4044" w:type="dxa"/>
          </w:tcPr>
          <w:p w:rsidR="0004356A" w:rsidRDefault="00112B5E">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bl>
    <w:p w:rsidR="0004356A" w:rsidRDefault="00112B5E">
      <w:pPr>
        <w:pStyle w:val="ConsPlusNonformat"/>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color w:val="000000" w:themeColor="text1"/>
          <w:sz w:val="28"/>
          <w:szCs w:val="28"/>
        </w:rPr>
        <w:t xml:space="preserve">об исправлении допущенных опечаток и ошибок в разрешении на ввод объекта в эксплуатацию </w:t>
      </w:r>
      <w:r>
        <w:rPr>
          <w:rFonts w:ascii="Times New Roman" w:hAnsi="Times New Roman" w:cs="Times New Roman"/>
          <w:color w:val="000000" w:themeColor="text1"/>
          <w:sz w:val="28"/>
          <w:szCs w:val="28"/>
        </w:rPr>
        <w:t>после устранения указанных нарушений.</w:t>
      </w:r>
    </w:p>
    <w:p w:rsidR="0004356A" w:rsidRDefault="00112B5E">
      <w:pPr>
        <w:pStyle w:val="ConsPlusNonformat"/>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04356A" w:rsidRDefault="00112B5E">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04356A" w:rsidRDefault="00112B5E">
      <w:pPr>
        <w:pStyle w:val="ConsPlusNonformat"/>
        <w:ind w:firstLine="708"/>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rsidR="0004356A" w:rsidRDefault="0004356A">
      <w:pPr>
        <w:pStyle w:val="ConsPlusNonformat"/>
        <w:ind w:firstLine="708"/>
        <w:jc w:val="center"/>
        <w:rPr>
          <w:rFonts w:ascii="Times New Roman" w:hAnsi="Times New Roman" w:cs="Times New Roman"/>
          <w:color w:val="000000"/>
          <w:sz w:val="20"/>
          <w:szCs w:val="20"/>
        </w:rPr>
      </w:pPr>
    </w:p>
    <w:p w:rsidR="0004356A" w:rsidRDefault="0004356A">
      <w:pPr>
        <w:pStyle w:val="ConsPlusNonformat"/>
        <w:ind w:firstLine="708"/>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04356A">
        <w:tc>
          <w:tcPr>
            <w:tcW w:w="311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20"/>
                <w:szCs w:val="20"/>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20"/>
                <w:szCs w:val="20"/>
              </w:rPr>
            </w:pPr>
          </w:p>
        </w:tc>
        <w:tc>
          <w:tcPr>
            <w:tcW w:w="39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112B5E">
      <w:pPr>
        <w:spacing w:before="120"/>
        <w:rPr>
          <w:rFonts w:ascii="Times New Roman" w:hAnsi="Times New Roman"/>
          <w:color w:val="000000"/>
          <w:sz w:val="28"/>
          <w:szCs w:val="28"/>
        </w:rPr>
      </w:pPr>
      <w:r>
        <w:rPr>
          <w:rFonts w:ascii="Times New Roman" w:hAnsi="Times New Roman"/>
          <w:color w:val="000000" w:themeColor="text1"/>
          <w:sz w:val="28"/>
          <w:szCs w:val="28"/>
        </w:rPr>
        <w:t>Дата</w:t>
      </w:r>
    </w:p>
    <w:p w:rsidR="0004356A" w:rsidRDefault="00112B5E">
      <w:pPr>
        <w:spacing w:after="0" w:line="240"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p>
    <w:p w:rsidR="0004356A" w:rsidRDefault="00112B5E">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6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04356A" w:rsidRDefault="0004356A">
      <w:pPr>
        <w:spacing w:before="240" w:after="0" w:line="240" w:lineRule="auto"/>
        <w:ind w:left="5670"/>
        <w:jc w:val="center"/>
        <w:rPr>
          <w:rFonts w:ascii="Times New Roman" w:eastAsia="Calibri" w:hAnsi="Times New Roman"/>
          <w:color w:val="000000"/>
          <w:sz w:val="28"/>
          <w:szCs w:val="28"/>
          <w:lang w:eastAsia="en-US"/>
        </w:rPr>
      </w:pP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04356A">
      <w:pPr>
        <w:spacing w:before="240" w:after="0" w:line="240" w:lineRule="auto"/>
        <w:jc w:val="center"/>
        <w:rPr>
          <w:rFonts w:ascii="Times New Roman" w:hAnsi="Times New Roman"/>
          <w:b/>
          <w:bCs/>
          <w:color w:val="000000"/>
          <w:sz w:val="28"/>
          <w:szCs w:val="28"/>
        </w:rPr>
      </w:pPr>
    </w:p>
    <w:p w:rsidR="0004356A" w:rsidRDefault="0004356A">
      <w:pPr>
        <w:spacing w:before="240" w:after="0" w:line="240" w:lineRule="auto"/>
        <w:jc w:val="center"/>
        <w:rPr>
          <w:rFonts w:ascii="Times New Roman" w:hAnsi="Times New Roman"/>
          <w:b/>
          <w:bCs/>
          <w:color w:val="000000"/>
          <w:sz w:val="28"/>
          <w:szCs w:val="28"/>
        </w:rPr>
      </w:pPr>
    </w:p>
    <w:p w:rsidR="0004356A" w:rsidRDefault="00112B5E">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З</w:t>
      </w:r>
      <w:proofErr w:type="gramEnd"/>
      <w:r>
        <w:rPr>
          <w:rFonts w:ascii="Times New Roman" w:hAnsi="Times New Roman"/>
          <w:b/>
          <w:bCs/>
          <w:color w:val="000000" w:themeColor="text1"/>
          <w:sz w:val="28"/>
          <w:szCs w:val="28"/>
        </w:rPr>
        <w:t xml:space="preserve"> А Я В Л Е Н И Е</w:t>
      </w:r>
    </w:p>
    <w:p w:rsidR="0004356A" w:rsidRDefault="00112B5E">
      <w:pPr>
        <w:spacing w:after="0" w:line="240" w:lineRule="auto"/>
        <w:jc w:val="center"/>
        <w:rPr>
          <w:rFonts w:ascii="Times New Roman" w:hAnsi="Times New Roman"/>
          <w:b/>
          <w:bCs/>
          <w:color w:val="000000"/>
          <w:sz w:val="28"/>
          <w:szCs w:val="28"/>
        </w:rPr>
      </w:pPr>
      <w:r>
        <w:rPr>
          <w:rFonts w:ascii="Times New Roman" w:hAnsi="Times New Roman"/>
          <w:b/>
          <w:bCs/>
          <w:color w:val="000000" w:themeColor="text1"/>
          <w:sz w:val="28"/>
          <w:szCs w:val="28"/>
        </w:rPr>
        <w:t>о выдаче дубликата разрешения на ввод объекта в эксплуатацию</w:t>
      </w:r>
    </w:p>
    <w:p w:rsidR="0004356A" w:rsidRDefault="0004356A">
      <w:pPr>
        <w:spacing w:after="0" w:line="240" w:lineRule="auto"/>
        <w:jc w:val="center"/>
        <w:rPr>
          <w:rFonts w:ascii="Times New Roman" w:hAnsi="Times New Roman"/>
          <w:b/>
          <w:color w:val="000000"/>
          <w:sz w:val="24"/>
          <w:szCs w:val="24"/>
        </w:rPr>
      </w:pPr>
    </w:p>
    <w:p w:rsidR="0004356A" w:rsidRDefault="00112B5E">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04356A" w:rsidRDefault="0004356A">
      <w:pPr>
        <w:spacing w:after="0" w:line="240" w:lineRule="auto"/>
        <w:jc w:val="right"/>
        <w:rPr>
          <w:rFonts w:ascii="Times New Roman" w:hAnsi="Times New Roman"/>
          <w:color w:val="000000"/>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4356A">
        <w:trPr>
          <w:trHeight w:val="165"/>
        </w:trPr>
        <w:tc>
          <w:tcPr>
            <w:tcW w:w="9923" w:type="dxa"/>
            <w:tcBorders>
              <w:top w:val="none" w:sz="4" w:space="0" w:color="000000"/>
              <w:left w:val="none" w:sz="4" w:space="0" w:color="000000"/>
              <w:right w:val="none" w:sz="4" w:space="0" w:color="000000"/>
            </w:tcBorders>
          </w:tcPr>
          <w:p w:rsidR="0004356A" w:rsidRDefault="0004356A">
            <w:pPr>
              <w:spacing w:after="0" w:line="240" w:lineRule="auto"/>
              <w:jc w:val="right"/>
              <w:rPr>
                <w:rFonts w:ascii="Times New Roman" w:hAnsi="Times New Roman"/>
                <w:color w:val="000000"/>
                <w:sz w:val="24"/>
                <w:szCs w:val="24"/>
              </w:rPr>
            </w:pPr>
          </w:p>
        </w:tc>
      </w:tr>
      <w:tr w:rsidR="0004356A">
        <w:trPr>
          <w:trHeight w:val="126"/>
        </w:trPr>
        <w:tc>
          <w:tcPr>
            <w:tcW w:w="9923" w:type="dxa"/>
            <w:tcBorders>
              <w:left w:val="none" w:sz="4" w:space="0" w:color="000000"/>
              <w:bottom w:val="single" w:sz="4" w:space="0" w:color="auto"/>
              <w:right w:val="none" w:sz="4" w:space="0" w:color="000000"/>
            </w:tcBorders>
          </w:tcPr>
          <w:p w:rsidR="0004356A" w:rsidRDefault="0004356A">
            <w:pPr>
              <w:spacing w:after="0" w:line="240" w:lineRule="auto"/>
              <w:jc w:val="right"/>
              <w:rPr>
                <w:rFonts w:ascii="Times New Roman" w:hAnsi="Times New Roman"/>
                <w:color w:val="000000"/>
                <w:sz w:val="24"/>
                <w:szCs w:val="24"/>
              </w:rPr>
            </w:pPr>
          </w:p>
        </w:tc>
      </w:tr>
      <w:tr w:rsidR="0004356A">
        <w:trPr>
          <w:trHeight w:val="135"/>
        </w:trPr>
        <w:tc>
          <w:tcPr>
            <w:tcW w:w="9923" w:type="dxa"/>
            <w:tcBorders>
              <w:left w:val="none" w:sz="4" w:space="0" w:color="000000"/>
              <w:bottom w:val="none" w:sz="4" w:space="0" w:color="000000"/>
              <w:right w:val="none" w:sz="4" w:space="0" w:color="000000"/>
            </w:tcBorders>
          </w:tcPr>
          <w:p w:rsidR="0004356A" w:rsidRDefault="00112B5E">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ввод объекта в эксплуатацию органа местного самоуправления)</w:t>
            </w:r>
          </w:p>
          <w:p w:rsidR="0004356A" w:rsidRDefault="0004356A">
            <w:pPr>
              <w:spacing w:after="0" w:line="240" w:lineRule="auto"/>
              <w:jc w:val="center"/>
              <w:rPr>
                <w:rFonts w:ascii="Times New Roman" w:hAnsi="Times New Roman"/>
                <w:color w:val="000000"/>
                <w:sz w:val="18"/>
                <w:szCs w:val="18"/>
              </w:rPr>
            </w:pPr>
          </w:p>
        </w:tc>
      </w:tr>
    </w:tbl>
    <w:p w:rsidR="0004356A" w:rsidRDefault="0004356A">
      <w:pPr>
        <w:spacing w:after="0" w:line="240" w:lineRule="auto"/>
        <w:jc w:val="right"/>
        <w:rPr>
          <w:rFonts w:ascii="Times New Roman" w:hAnsi="Times New Roman"/>
          <w:color w:val="000000"/>
          <w:sz w:val="24"/>
          <w:szCs w:val="24"/>
        </w:rPr>
      </w:pPr>
    </w:p>
    <w:p w:rsidR="0004356A" w:rsidRDefault="00112B5E">
      <w:pPr>
        <w:spacing w:after="0" w:line="240" w:lineRule="auto"/>
        <w:ind w:firstLine="708"/>
        <w:jc w:val="both"/>
        <w:rPr>
          <w:rFonts w:ascii="Times New Roman" w:hAnsi="Times New Roman"/>
          <w:color w:val="000000"/>
          <w:sz w:val="28"/>
          <w:szCs w:val="28"/>
        </w:rPr>
      </w:pPr>
      <w:r>
        <w:rPr>
          <w:rFonts w:ascii="Times New Roman" w:hAnsi="Times New Roman"/>
          <w:color w:val="000000" w:themeColor="text1"/>
          <w:sz w:val="28"/>
          <w:szCs w:val="28"/>
        </w:rPr>
        <w:t>Прошу выдать дубликат разрешения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2127"/>
        <w:gridCol w:w="2126"/>
      </w:tblGrid>
      <w:tr w:rsidR="0004356A">
        <w:trPr>
          <w:trHeight w:val="540"/>
        </w:trPr>
        <w:tc>
          <w:tcPr>
            <w:tcW w:w="9923" w:type="dxa"/>
            <w:gridSpan w:val="4"/>
            <w:tcBorders>
              <w:top w:val="none" w:sz="4" w:space="0" w:color="000000"/>
              <w:left w:val="none" w:sz="4" w:space="0" w:color="000000"/>
              <w:right w:val="none" w:sz="4" w:space="0" w:color="000000"/>
            </w:tcBorders>
          </w:tcPr>
          <w:p w:rsidR="0004356A" w:rsidRDefault="00112B5E">
            <w:pPr>
              <w:ind w:left="720"/>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04356A">
        <w:trPr>
          <w:trHeight w:val="60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428"/>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75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753"/>
        </w:trPr>
        <w:tc>
          <w:tcPr>
            <w:tcW w:w="1043" w:type="dxa"/>
            <w:vMerge w:val="restart"/>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1.1.3</w:t>
            </w:r>
          </w:p>
        </w:tc>
        <w:tc>
          <w:tcPr>
            <w:tcW w:w="4627" w:type="dxa"/>
            <w:vMerge w:val="restart"/>
          </w:tcPr>
          <w:p w:rsidR="0004356A" w:rsidRDefault="00112B5E">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4253" w:type="dxa"/>
            <w:gridSpan w:val="2"/>
            <w:vMerge w:val="restart"/>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66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регистрационный номер </w:t>
            </w:r>
            <w:r>
              <w:rPr>
                <w:rFonts w:ascii="Times New Roman" w:eastAsia="Calibri" w:hAnsi="Times New Roman"/>
                <w:color w:val="000000" w:themeColor="text1"/>
                <w:sz w:val="28"/>
                <w:szCs w:val="28"/>
                <w:lang w:eastAsia="en-US"/>
              </w:rPr>
              <w:lastRenderedPageBreak/>
              <w:t>индивидуального предпринимателя</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279"/>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1.2</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7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901"/>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09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gridSpan w:val="2"/>
          </w:tcPr>
          <w:p w:rsidR="0004356A" w:rsidRDefault="0004356A">
            <w:pPr>
              <w:spacing w:after="160" w:line="259" w:lineRule="auto"/>
              <w:rPr>
                <w:rFonts w:ascii="Times New Roman" w:eastAsia="Calibri" w:hAnsi="Times New Roman"/>
                <w:color w:val="000000"/>
                <w:sz w:val="28"/>
                <w:szCs w:val="28"/>
                <w:lang w:eastAsia="en-US"/>
              </w:rPr>
            </w:pPr>
          </w:p>
        </w:tc>
      </w:tr>
      <w:tr w:rsidR="0004356A">
        <w:trPr>
          <w:trHeight w:val="1093"/>
        </w:trPr>
        <w:tc>
          <w:tcPr>
            <w:tcW w:w="9923" w:type="dxa"/>
            <w:gridSpan w:val="4"/>
            <w:tcBorders>
              <w:left w:val="none" w:sz="4" w:space="0" w:color="000000"/>
              <w:right w:val="none" w:sz="4" w:space="0" w:color="000000"/>
            </w:tcBorders>
          </w:tcPr>
          <w:p w:rsidR="0004356A" w:rsidRDefault="0004356A">
            <w:pPr>
              <w:spacing w:after="160" w:line="259" w:lineRule="auto"/>
              <w:contextualSpacing/>
              <w:rPr>
                <w:rFonts w:ascii="Times New Roman" w:eastAsia="Calibri" w:hAnsi="Times New Roman"/>
                <w:b/>
                <w:color w:val="000000"/>
                <w:sz w:val="28"/>
                <w:szCs w:val="28"/>
                <w:lang w:eastAsia="en-US"/>
              </w:rPr>
            </w:pPr>
          </w:p>
          <w:p w:rsidR="0004356A" w:rsidRDefault="00112B5E">
            <w:pPr>
              <w:ind w:left="720"/>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 выданном разрешении</w:t>
            </w:r>
            <w:r>
              <w:rPr>
                <w:rFonts w:ascii="Times New Roman" w:hAnsi="Times New Roman"/>
                <w:bCs/>
                <w:color w:val="000000" w:themeColor="text1"/>
                <w:sz w:val="28"/>
                <w:szCs w:val="28"/>
              </w:rPr>
              <w:t xml:space="preserve"> </w:t>
            </w:r>
            <w:r>
              <w:rPr>
                <w:rFonts w:ascii="Times New Roman" w:eastAsia="Calibri" w:hAnsi="Times New Roman"/>
                <w:bCs/>
                <w:color w:val="000000" w:themeColor="text1"/>
                <w:sz w:val="28"/>
                <w:szCs w:val="28"/>
                <w:lang w:eastAsia="en-US"/>
              </w:rPr>
              <w:t>на ввод объекта в эксплуатацию</w:t>
            </w:r>
          </w:p>
        </w:tc>
      </w:tr>
      <w:tr w:rsidR="0004356A">
        <w:trPr>
          <w:trHeight w:val="1093"/>
        </w:trPr>
        <w:tc>
          <w:tcPr>
            <w:tcW w:w="1043" w:type="dxa"/>
            <w:tcBorders>
              <w:bottom w:val="single" w:sz="4" w:space="0" w:color="auto"/>
            </w:tcBorders>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4627" w:type="dxa"/>
            <w:tcBorders>
              <w:bottom w:val="single" w:sz="4" w:space="0" w:color="auto"/>
            </w:tcBorders>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w:t>
            </w:r>
            <w:proofErr w:type="gramStart"/>
            <w:r>
              <w:rPr>
                <w:rFonts w:ascii="Times New Roman" w:eastAsia="Calibri" w:hAnsi="Times New Roman"/>
                <w:color w:val="000000" w:themeColor="text1"/>
                <w:sz w:val="28"/>
                <w:szCs w:val="28"/>
                <w:lang w:eastAsia="en-US"/>
              </w:rPr>
              <w:t>й(</w:t>
            </w:r>
            <w:proofErr w:type="gramEnd"/>
            <w:r>
              <w:rPr>
                <w:rFonts w:ascii="Times New Roman" w:eastAsia="Calibri" w:hAnsi="Times New Roman"/>
                <w:color w:val="000000" w:themeColor="text1"/>
                <w:sz w:val="28"/>
                <w:szCs w:val="28"/>
                <w:lang w:eastAsia="en-US"/>
              </w:rPr>
              <w:t>-</w:t>
            </w:r>
            <w:proofErr w:type="spellStart"/>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xml:space="preserve">) разрешение </w:t>
            </w:r>
            <w:r>
              <w:rPr>
                <w:rFonts w:eastAsia="Calibri"/>
                <w:color w:val="000000" w:themeColor="text1"/>
                <w:sz w:val="28"/>
                <w:szCs w:val="28"/>
                <w:lang w:eastAsia="en-US"/>
              </w:rPr>
              <w:t xml:space="preserve"> </w:t>
            </w:r>
            <w:r>
              <w:rPr>
                <w:rFonts w:ascii="Times New Roman" w:eastAsia="Calibri" w:hAnsi="Times New Roman"/>
                <w:color w:val="000000" w:themeColor="text1"/>
                <w:sz w:val="28"/>
                <w:szCs w:val="28"/>
                <w:lang w:eastAsia="en-US"/>
              </w:rPr>
              <w:t>на ввод объекта в эксплуатацию</w:t>
            </w:r>
          </w:p>
        </w:tc>
        <w:tc>
          <w:tcPr>
            <w:tcW w:w="2127" w:type="dxa"/>
            <w:tcBorders>
              <w:bottom w:val="single" w:sz="4" w:space="0" w:color="auto"/>
            </w:tcBorders>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2126" w:type="dxa"/>
            <w:tcBorders>
              <w:bottom w:val="single" w:sz="4" w:space="0" w:color="auto"/>
            </w:tcBorders>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Дата </w:t>
            </w:r>
            <w:r>
              <w:rPr>
                <w:rFonts w:ascii="Times New Roman" w:eastAsia="Calibri" w:hAnsi="Times New Roman"/>
                <w:color w:val="000000" w:themeColor="text1"/>
                <w:sz w:val="28"/>
                <w:szCs w:val="28"/>
                <w:lang w:eastAsia="en-US"/>
              </w:rPr>
              <w:br/>
              <w:t>документа</w:t>
            </w:r>
          </w:p>
        </w:tc>
      </w:tr>
      <w:tr w:rsidR="0004356A">
        <w:trPr>
          <w:trHeight w:val="109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2.1.</w:t>
            </w:r>
          </w:p>
        </w:tc>
        <w:tc>
          <w:tcPr>
            <w:tcW w:w="4627" w:type="dxa"/>
          </w:tcPr>
          <w:p w:rsidR="0004356A" w:rsidRDefault="0004356A">
            <w:pPr>
              <w:spacing w:after="160" w:line="259" w:lineRule="auto"/>
              <w:rPr>
                <w:rFonts w:ascii="Times New Roman" w:eastAsia="Calibri" w:hAnsi="Times New Roman"/>
                <w:color w:val="000000"/>
                <w:sz w:val="28"/>
                <w:szCs w:val="28"/>
                <w:lang w:eastAsia="en-US"/>
              </w:rPr>
            </w:pPr>
          </w:p>
        </w:tc>
        <w:tc>
          <w:tcPr>
            <w:tcW w:w="2127" w:type="dxa"/>
          </w:tcPr>
          <w:p w:rsidR="0004356A" w:rsidRDefault="0004356A">
            <w:pPr>
              <w:spacing w:after="160" w:line="259" w:lineRule="auto"/>
              <w:rPr>
                <w:rFonts w:ascii="Times New Roman" w:eastAsia="Calibri" w:hAnsi="Times New Roman"/>
                <w:color w:val="000000"/>
                <w:sz w:val="28"/>
                <w:szCs w:val="28"/>
                <w:lang w:eastAsia="en-US"/>
              </w:rPr>
            </w:pPr>
          </w:p>
        </w:tc>
        <w:tc>
          <w:tcPr>
            <w:tcW w:w="2126" w:type="dxa"/>
          </w:tcPr>
          <w:p w:rsidR="0004356A" w:rsidRDefault="0004356A">
            <w:pPr>
              <w:spacing w:after="160" w:line="259" w:lineRule="auto"/>
              <w:rPr>
                <w:rFonts w:ascii="Times New Roman" w:eastAsia="Calibri" w:hAnsi="Times New Roman"/>
                <w:color w:val="000000"/>
                <w:sz w:val="28"/>
                <w:szCs w:val="28"/>
                <w:lang w:eastAsia="en-US"/>
              </w:rPr>
            </w:pPr>
          </w:p>
        </w:tc>
      </w:tr>
    </w:tbl>
    <w:p w:rsidR="0004356A" w:rsidRDefault="0004356A">
      <w:pPr>
        <w:spacing w:after="0" w:line="240" w:lineRule="auto"/>
        <w:ind w:firstLine="708"/>
        <w:jc w:val="both"/>
        <w:rPr>
          <w:rFonts w:ascii="Times New Roman" w:hAnsi="Times New Roman"/>
          <w:color w:val="000000"/>
          <w:sz w:val="24"/>
          <w:szCs w:val="24"/>
        </w:rPr>
      </w:pP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 __________________________________________________________</w:t>
      </w: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 _______________________</w:t>
      </w:r>
    </w:p>
    <w:p w:rsidR="0004356A" w:rsidRDefault="00112B5E">
      <w:pPr>
        <w:tabs>
          <w:tab w:val="left" w:pos="1968"/>
        </w:tabs>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04356A">
        <w:tc>
          <w:tcPr>
            <w:tcW w:w="9137" w:type="dxa"/>
            <w:shd w:val="clear" w:color="auto" w:fill="auto"/>
          </w:tcPr>
          <w:p w:rsidR="0004356A" w:rsidRDefault="00112B5E">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137"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Pr>
                <w:rFonts w:ascii="Times New Roman" w:hAnsi="Times New Roman"/>
                <w:color w:val="000000" w:themeColor="text1"/>
                <w:sz w:val="28"/>
                <w:szCs w:val="28"/>
              </w:rPr>
              <w:br/>
              <w:t>_______________________________________________________</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137"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137"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918" w:type="dxa"/>
            <w:gridSpan w:val="2"/>
            <w:shd w:val="clear" w:color="auto" w:fill="auto"/>
          </w:tcPr>
          <w:p w:rsidR="0004356A" w:rsidRDefault="00112B5E">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p w:rsidR="0004356A" w:rsidRDefault="0004356A">
      <w:pPr>
        <w:spacing w:before="120" w:after="120" w:line="240" w:lineRule="auto"/>
        <w:jc w:val="both"/>
        <w:rPr>
          <w:rFonts w:ascii="Times New Roman" w:hAnsi="Times New Roman"/>
          <w:color w:val="000000"/>
          <w:sz w:val="24"/>
          <w:szCs w:val="24"/>
        </w:rPr>
      </w:pPr>
    </w:p>
    <w:p w:rsidR="0004356A" w:rsidRDefault="0004356A">
      <w:pPr>
        <w:spacing w:after="0" w:line="240" w:lineRule="auto"/>
        <w:rPr>
          <w:rFonts w:ascii="Times New Roman" w:eastAsia="Calibri" w:hAnsi="Times New Roman"/>
          <w:bCs/>
          <w:strike/>
          <w:color w:val="000000"/>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04356A">
        <w:tc>
          <w:tcPr>
            <w:tcW w:w="3119" w:type="dxa"/>
            <w:tcBorders>
              <w:top w:val="none" w:sz="4" w:space="0" w:color="000000"/>
              <w:left w:val="none" w:sz="4" w:space="0" w:color="000000"/>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left w:val="none" w:sz="4" w:space="0" w:color="000000"/>
              <w:bottom w:val="none" w:sz="4" w:space="0" w:color="000000"/>
              <w:right w:val="none" w:sz="4" w:space="0" w:color="000000"/>
            </w:tcBorders>
          </w:tcPr>
          <w:p w:rsidR="0004356A" w:rsidRDefault="0004356A">
            <w:pPr>
              <w:jc w:val="center"/>
              <w:rPr>
                <w:rFonts w:ascii="Times New Roman" w:hAnsi="Times New Roman"/>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112B5E">
      <w:pPr>
        <w:pStyle w:val="ConsPlusNonformat"/>
        <w:jc w:val="both"/>
        <w:rPr>
          <w:rFonts w:ascii="Times New Roman" w:hAnsi="Times New Roman"/>
        </w:rPr>
      </w:pPr>
      <w:r>
        <w:rPr>
          <w:rFonts w:ascii="Times New Roman" w:hAnsi="Times New Roman"/>
        </w:rPr>
        <w:t>На обработку предоставленных персональных данных согласе</w:t>
      </w:r>
      <w:proofErr w:type="gramStart"/>
      <w:r>
        <w:rPr>
          <w:rFonts w:ascii="Times New Roman" w:hAnsi="Times New Roman"/>
        </w:rPr>
        <w:t>н(</w:t>
      </w:r>
      <w:proofErr w:type="gramEnd"/>
      <w:r>
        <w:rPr>
          <w:rFonts w:ascii="Times New Roman" w:hAnsi="Times New Roman"/>
        </w:rPr>
        <w:t xml:space="preserve">на). </w:t>
      </w:r>
    </w:p>
    <w:p w:rsidR="0004356A" w:rsidRDefault="00112B5E">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04356A" w:rsidRDefault="00112B5E">
      <w:pPr>
        <w:pStyle w:val="ConsPlusNonformat"/>
        <w:rPr>
          <w:rFonts w:ascii="Times New Roman" w:hAnsi="Times New Roman"/>
        </w:rPr>
      </w:pPr>
      <w:r>
        <w:rPr>
          <w:rFonts w:ascii="Times New Roman" w:hAnsi="Times New Roman"/>
        </w:rPr>
        <w:t xml:space="preserve">__________________ </w:t>
      </w:r>
    </w:p>
    <w:p w:rsidR="0004356A" w:rsidRDefault="00112B5E">
      <w:pPr>
        <w:pStyle w:val="ConsPlusNonformat"/>
        <w:rPr>
          <w:rFonts w:ascii="Times New Roman" w:hAnsi="Times New Roman"/>
        </w:rPr>
      </w:pPr>
      <w:r>
        <w:rPr>
          <w:rFonts w:ascii="Times New Roman" w:hAnsi="Times New Roman"/>
        </w:rPr>
        <w:t>(подпись заявителя)</w:t>
      </w:r>
    </w:p>
    <w:p w:rsidR="0004356A" w:rsidRDefault="0004356A">
      <w:pPr>
        <w:rPr>
          <w:rFonts w:ascii="Times New Roman" w:hAnsi="Times New Roman"/>
          <w:color w:val="000000"/>
          <w:sz w:val="24"/>
          <w:szCs w:val="24"/>
        </w:rPr>
      </w:pPr>
    </w:p>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br w:type="page"/>
      </w:r>
    </w:p>
    <w:p w:rsidR="0004356A" w:rsidRDefault="00112B5E">
      <w:pPr>
        <w:pStyle w:val="ae"/>
        <w:tabs>
          <w:tab w:val="left" w:pos="6600"/>
        </w:tabs>
        <w:ind w:left="5670"/>
        <w:jc w:val="center"/>
        <w:outlineLvl w:val="0"/>
        <w:rPr>
          <w:rFonts w:ascii="Times New Roman" w:hAnsi="Times New Roman"/>
          <w:color w:val="000000"/>
          <w:sz w:val="28"/>
          <w:szCs w:val="28"/>
        </w:rPr>
      </w:pPr>
      <w:r>
        <w:rPr>
          <w:rFonts w:ascii="Times New Roman" w:hAnsi="Times New Roman"/>
          <w:color w:val="000000" w:themeColor="text1"/>
          <w:sz w:val="28"/>
          <w:szCs w:val="28"/>
        </w:rPr>
        <w:lastRenderedPageBreak/>
        <w:t>ПРИЛОЖЕНИЕ № 7</w:t>
      </w:r>
    </w:p>
    <w:p w:rsidR="0004356A" w:rsidRDefault="00112B5E">
      <w:pPr>
        <w:pStyle w:val="ae"/>
        <w:tabs>
          <w:tab w:val="left" w:pos="6600"/>
        </w:tabs>
        <w:ind w:left="5670"/>
        <w:jc w:val="center"/>
        <w:outlineLvl w:val="0"/>
        <w:rPr>
          <w:rFonts w:ascii="Times New Roman" w:hAnsi="Times New Roman"/>
          <w:color w:val="000000"/>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ввод объекта в эксплуатацию»</w:t>
      </w:r>
    </w:p>
    <w:p w:rsidR="0004356A" w:rsidRDefault="0004356A">
      <w:pPr>
        <w:pStyle w:val="ae"/>
        <w:ind w:left="5670"/>
        <w:jc w:val="center"/>
        <w:rPr>
          <w:rFonts w:ascii="Times New Roman" w:hAnsi="Times New Roman"/>
          <w:color w:val="000000"/>
          <w:sz w:val="28"/>
          <w:szCs w:val="28"/>
        </w:rPr>
      </w:pP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04356A">
      <w:pPr>
        <w:pStyle w:val="ae"/>
        <w:ind w:left="5670"/>
        <w:jc w:val="center"/>
        <w:rPr>
          <w:rFonts w:ascii="Times New Roman" w:hAnsi="Times New Roman"/>
          <w:color w:val="000000"/>
          <w:sz w:val="28"/>
          <w:szCs w:val="28"/>
        </w:rPr>
      </w:pPr>
    </w:p>
    <w:p w:rsidR="0004356A" w:rsidRDefault="0004356A">
      <w:pPr>
        <w:pStyle w:val="ae"/>
        <w:rPr>
          <w:rFonts w:ascii="Times New Roman" w:hAnsi="Times New Roman"/>
          <w:color w:val="000000"/>
          <w:sz w:val="28"/>
          <w:szCs w:val="28"/>
        </w:rPr>
      </w:pPr>
    </w:p>
    <w:p w:rsidR="0004356A" w:rsidRDefault="00112B5E">
      <w:pPr>
        <w:spacing w:after="0"/>
        <w:jc w:val="right"/>
        <w:outlineLvl w:val="0"/>
        <w:rPr>
          <w:rFonts w:ascii="Times New Roman" w:hAnsi="Times New Roman"/>
          <w:color w:val="000000"/>
          <w:sz w:val="27"/>
          <w:szCs w:val="27"/>
        </w:rPr>
      </w:pPr>
      <w:r>
        <w:rPr>
          <w:rFonts w:ascii="Times New Roman" w:hAnsi="Times New Roman"/>
          <w:color w:val="000000" w:themeColor="text1"/>
          <w:sz w:val="27"/>
          <w:szCs w:val="27"/>
        </w:rPr>
        <w:t>Кому ____________________________________</w:t>
      </w:r>
    </w:p>
    <w:p w:rsidR="0004356A" w:rsidRDefault="00112B5E">
      <w:pPr>
        <w:spacing w:after="0"/>
        <w:ind w:left="4820"/>
        <w:jc w:val="center"/>
        <w:rPr>
          <w:rFonts w:ascii="Times New Roman" w:hAnsi="Times New Roman"/>
          <w:color w:val="000000"/>
          <w:sz w:val="27"/>
          <w:szCs w:val="27"/>
        </w:rPr>
      </w:pPr>
      <w:proofErr w:type="gramStart"/>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04356A" w:rsidRDefault="00112B5E">
      <w:pPr>
        <w:spacing w:after="0"/>
        <w:jc w:val="right"/>
        <w:rPr>
          <w:rFonts w:ascii="Times New Roman" w:hAnsi="Times New Roman"/>
          <w:color w:val="000000"/>
          <w:sz w:val="27"/>
          <w:szCs w:val="27"/>
        </w:rPr>
      </w:pPr>
      <w:r>
        <w:rPr>
          <w:rFonts w:ascii="Times New Roman" w:hAnsi="Times New Roman"/>
          <w:color w:val="000000" w:themeColor="text1"/>
          <w:sz w:val="27"/>
          <w:szCs w:val="27"/>
        </w:rPr>
        <w:t>_________________________________________</w:t>
      </w:r>
    </w:p>
    <w:p w:rsidR="0004356A" w:rsidRDefault="00112B5E">
      <w:pPr>
        <w:spacing w:after="0"/>
        <w:ind w:left="4820"/>
        <w:jc w:val="center"/>
        <w:rPr>
          <w:rFonts w:ascii="Times New Roman" w:hAnsi="Times New Roman"/>
          <w:color w:val="000000"/>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04356A" w:rsidRDefault="0004356A">
      <w:pPr>
        <w:spacing w:line="240" w:lineRule="auto"/>
        <w:jc w:val="right"/>
        <w:rPr>
          <w:rFonts w:ascii="Times New Roman" w:hAnsi="Times New Roman"/>
          <w:b/>
          <w:color w:val="000000"/>
          <w:sz w:val="24"/>
        </w:rPr>
      </w:pPr>
    </w:p>
    <w:p w:rsidR="0004356A" w:rsidRDefault="0004356A">
      <w:pPr>
        <w:spacing w:line="240" w:lineRule="auto"/>
        <w:jc w:val="right"/>
        <w:rPr>
          <w:rFonts w:ascii="Times New Roman" w:hAnsi="Times New Roman"/>
          <w:b/>
          <w:color w:val="000000"/>
          <w:sz w:val="24"/>
        </w:rPr>
      </w:pPr>
    </w:p>
    <w:p w:rsidR="0004356A" w:rsidRDefault="0004356A">
      <w:pPr>
        <w:spacing w:line="240" w:lineRule="auto"/>
        <w:jc w:val="right"/>
        <w:rPr>
          <w:rFonts w:ascii="Times New Roman" w:hAnsi="Times New Roman"/>
          <w:b/>
          <w:color w:val="000000"/>
          <w:sz w:val="24"/>
        </w:rPr>
      </w:pPr>
    </w:p>
    <w:p w:rsidR="0004356A" w:rsidRDefault="00112B5E">
      <w:pPr>
        <w:spacing w:line="240" w:lineRule="auto"/>
        <w:jc w:val="center"/>
        <w:rPr>
          <w:rFonts w:ascii="Times New Roman" w:hAnsi="Times New Roman"/>
          <w:b/>
          <w:bCs/>
          <w:color w:val="000000"/>
          <w:sz w:val="28"/>
          <w:szCs w:val="28"/>
        </w:rPr>
      </w:pPr>
      <w:proofErr w:type="gramStart"/>
      <w:r>
        <w:rPr>
          <w:rFonts w:ascii="Times New Roman" w:hAnsi="Times New Roman"/>
          <w:b/>
          <w:color w:val="000000" w:themeColor="text1"/>
          <w:sz w:val="28"/>
          <w:szCs w:val="28"/>
        </w:rPr>
        <w:t>Р</w:t>
      </w:r>
      <w:proofErr w:type="gramEnd"/>
      <w:r>
        <w:rPr>
          <w:rFonts w:ascii="Times New Roman" w:hAnsi="Times New Roman"/>
          <w:b/>
          <w:color w:val="000000" w:themeColor="text1"/>
          <w:sz w:val="28"/>
          <w:szCs w:val="28"/>
        </w:rPr>
        <w:t xml:space="preserve"> Е Ш Е Н И Е</w:t>
      </w:r>
      <w:r>
        <w:rPr>
          <w:rFonts w:ascii="Times New Roman" w:hAnsi="Times New Roman"/>
          <w:b/>
          <w:color w:val="000000" w:themeColor="text1"/>
          <w:sz w:val="28"/>
          <w:szCs w:val="28"/>
        </w:rPr>
        <w:br/>
      </w:r>
      <w:r>
        <w:rPr>
          <w:rFonts w:ascii="Times New Roman" w:hAnsi="Times New Roman"/>
          <w:b/>
          <w:bCs/>
          <w:color w:val="000000" w:themeColor="text1"/>
          <w:sz w:val="28"/>
          <w:szCs w:val="28"/>
        </w:rPr>
        <w:t>об отказе в выдаче дубликата разрешения на ввод объекта в эксплуатацию</w:t>
      </w:r>
    </w:p>
    <w:p w:rsidR="0004356A" w:rsidRDefault="0004356A">
      <w:pPr>
        <w:spacing w:line="240" w:lineRule="auto"/>
        <w:jc w:val="center"/>
        <w:rPr>
          <w:rFonts w:ascii="Times New Roman" w:hAnsi="Times New Roman"/>
          <w:b/>
          <w:color w:val="000000"/>
          <w:sz w:val="28"/>
          <w:szCs w:val="28"/>
        </w:rPr>
      </w:pPr>
    </w:p>
    <w:p w:rsidR="0004356A" w:rsidRDefault="00112B5E">
      <w:pPr>
        <w:spacing w:after="0" w:line="240" w:lineRule="auto"/>
        <w:jc w:val="both"/>
        <w:rPr>
          <w:rFonts w:ascii="Times New Roman" w:hAnsi="Times New Roman"/>
          <w:color w:val="000000"/>
          <w:sz w:val="24"/>
        </w:rPr>
      </w:pPr>
      <w:r>
        <w:rPr>
          <w:rFonts w:ascii="Times New Roman" w:hAnsi="Times New Roman"/>
          <w:color w:val="000000" w:themeColor="text1"/>
          <w:sz w:val="24"/>
        </w:rPr>
        <w:t xml:space="preserve">__________________________________________________________________________________ </w:t>
      </w:r>
    </w:p>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0"/>
        </w:rPr>
        <w:t>(наименование уполномоченного на выдачу разрешений на ввод объекта в эксплуатацию  органа местного самоуправления)</w:t>
      </w:r>
    </w:p>
    <w:p w:rsidR="0004356A" w:rsidRDefault="00112B5E">
      <w:pPr>
        <w:spacing w:after="0" w:line="240" w:lineRule="auto"/>
        <w:jc w:val="both"/>
        <w:rPr>
          <w:rFonts w:ascii="Times New Roman" w:hAnsi="Times New Roman"/>
          <w:color w:val="000000"/>
          <w:sz w:val="28"/>
          <w:szCs w:val="28"/>
        </w:rPr>
      </w:pPr>
      <w:r>
        <w:rPr>
          <w:rFonts w:ascii="Times New Roman" w:hAnsi="Times New Roman"/>
          <w:color w:val="000000" w:themeColor="text1"/>
          <w:sz w:val="28"/>
          <w:szCs w:val="28"/>
        </w:rPr>
        <w:t xml:space="preserve">по результатам рассмотрения заявления </w:t>
      </w:r>
      <w:r>
        <w:rPr>
          <w:rFonts w:ascii="Times New Roman" w:hAnsi="Times New Roman"/>
          <w:bCs/>
          <w:color w:val="000000" w:themeColor="text1"/>
          <w:sz w:val="28"/>
          <w:szCs w:val="28"/>
        </w:rPr>
        <w:t xml:space="preserve">о выдаче дубликата разрешения на ввод объекта в эксплуатацию </w:t>
      </w:r>
      <w:proofErr w:type="gramStart"/>
      <w:r>
        <w:rPr>
          <w:rFonts w:ascii="Times New Roman" w:hAnsi="Times New Roman"/>
          <w:color w:val="000000" w:themeColor="text1"/>
          <w:sz w:val="28"/>
          <w:szCs w:val="28"/>
        </w:rPr>
        <w:t>от</w:t>
      </w:r>
      <w:proofErr w:type="gramEnd"/>
      <w:r>
        <w:rPr>
          <w:rFonts w:ascii="Times New Roman" w:hAnsi="Times New Roman"/>
          <w:color w:val="000000" w:themeColor="text1"/>
          <w:sz w:val="28"/>
          <w:szCs w:val="28"/>
        </w:rPr>
        <w:t xml:space="preserve"> ______________ № ________________ принято</w:t>
      </w:r>
    </w:p>
    <w:p w:rsidR="0004356A" w:rsidRDefault="00112B5E">
      <w:pPr>
        <w:spacing w:after="0" w:line="240" w:lineRule="auto"/>
        <w:ind w:left="4956"/>
        <w:jc w:val="both"/>
        <w:rPr>
          <w:rFonts w:ascii="Times New Roman" w:hAnsi="Times New Roman"/>
          <w:color w:val="000000"/>
          <w:sz w:val="28"/>
          <w:szCs w:val="28"/>
        </w:rPr>
      </w:pPr>
      <w:r>
        <w:rPr>
          <w:rFonts w:ascii="Times New Roman" w:hAnsi="Times New Roman"/>
          <w:color w:val="000000" w:themeColor="text1"/>
          <w:sz w:val="20"/>
          <w:szCs w:val="20"/>
        </w:rPr>
        <w:t>(дата и номер регистрации)</w:t>
      </w:r>
    </w:p>
    <w:p w:rsidR="0004356A" w:rsidRDefault="00112B5E">
      <w:pPr>
        <w:spacing w:after="0" w:line="240" w:lineRule="auto"/>
        <w:jc w:val="both"/>
        <w:rPr>
          <w:rFonts w:ascii="Times New Roman" w:hAnsi="Times New Roman"/>
          <w:color w:val="000000"/>
          <w:sz w:val="20"/>
          <w:szCs w:val="20"/>
        </w:rPr>
      </w:pPr>
      <w:r>
        <w:rPr>
          <w:rFonts w:ascii="Times New Roman" w:hAnsi="Times New Roman"/>
          <w:color w:val="000000" w:themeColor="text1"/>
          <w:sz w:val="28"/>
          <w:szCs w:val="28"/>
        </w:rPr>
        <w:t xml:space="preserve">решение об отказе в выдаче дубликата разрешения на ввод объекта в эксплуатацию. </w:t>
      </w:r>
    </w:p>
    <w:p w:rsidR="0004356A" w:rsidRDefault="0004356A">
      <w:pPr>
        <w:spacing w:after="0" w:line="240" w:lineRule="auto"/>
        <w:jc w:val="both"/>
        <w:rPr>
          <w:rFonts w:ascii="Times New Roman" w:hAnsi="Times New Roman"/>
          <w:i/>
          <w:color w:val="000000"/>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04356A">
        <w:trPr>
          <w:trHeight w:val="871"/>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 xml:space="preserve">№ пункта </w:t>
            </w:r>
            <w:proofErr w:type="spellStart"/>
            <w:r>
              <w:rPr>
                <w:rFonts w:ascii="Times New Roman" w:hAnsi="Times New Roman"/>
                <w:color w:val="000000" w:themeColor="text1"/>
                <w:sz w:val="24"/>
              </w:rPr>
              <w:t>Админи-стратив-ного</w:t>
            </w:r>
            <w:proofErr w:type="spellEnd"/>
            <w:r>
              <w:rPr>
                <w:rFonts w:ascii="Times New Roman" w:hAnsi="Times New Roman"/>
                <w:color w:val="000000" w:themeColor="text1"/>
                <w:sz w:val="24"/>
              </w:rPr>
              <w:t xml:space="preserve"> регламента</w:t>
            </w:r>
          </w:p>
        </w:tc>
        <w:tc>
          <w:tcPr>
            <w:tcW w:w="4603" w:type="dxa"/>
          </w:tcPr>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4"/>
              </w:rPr>
              <w:t xml:space="preserve">Наименование основания </w:t>
            </w:r>
            <w:proofErr w:type="gramStart"/>
            <w:r>
              <w:rPr>
                <w:rFonts w:ascii="Times New Roman" w:hAnsi="Times New Roman"/>
                <w:color w:val="000000" w:themeColor="text1"/>
                <w:sz w:val="24"/>
              </w:rPr>
              <w:t>для отказа в выдаче дубликата разрешения на ввод объекта в эксплуатацию в соответствии</w:t>
            </w:r>
            <w:proofErr w:type="gramEnd"/>
            <w:r>
              <w:rPr>
                <w:rFonts w:ascii="Times New Roman" w:hAnsi="Times New Roman"/>
                <w:color w:val="000000" w:themeColor="text1"/>
                <w:sz w:val="24"/>
              </w:rPr>
              <w:t xml:space="preserve"> с Административным регламентом</w:t>
            </w:r>
          </w:p>
        </w:tc>
        <w:tc>
          <w:tcPr>
            <w:tcW w:w="4044" w:type="dxa"/>
          </w:tcPr>
          <w:p w:rsidR="0004356A" w:rsidRDefault="00112B5E">
            <w:pPr>
              <w:spacing w:line="240" w:lineRule="auto"/>
              <w:jc w:val="center"/>
              <w:rPr>
                <w:rFonts w:ascii="Times New Roman" w:hAnsi="Times New Roman"/>
                <w:color w:val="000000"/>
                <w:sz w:val="24"/>
              </w:rPr>
            </w:pPr>
            <w:r>
              <w:rPr>
                <w:rFonts w:ascii="Times New Roman" w:hAnsi="Times New Roman"/>
                <w:color w:val="000000" w:themeColor="text1"/>
                <w:sz w:val="24"/>
              </w:rPr>
              <w:t>Разъяснение причин отказа в выдаче дубликата разрешения на ввод объекта в эксплуатацию</w:t>
            </w:r>
          </w:p>
        </w:tc>
      </w:tr>
      <w:tr w:rsidR="0004356A">
        <w:trPr>
          <w:trHeight w:val="1051"/>
        </w:trPr>
        <w:tc>
          <w:tcPr>
            <w:tcW w:w="1276" w:type="dxa"/>
          </w:tcPr>
          <w:p w:rsidR="0004356A" w:rsidRDefault="00112B5E">
            <w:pPr>
              <w:spacing w:line="240" w:lineRule="auto"/>
              <w:jc w:val="both"/>
              <w:rPr>
                <w:rFonts w:ascii="Times New Roman" w:hAnsi="Times New Roman"/>
                <w:color w:val="000000"/>
                <w:sz w:val="24"/>
              </w:rPr>
            </w:pPr>
            <w:r>
              <w:rPr>
                <w:rFonts w:ascii="Times New Roman" w:hAnsi="Times New Roman"/>
                <w:color w:val="000000" w:themeColor="text1"/>
                <w:sz w:val="24"/>
              </w:rPr>
              <w:t>пункт 2.30</w:t>
            </w:r>
          </w:p>
        </w:tc>
        <w:tc>
          <w:tcPr>
            <w:tcW w:w="4603" w:type="dxa"/>
          </w:tcPr>
          <w:p w:rsidR="0004356A" w:rsidRDefault="00112B5E">
            <w:pPr>
              <w:spacing w:line="240" w:lineRule="auto"/>
              <w:jc w:val="both"/>
              <w:rPr>
                <w:rFonts w:ascii="Times New Roman" w:hAnsi="Times New Roman"/>
                <w:color w:val="000000"/>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rsidR="0004356A" w:rsidRDefault="00112B5E">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bl>
    <w:p w:rsidR="0004356A" w:rsidRDefault="00112B5E">
      <w:pPr>
        <w:pStyle w:val="ConsPlusNonformat"/>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bCs/>
          <w:color w:val="000000" w:themeColor="text1"/>
          <w:sz w:val="28"/>
          <w:szCs w:val="28"/>
        </w:rPr>
        <w:t xml:space="preserve">о выдаче дубликата </w:t>
      </w:r>
      <w:r>
        <w:rPr>
          <w:rFonts w:ascii="Times New Roman" w:hAnsi="Times New Roman"/>
          <w:bCs/>
          <w:color w:val="000000" w:themeColor="text1"/>
          <w:sz w:val="28"/>
          <w:szCs w:val="28"/>
        </w:rPr>
        <w:lastRenderedPageBreak/>
        <w:t xml:space="preserve">разрешения на ввод объекта в эксплуатацию </w:t>
      </w:r>
      <w:r>
        <w:rPr>
          <w:rFonts w:ascii="Times New Roman" w:hAnsi="Times New Roman" w:cs="Times New Roman"/>
          <w:color w:val="000000" w:themeColor="text1"/>
          <w:sz w:val="28"/>
          <w:szCs w:val="28"/>
        </w:rPr>
        <w:t>после устранения указанного нарушения.</w:t>
      </w:r>
    </w:p>
    <w:p w:rsidR="0004356A" w:rsidRDefault="00112B5E">
      <w:pPr>
        <w:pStyle w:val="ConsPlusNonformat"/>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04356A" w:rsidRDefault="00112B5E">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04356A" w:rsidRDefault="00112B5E">
      <w:pPr>
        <w:pStyle w:val="ConsPlusNonformat"/>
        <w:ind w:firstLine="708"/>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04356A" w:rsidRDefault="0004356A">
      <w:pPr>
        <w:pStyle w:val="ConsPlusNonformat"/>
        <w:ind w:firstLine="708"/>
        <w:jc w:val="center"/>
        <w:rPr>
          <w:rFonts w:ascii="Times New Roman" w:hAnsi="Times New Roman" w:cs="Times New Roman"/>
          <w:color w:val="000000"/>
          <w:sz w:val="20"/>
          <w:szCs w:val="20"/>
        </w:rPr>
      </w:pPr>
    </w:p>
    <w:p w:rsidR="0004356A" w:rsidRDefault="0004356A">
      <w:pPr>
        <w:pStyle w:val="ConsPlusNonformat"/>
        <w:ind w:firstLine="708"/>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04356A">
        <w:tc>
          <w:tcPr>
            <w:tcW w:w="311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20"/>
                <w:szCs w:val="20"/>
              </w:rPr>
            </w:pPr>
          </w:p>
        </w:tc>
        <w:tc>
          <w:tcPr>
            <w:tcW w:w="22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20"/>
                <w:szCs w:val="20"/>
              </w:rPr>
            </w:pPr>
          </w:p>
        </w:tc>
        <w:tc>
          <w:tcPr>
            <w:tcW w:w="3969"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112B5E">
      <w:pPr>
        <w:spacing w:before="120"/>
        <w:rPr>
          <w:rFonts w:ascii="Times New Roman" w:hAnsi="Times New Roman"/>
          <w:color w:val="000000"/>
          <w:sz w:val="28"/>
          <w:szCs w:val="28"/>
        </w:rPr>
      </w:pPr>
      <w:r>
        <w:rPr>
          <w:rFonts w:ascii="Times New Roman" w:hAnsi="Times New Roman"/>
          <w:color w:val="000000" w:themeColor="text1"/>
          <w:sz w:val="28"/>
          <w:szCs w:val="28"/>
        </w:rPr>
        <w:t>Дата</w:t>
      </w:r>
    </w:p>
    <w:p w:rsidR="0004356A" w:rsidRDefault="00112B5E">
      <w:pPr>
        <w:pStyle w:val="ConsPlusNonformat"/>
        <w:jc w:val="both"/>
        <w:rPr>
          <w:rFonts w:ascii="Times New Roman" w:hAnsi="Times New Roman"/>
        </w:rPr>
      </w:pPr>
      <w:r>
        <w:rPr>
          <w:rFonts w:ascii="Times New Roman" w:hAnsi="Times New Roman"/>
        </w:rPr>
        <w:t>На обработку предоставленных персональных данных согласе</w:t>
      </w:r>
      <w:proofErr w:type="gramStart"/>
      <w:r>
        <w:rPr>
          <w:rFonts w:ascii="Times New Roman" w:hAnsi="Times New Roman"/>
        </w:rPr>
        <w:t>н(</w:t>
      </w:r>
      <w:proofErr w:type="gramEnd"/>
      <w:r>
        <w:rPr>
          <w:rFonts w:ascii="Times New Roman" w:hAnsi="Times New Roman"/>
        </w:rPr>
        <w:t xml:space="preserve">на). </w:t>
      </w:r>
    </w:p>
    <w:p w:rsidR="0004356A" w:rsidRDefault="00112B5E">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04356A" w:rsidRDefault="00112B5E">
      <w:pPr>
        <w:pStyle w:val="ConsPlusNonformat"/>
        <w:rPr>
          <w:rFonts w:ascii="Times New Roman" w:hAnsi="Times New Roman"/>
        </w:rPr>
      </w:pPr>
      <w:r>
        <w:rPr>
          <w:rFonts w:ascii="Times New Roman" w:hAnsi="Times New Roman"/>
        </w:rPr>
        <w:t xml:space="preserve">__________________ </w:t>
      </w:r>
    </w:p>
    <w:p w:rsidR="0004356A" w:rsidRDefault="00112B5E">
      <w:pPr>
        <w:pStyle w:val="ConsPlusNonformat"/>
        <w:rPr>
          <w:rFonts w:ascii="Times New Roman" w:hAnsi="Times New Roman"/>
        </w:rPr>
      </w:pPr>
      <w:r>
        <w:rPr>
          <w:rFonts w:ascii="Times New Roman" w:hAnsi="Times New Roman"/>
        </w:rPr>
        <w:t>(подпись заявителя)</w:t>
      </w:r>
    </w:p>
    <w:p w:rsidR="0004356A" w:rsidRDefault="0004356A">
      <w:pPr>
        <w:spacing w:before="120"/>
        <w:rPr>
          <w:rFonts w:ascii="Times New Roman" w:hAnsi="Times New Roman"/>
          <w:color w:val="000000"/>
          <w:sz w:val="28"/>
          <w:szCs w:val="28"/>
        </w:rPr>
      </w:pPr>
    </w:p>
    <w:p w:rsidR="0004356A" w:rsidRDefault="00112B5E">
      <w:pPr>
        <w:spacing w:after="0" w:line="240"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p>
    <w:p w:rsidR="0004356A" w:rsidRDefault="00112B5E">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8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04356A" w:rsidRDefault="00112B5E">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04356A" w:rsidRDefault="0004356A">
      <w:pPr>
        <w:spacing w:before="240" w:after="0" w:line="240" w:lineRule="auto"/>
        <w:ind w:left="5670"/>
        <w:jc w:val="center"/>
        <w:rPr>
          <w:rFonts w:ascii="Times New Roman" w:eastAsia="Calibri" w:hAnsi="Times New Roman"/>
          <w:color w:val="000000"/>
          <w:sz w:val="28"/>
          <w:szCs w:val="28"/>
          <w:lang w:eastAsia="en-US"/>
        </w:rPr>
      </w:pPr>
    </w:p>
    <w:p w:rsidR="0004356A" w:rsidRDefault="00112B5E">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З</w:t>
      </w:r>
      <w:proofErr w:type="gramEnd"/>
      <w:r>
        <w:rPr>
          <w:rFonts w:ascii="Times New Roman" w:hAnsi="Times New Roman"/>
          <w:b/>
          <w:bCs/>
          <w:color w:val="000000" w:themeColor="text1"/>
          <w:sz w:val="28"/>
          <w:szCs w:val="28"/>
        </w:rPr>
        <w:t xml:space="preserve"> А Я В Л Е Н И Е</w:t>
      </w:r>
    </w:p>
    <w:p w:rsidR="0004356A" w:rsidRDefault="00112B5E">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об оставлении заявления о выдаче разрешения на ввод объекта в эксплуатацию без рассмотрения</w:t>
      </w:r>
      <w:proofErr w:type="gramEnd"/>
    </w:p>
    <w:p w:rsidR="0004356A" w:rsidRDefault="0004356A">
      <w:pPr>
        <w:spacing w:after="0" w:line="240" w:lineRule="auto"/>
        <w:jc w:val="center"/>
        <w:rPr>
          <w:rFonts w:ascii="Times New Roman" w:hAnsi="Times New Roman"/>
          <w:b/>
          <w:color w:val="000000"/>
          <w:sz w:val="24"/>
          <w:szCs w:val="24"/>
        </w:rPr>
      </w:pPr>
    </w:p>
    <w:p w:rsidR="0004356A" w:rsidRDefault="00112B5E">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04356A" w:rsidRDefault="0004356A">
      <w:pPr>
        <w:spacing w:after="0" w:line="240" w:lineRule="auto"/>
        <w:jc w:val="right"/>
        <w:rPr>
          <w:rFonts w:ascii="Times New Roman" w:hAnsi="Times New Roman"/>
          <w:color w:val="000000"/>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04356A">
        <w:trPr>
          <w:trHeight w:val="165"/>
        </w:trPr>
        <w:tc>
          <w:tcPr>
            <w:tcW w:w="9780" w:type="dxa"/>
            <w:tcBorders>
              <w:top w:val="none" w:sz="4" w:space="0" w:color="000000"/>
              <w:left w:val="none" w:sz="4" w:space="0" w:color="000000"/>
              <w:right w:val="none" w:sz="4" w:space="0" w:color="000000"/>
            </w:tcBorders>
          </w:tcPr>
          <w:p w:rsidR="0004356A" w:rsidRDefault="0004356A">
            <w:pPr>
              <w:spacing w:after="0" w:line="240" w:lineRule="auto"/>
              <w:jc w:val="right"/>
              <w:rPr>
                <w:rFonts w:ascii="Times New Roman" w:hAnsi="Times New Roman"/>
                <w:color w:val="000000"/>
                <w:sz w:val="24"/>
                <w:szCs w:val="24"/>
              </w:rPr>
            </w:pPr>
          </w:p>
        </w:tc>
      </w:tr>
      <w:tr w:rsidR="0004356A">
        <w:trPr>
          <w:trHeight w:val="126"/>
        </w:trPr>
        <w:tc>
          <w:tcPr>
            <w:tcW w:w="9780" w:type="dxa"/>
            <w:tcBorders>
              <w:left w:val="none" w:sz="4" w:space="0" w:color="000000"/>
              <w:bottom w:val="single" w:sz="4" w:space="0" w:color="auto"/>
              <w:right w:val="none" w:sz="4" w:space="0" w:color="000000"/>
            </w:tcBorders>
          </w:tcPr>
          <w:p w:rsidR="0004356A" w:rsidRDefault="0004356A">
            <w:pPr>
              <w:spacing w:after="0" w:line="240" w:lineRule="auto"/>
              <w:jc w:val="right"/>
              <w:rPr>
                <w:rFonts w:ascii="Times New Roman" w:hAnsi="Times New Roman"/>
                <w:color w:val="000000"/>
                <w:sz w:val="24"/>
                <w:szCs w:val="24"/>
              </w:rPr>
            </w:pPr>
          </w:p>
        </w:tc>
      </w:tr>
      <w:tr w:rsidR="0004356A">
        <w:trPr>
          <w:trHeight w:val="135"/>
        </w:trPr>
        <w:tc>
          <w:tcPr>
            <w:tcW w:w="9780" w:type="dxa"/>
            <w:tcBorders>
              <w:left w:val="none" w:sz="4" w:space="0" w:color="000000"/>
              <w:bottom w:val="none" w:sz="4" w:space="0" w:color="000000"/>
              <w:right w:val="none" w:sz="4" w:space="0" w:color="000000"/>
            </w:tcBorders>
          </w:tcPr>
          <w:p w:rsidR="0004356A" w:rsidRDefault="00112B5E">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ввод объекта в эксплуатацию органа местного самоуправления)</w:t>
            </w:r>
          </w:p>
          <w:p w:rsidR="0004356A" w:rsidRDefault="0004356A">
            <w:pPr>
              <w:spacing w:after="0" w:line="240" w:lineRule="auto"/>
              <w:jc w:val="center"/>
              <w:rPr>
                <w:rFonts w:ascii="Times New Roman" w:hAnsi="Times New Roman"/>
                <w:color w:val="000000"/>
                <w:sz w:val="18"/>
                <w:szCs w:val="18"/>
              </w:rPr>
            </w:pPr>
          </w:p>
        </w:tc>
      </w:tr>
    </w:tbl>
    <w:p w:rsidR="0004356A" w:rsidRDefault="0004356A">
      <w:pPr>
        <w:spacing w:after="0" w:line="240" w:lineRule="auto"/>
        <w:jc w:val="right"/>
        <w:rPr>
          <w:rFonts w:ascii="Times New Roman" w:hAnsi="Times New Roman"/>
          <w:color w:val="000000"/>
          <w:sz w:val="24"/>
          <w:szCs w:val="24"/>
        </w:rPr>
      </w:pPr>
    </w:p>
    <w:p w:rsidR="0004356A" w:rsidRDefault="00112B5E">
      <w:pPr>
        <w:spacing w:after="0" w:line="240" w:lineRule="auto"/>
        <w:ind w:firstLine="708"/>
        <w:jc w:val="both"/>
        <w:rPr>
          <w:rFonts w:ascii="Times New Roman" w:hAnsi="Times New Roman"/>
          <w:color w:val="000000"/>
          <w:sz w:val="28"/>
          <w:szCs w:val="28"/>
        </w:rPr>
      </w:pPr>
      <w:r>
        <w:rPr>
          <w:rFonts w:ascii="Times New Roman" w:hAnsi="Times New Roman"/>
          <w:color w:val="000000" w:themeColor="text1"/>
          <w:sz w:val="28"/>
          <w:szCs w:val="28"/>
        </w:rPr>
        <w:t xml:space="preserve">Прошу оставить  заявление </w:t>
      </w:r>
      <w:proofErr w:type="gramStart"/>
      <w:r>
        <w:rPr>
          <w:rFonts w:ascii="Times New Roman" w:hAnsi="Times New Roman"/>
          <w:color w:val="000000" w:themeColor="text1"/>
          <w:sz w:val="28"/>
          <w:szCs w:val="28"/>
        </w:rPr>
        <w:t xml:space="preserve">о выдаче разрешения </w:t>
      </w:r>
      <w:r>
        <w:rPr>
          <w:rFonts w:ascii="Times New Roman" w:hAnsi="Times New Roman"/>
          <w:bCs/>
          <w:color w:val="000000" w:themeColor="text1"/>
          <w:sz w:val="28"/>
          <w:szCs w:val="28"/>
        </w:rPr>
        <w:t>на ввод объекта в эксплуатацию</w:t>
      </w:r>
      <w:r>
        <w:rPr>
          <w:rFonts w:ascii="Times New Roman" w:hAnsi="Times New Roman"/>
          <w:color w:val="000000" w:themeColor="text1"/>
          <w:sz w:val="28"/>
          <w:szCs w:val="28"/>
        </w:rPr>
        <w:t xml:space="preserve"> от ________________№_________________ без рассмотрения</w:t>
      </w:r>
      <w:proofErr w:type="gramEnd"/>
      <w:r>
        <w:rPr>
          <w:rFonts w:ascii="Times New Roman" w:hAnsi="Times New Roman"/>
          <w:color w:val="000000" w:themeColor="text1"/>
          <w:sz w:val="28"/>
          <w:szCs w:val="28"/>
        </w:rPr>
        <w:t xml:space="preserve">, вернуть документы, приложенные к заявлению о выдаче разрешения </w:t>
      </w:r>
      <w:r>
        <w:rPr>
          <w:rFonts w:ascii="Times New Roman" w:hAnsi="Times New Roman"/>
          <w:bCs/>
          <w:color w:val="000000" w:themeColor="text1"/>
          <w:sz w:val="28"/>
          <w:szCs w:val="28"/>
        </w:rPr>
        <w:t>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04356A">
        <w:trPr>
          <w:trHeight w:val="540"/>
        </w:trPr>
        <w:tc>
          <w:tcPr>
            <w:tcW w:w="9923" w:type="dxa"/>
            <w:gridSpan w:val="3"/>
            <w:tcBorders>
              <w:top w:val="none" w:sz="4" w:space="0" w:color="000000"/>
              <w:left w:val="none" w:sz="4" w:space="0" w:color="000000"/>
              <w:right w:val="none" w:sz="4" w:space="0" w:color="000000"/>
            </w:tcBorders>
          </w:tcPr>
          <w:p w:rsidR="0004356A" w:rsidRDefault="00112B5E">
            <w:pPr>
              <w:ind w:left="720"/>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04356A">
        <w:trPr>
          <w:trHeight w:val="60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04356A" w:rsidRDefault="0004356A">
            <w:pPr>
              <w:spacing w:after="160" w:line="259" w:lineRule="auto"/>
              <w:rPr>
                <w:rFonts w:ascii="Times New Roman" w:eastAsia="Calibri" w:hAnsi="Times New Roman"/>
                <w:color w:val="000000"/>
                <w:lang w:eastAsia="en-US"/>
              </w:rPr>
            </w:pPr>
          </w:p>
        </w:tc>
      </w:tr>
      <w:tr w:rsidR="0004356A">
        <w:trPr>
          <w:trHeight w:val="428"/>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253" w:type="dxa"/>
          </w:tcPr>
          <w:p w:rsidR="0004356A" w:rsidRDefault="0004356A">
            <w:pPr>
              <w:spacing w:after="160" w:line="259" w:lineRule="auto"/>
              <w:rPr>
                <w:rFonts w:ascii="Times New Roman" w:eastAsia="Calibri" w:hAnsi="Times New Roman"/>
                <w:color w:val="000000"/>
                <w:lang w:eastAsia="en-US"/>
              </w:rPr>
            </w:pPr>
          </w:p>
        </w:tc>
      </w:tr>
      <w:tr w:rsidR="0004356A">
        <w:trPr>
          <w:trHeight w:val="75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rsidR="0004356A" w:rsidRDefault="0004356A">
            <w:pPr>
              <w:spacing w:after="160" w:line="259" w:lineRule="auto"/>
              <w:rPr>
                <w:rFonts w:ascii="Times New Roman" w:eastAsia="Calibri" w:hAnsi="Times New Roman"/>
                <w:color w:val="000000"/>
                <w:lang w:eastAsia="en-US"/>
              </w:rPr>
            </w:pPr>
          </w:p>
        </w:tc>
      </w:tr>
      <w:tr w:rsidR="0004356A">
        <w:trPr>
          <w:trHeight w:val="753"/>
        </w:trPr>
        <w:tc>
          <w:tcPr>
            <w:tcW w:w="1043" w:type="dxa"/>
            <w:vMerge w:val="restart"/>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1.1.3</w:t>
            </w:r>
          </w:p>
        </w:tc>
        <w:tc>
          <w:tcPr>
            <w:tcW w:w="4627" w:type="dxa"/>
            <w:vMerge w:val="restart"/>
          </w:tcPr>
          <w:p w:rsidR="0004356A" w:rsidRDefault="00112B5E">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4253" w:type="dxa"/>
            <w:vMerge w:val="restart"/>
          </w:tcPr>
          <w:p w:rsidR="0004356A" w:rsidRDefault="0004356A">
            <w:pPr>
              <w:spacing w:after="160" w:line="259" w:lineRule="auto"/>
              <w:rPr>
                <w:rFonts w:ascii="Times New Roman" w:eastAsia="Calibri" w:hAnsi="Times New Roman"/>
                <w:color w:val="000000"/>
                <w:lang w:eastAsia="en-US"/>
              </w:rPr>
            </w:pPr>
          </w:p>
        </w:tc>
      </w:tr>
      <w:tr w:rsidR="0004356A">
        <w:trPr>
          <w:trHeight w:val="66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регистрационный номер </w:t>
            </w:r>
            <w:r>
              <w:rPr>
                <w:rFonts w:ascii="Times New Roman" w:eastAsia="Calibri" w:hAnsi="Times New Roman"/>
                <w:color w:val="000000" w:themeColor="text1"/>
                <w:sz w:val="28"/>
                <w:szCs w:val="28"/>
                <w:lang w:eastAsia="en-US"/>
              </w:rPr>
              <w:lastRenderedPageBreak/>
              <w:t>индивидуального предпринимателя</w:t>
            </w:r>
          </w:p>
        </w:tc>
        <w:tc>
          <w:tcPr>
            <w:tcW w:w="4253" w:type="dxa"/>
          </w:tcPr>
          <w:p w:rsidR="0004356A" w:rsidRDefault="0004356A">
            <w:pPr>
              <w:spacing w:after="160" w:line="259" w:lineRule="auto"/>
              <w:rPr>
                <w:rFonts w:ascii="Times New Roman" w:eastAsia="Calibri" w:hAnsi="Times New Roman"/>
                <w:color w:val="000000"/>
                <w:lang w:eastAsia="en-US"/>
              </w:rPr>
            </w:pPr>
          </w:p>
        </w:tc>
      </w:tr>
      <w:tr w:rsidR="0004356A">
        <w:trPr>
          <w:trHeight w:val="279"/>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1.2</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tcPr>
          <w:p w:rsidR="0004356A" w:rsidRDefault="0004356A">
            <w:pPr>
              <w:spacing w:after="160" w:line="259" w:lineRule="auto"/>
              <w:rPr>
                <w:rFonts w:ascii="Times New Roman" w:eastAsia="Calibri" w:hAnsi="Times New Roman"/>
                <w:color w:val="000000"/>
                <w:lang w:eastAsia="en-US"/>
              </w:rPr>
            </w:pPr>
          </w:p>
        </w:tc>
      </w:tr>
      <w:tr w:rsidR="0004356A">
        <w:trPr>
          <w:trHeight w:val="175"/>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tcPr>
          <w:p w:rsidR="0004356A" w:rsidRDefault="0004356A">
            <w:pPr>
              <w:spacing w:after="160" w:line="259" w:lineRule="auto"/>
              <w:rPr>
                <w:rFonts w:ascii="Times New Roman" w:eastAsia="Calibri" w:hAnsi="Times New Roman"/>
                <w:color w:val="000000"/>
                <w:lang w:eastAsia="en-US"/>
              </w:rPr>
            </w:pPr>
          </w:p>
        </w:tc>
      </w:tr>
      <w:tr w:rsidR="0004356A">
        <w:trPr>
          <w:trHeight w:val="901"/>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04356A" w:rsidRDefault="0004356A">
            <w:pPr>
              <w:spacing w:after="160" w:line="259" w:lineRule="auto"/>
              <w:rPr>
                <w:rFonts w:ascii="Times New Roman" w:eastAsia="Calibri" w:hAnsi="Times New Roman"/>
                <w:color w:val="000000"/>
                <w:lang w:eastAsia="en-US"/>
              </w:rPr>
            </w:pPr>
          </w:p>
        </w:tc>
      </w:tr>
      <w:tr w:rsidR="0004356A">
        <w:trPr>
          <w:trHeight w:val="1093"/>
        </w:trPr>
        <w:tc>
          <w:tcPr>
            <w:tcW w:w="1043" w:type="dxa"/>
          </w:tcPr>
          <w:p w:rsidR="0004356A" w:rsidRDefault="00112B5E">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627" w:type="dxa"/>
          </w:tcPr>
          <w:p w:rsidR="0004356A" w:rsidRDefault="00112B5E">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rsidR="0004356A" w:rsidRDefault="0004356A">
            <w:pPr>
              <w:spacing w:after="160" w:line="259" w:lineRule="auto"/>
              <w:rPr>
                <w:rFonts w:ascii="Times New Roman" w:eastAsia="Calibri" w:hAnsi="Times New Roman"/>
                <w:color w:val="000000"/>
                <w:lang w:eastAsia="en-US"/>
              </w:rPr>
            </w:pPr>
          </w:p>
        </w:tc>
      </w:tr>
    </w:tbl>
    <w:p w:rsidR="0004356A" w:rsidRDefault="0004356A">
      <w:pPr>
        <w:spacing w:after="0"/>
        <w:ind w:right="423"/>
        <w:jc w:val="both"/>
        <w:rPr>
          <w:rFonts w:ascii="Times New Roman" w:hAnsi="Times New Roman"/>
          <w:color w:val="000000"/>
          <w:sz w:val="24"/>
          <w:szCs w:val="24"/>
        </w:rPr>
      </w:pP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Приложение:___________________________________________________________</w:t>
      </w: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04356A" w:rsidRDefault="00112B5E">
      <w:pPr>
        <w:tabs>
          <w:tab w:val="left" w:pos="1968"/>
        </w:tabs>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04356A">
        <w:tc>
          <w:tcPr>
            <w:tcW w:w="8788" w:type="dxa"/>
            <w:shd w:val="clear" w:color="auto" w:fill="auto"/>
          </w:tcPr>
          <w:p w:rsidR="0004356A" w:rsidRDefault="00112B5E">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8788"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Pr>
                <w:rFonts w:ascii="Times New Roman" w:hAnsi="Times New Roman"/>
                <w:color w:val="000000" w:themeColor="text1"/>
                <w:sz w:val="28"/>
                <w:szCs w:val="28"/>
              </w:rPr>
              <w:br/>
              <w:t>_______________________________________________________</w:t>
            </w:r>
          </w:p>
        </w:tc>
        <w:tc>
          <w:tcPr>
            <w:tcW w:w="1130"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8788" w:type="dxa"/>
            <w:shd w:val="clear" w:color="auto" w:fill="auto"/>
          </w:tcPr>
          <w:p w:rsidR="0004356A" w:rsidRDefault="00112B5E">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1130"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8788" w:type="dxa"/>
            <w:shd w:val="clear" w:color="auto" w:fill="auto"/>
          </w:tcPr>
          <w:p w:rsidR="0004356A" w:rsidRDefault="00112B5E">
            <w:pPr>
              <w:spacing w:before="120" w:after="120" w:line="240" w:lineRule="auto"/>
              <w:jc w:val="both"/>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04356A" w:rsidRDefault="0004356A">
            <w:pPr>
              <w:spacing w:before="120" w:after="120" w:line="240" w:lineRule="auto"/>
              <w:rPr>
                <w:rFonts w:ascii="Times New Roman" w:hAnsi="Times New Roman"/>
                <w:color w:val="000000"/>
                <w:sz w:val="24"/>
                <w:szCs w:val="24"/>
              </w:rPr>
            </w:pPr>
          </w:p>
        </w:tc>
      </w:tr>
      <w:tr w:rsidR="0004356A">
        <w:tc>
          <w:tcPr>
            <w:tcW w:w="9918" w:type="dxa"/>
            <w:gridSpan w:val="2"/>
            <w:shd w:val="clear" w:color="auto" w:fill="auto"/>
          </w:tcPr>
          <w:p w:rsidR="0004356A" w:rsidRDefault="00112B5E">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p w:rsidR="0004356A" w:rsidRDefault="0004356A">
      <w:pPr>
        <w:spacing w:after="0" w:line="240" w:lineRule="auto"/>
        <w:rPr>
          <w:rFonts w:ascii="Times New Roman" w:eastAsia="Calibri" w:hAnsi="Times New Roman"/>
          <w:bCs/>
          <w:strike/>
          <w:color w:val="000000"/>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566"/>
        <w:gridCol w:w="3686"/>
      </w:tblGrid>
      <w:tr w:rsidR="0004356A">
        <w:tc>
          <w:tcPr>
            <w:tcW w:w="3119" w:type="dxa"/>
            <w:tcBorders>
              <w:top w:val="none" w:sz="4" w:space="0" w:color="000000"/>
              <w:left w:val="none" w:sz="4" w:space="0" w:color="000000"/>
              <w:right w:val="none" w:sz="4" w:space="0" w:color="000000"/>
            </w:tcBorders>
            <w:vAlign w:val="bottom"/>
          </w:tcPr>
          <w:p w:rsidR="0004356A" w:rsidRDefault="0004356A">
            <w:pPr>
              <w:jc w:val="center"/>
              <w:rPr>
                <w:rFonts w:ascii="Times New Roman" w:hAnsi="Times New Roman"/>
                <w:color w:val="000000"/>
              </w:rPr>
            </w:pPr>
          </w:p>
        </w:tc>
        <w:tc>
          <w:tcPr>
            <w:tcW w:w="851"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1701"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c>
          <w:tcPr>
            <w:tcW w:w="566" w:type="dxa"/>
            <w:tcBorders>
              <w:top w:val="none" w:sz="4" w:space="0" w:color="000000"/>
              <w:left w:val="none" w:sz="4" w:space="0" w:color="000000"/>
              <w:bottom w:val="none" w:sz="4" w:space="0" w:color="000000"/>
              <w:right w:val="none" w:sz="4" w:space="0" w:color="000000"/>
            </w:tcBorders>
            <w:vAlign w:val="bottom"/>
          </w:tcPr>
          <w:p w:rsidR="0004356A" w:rsidRDefault="0004356A">
            <w:pPr>
              <w:rPr>
                <w:rFonts w:ascii="Times New Roman" w:hAnsi="Times New Roman"/>
                <w:color w:val="000000"/>
              </w:rPr>
            </w:pPr>
          </w:p>
        </w:tc>
        <w:tc>
          <w:tcPr>
            <w:tcW w:w="3686" w:type="dxa"/>
            <w:tcBorders>
              <w:top w:val="none" w:sz="4" w:space="0" w:color="000000"/>
              <w:left w:val="none" w:sz="4" w:space="0" w:color="000000"/>
              <w:bottom w:val="single" w:sz="4" w:space="0" w:color="auto"/>
              <w:right w:val="none" w:sz="4" w:space="0" w:color="000000"/>
            </w:tcBorders>
            <w:vAlign w:val="bottom"/>
          </w:tcPr>
          <w:p w:rsidR="0004356A" w:rsidRDefault="0004356A">
            <w:pPr>
              <w:jc w:val="center"/>
              <w:rPr>
                <w:rFonts w:ascii="Times New Roman" w:hAnsi="Times New Roman"/>
                <w:color w:val="000000"/>
              </w:rPr>
            </w:pPr>
          </w:p>
        </w:tc>
      </w:tr>
      <w:tr w:rsidR="0004356A">
        <w:tc>
          <w:tcPr>
            <w:tcW w:w="3119" w:type="dxa"/>
            <w:tcBorders>
              <w:left w:val="none" w:sz="4" w:space="0" w:color="000000"/>
              <w:bottom w:val="none" w:sz="4" w:space="0" w:color="000000"/>
              <w:right w:val="none" w:sz="4" w:space="0" w:color="000000"/>
            </w:tcBorders>
          </w:tcPr>
          <w:p w:rsidR="0004356A" w:rsidRDefault="0004356A">
            <w:pPr>
              <w:jc w:val="center"/>
              <w:rPr>
                <w:rFonts w:ascii="Times New Roman" w:hAnsi="Times New Roman"/>
                <w:color w:val="000000"/>
                <w:sz w:val="16"/>
                <w:szCs w:val="16"/>
              </w:rPr>
            </w:pPr>
          </w:p>
        </w:tc>
        <w:tc>
          <w:tcPr>
            <w:tcW w:w="851"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1701"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566" w:type="dxa"/>
            <w:tcBorders>
              <w:top w:val="none" w:sz="4" w:space="0" w:color="000000"/>
              <w:left w:val="none" w:sz="4" w:space="0" w:color="000000"/>
              <w:bottom w:val="none" w:sz="4" w:space="0" w:color="000000"/>
              <w:right w:val="none" w:sz="4" w:space="0" w:color="000000"/>
            </w:tcBorders>
          </w:tcPr>
          <w:p w:rsidR="0004356A" w:rsidRDefault="0004356A">
            <w:pPr>
              <w:rPr>
                <w:rFonts w:ascii="Times New Roman" w:hAnsi="Times New Roman"/>
                <w:color w:val="000000"/>
                <w:sz w:val="16"/>
                <w:szCs w:val="16"/>
              </w:rPr>
            </w:pPr>
          </w:p>
        </w:tc>
        <w:tc>
          <w:tcPr>
            <w:tcW w:w="3686" w:type="dxa"/>
            <w:tcBorders>
              <w:top w:val="none" w:sz="4" w:space="0" w:color="000000"/>
              <w:left w:val="none" w:sz="4" w:space="0" w:color="000000"/>
              <w:bottom w:val="none" w:sz="4" w:space="0" w:color="000000"/>
              <w:right w:val="none" w:sz="4" w:space="0" w:color="000000"/>
            </w:tcBorders>
          </w:tcPr>
          <w:p w:rsidR="0004356A" w:rsidRDefault="00112B5E">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04356A" w:rsidRDefault="00112B5E">
      <w:pPr>
        <w:pStyle w:val="ConsPlusNonformat"/>
        <w:jc w:val="both"/>
        <w:rPr>
          <w:rFonts w:ascii="Times New Roman" w:hAnsi="Times New Roman"/>
        </w:rPr>
      </w:pPr>
      <w:r>
        <w:rPr>
          <w:rFonts w:ascii="Times New Roman" w:hAnsi="Times New Roman"/>
        </w:rPr>
        <w:t>На обработку предоставленных персональных данных согласе</w:t>
      </w:r>
      <w:proofErr w:type="gramStart"/>
      <w:r>
        <w:rPr>
          <w:rFonts w:ascii="Times New Roman" w:hAnsi="Times New Roman"/>
        </w:rPr>
        <w:t>н(</w:t>
      </w:r>
      <w:proofErr w:type="gramEnd"/>
      <w:r>
        <w:rPr>
          <w:rFonts w:ascii="Times New Roman" w:hAnsi="Times New Roman"/>
        </w:rPr>
        <w:t xml:space="preserve">на). </w:t>
      </w:r>
    </w:p>
    <w:p w:rsidR="0004356A" w:rsidRDefault="00112B5E">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04356A" w:rsidRDefault="00112B5E">
      <w:pPr>
        <w:pStyle w:val="ConsPlusNonformat"/>
        <w:rPr>
          <w:rFonts w:ascii="Times New Roman" w:hAnsi="Times New Roman"/>
        </w:rPr>
      </w:pPr>
      <w:r>
        <w:rPr>
          <w:rFonts w:ascii="Times New Roman" w:hAnsi="Times New Roman"/>
        </w:rPr>
        <w:t xml:space="preserve">__________________ </w:t>
      </w:r>
    </w:p>
    <w:p w:rsidR="0004356A" w:rsidRDefault="00112B5E">
      <w:pPr>
        <w:pStyle w:val="ConsPlusNonformat"/>
        <w:rPr>
          <w:rFonts w:ascii="Times New Roman" w:hAnsi="Times New Roman"/>
        </w:rPr>
      </w:pPr>
      <w:r>
        <w:rPr>
          <w:rFonts w:ascii="Times New Roman" w:hAnsi="Times New Roman"/>
        </w:rPr>
        <w:t>(подпись заявителя)</w:t>
      </w:r>
    </w:p>
    <w:p w:rsidR="0004356A" w:rsidRDefault="0004356A">
      <w:pPr>
        <w:spacing w:before="120"/>
        <w:rPr>
          <w:rFonts w:ascii="Times New Roman" w:hAnsi="Times New Roman"/>
          <w:b/>
          <w:color w:val="000000"/>
          <w:sz w:val="28"/>
          <w:szCs w:val="28"/>
        </w:rPr>
      </w:pPr>
    </w:p>
    <w:p w:rsidR="0004356A" w:rsidRDefault="00112B5E">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br w:type="page"/>
      </w:r>
    </w:p>
    <w:p w:rsidR="0004356A" w:rsidRDefault="0004356A">
      <w:pPr>
        <w:outlineLvl w:val="0"/>
        <w:rPr>
          <w:rFonts w:ascii="Times New Roman" w:hAnsi="Times New Roman"/>
          <w:color w:val="000000"/>
          <w:sz w:val="28"/>
          <w:szCs w:val="28"/>
        </w:rPr>
        <w:sectPr w:rsidR="0004356A">
          <w:footnotePr>
            <w:numRestart w:val="eachSect"/>
          </w:footnotePr>
          <w:pgSz w:w="11906" w:h="16838"/>
          <w:pgMar w:top="1134" w:right="851" w:bottom="1134" w:left="1134" w:header="709" w:footer="709" w:gutter="0"/>
          <w:pgNumType w:start="1"/>
          <w:cols w:space="708"/>
          <w:titlePg/>
          <w:docGrid w:linePitch="360"/>
        </w:sectPr>
      </w:pPr>
    </w:p>
    <w:p w:rsidR="0004356A" w:rsidRDefault="00112B5E">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ПРИЛОЖЕНИЕ № 9</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ввод объекта в эксплуатацию»</w:t>
      </w:r>
    </w:p>
    <w:p w:rsidR="0004356A" w:rsidRDefault="0004356A">
      <w:pPr>
        <w:widowControl w:val="0"/>
        <w:tabs>
          <w:tab w:val="left" w:pos="567"/>
        </w:tabs>
        <w:ind w:firstLine="426"/>
        <w:jc w:val="center"/>
        <w:rPr>
          <w:rFonts w:ascii="Times New Roman" w:hAnsi="Times New Roman"/>
          <w:b/>
          <w:color w:val="000000"/>
          <w:sz w:val="24"/>
          <w:szCs w:val="24"/>
        </w:rPr>
      </w:pPr>
    </w:p>
    <w:p w:rsidR="0004356A" w:rsidRDefault="00112B5E">
      <w:pPr>
        <w:widowControl w:val="0"/>
        <w:tabs>
          <w:tab w:val="left" w:pos="567"/>
        </w:tabs>
        <w:ind w:firstLine="426"/>
        <w:jc w:val="center"/>
        <w:rPr>
          <w:rFonts w:ascii="Times New Roman" w:hAnsi="Times New Roman"/>
          <w:b/>
          <w:color w:val="000000"/>
          <w:sz w:val="24"/>
          <w:szCs w:val="24"/>
        </w:rPr>
      </w:pPr>
      <w:r>
        <w:rPr>
          <w:rFonts w:ascii="Times New Roman" w:hAnsi="Times New Roman"/>
          <w:b/>
          <w:color w:val="000000" w:themeColor="text1"/>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W w:w="52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478"/>
        <w:gridCol w:w="3452"/>
        <w:gridCol w:w="1728"/>
        <w:gridCol w:w="1438"/>
        <w:gridCol w:w="1965"/>
        <w:gridCol w:w="1987"/>
        <w:gridCol w:w="2545"/>
      </w:tblGrid>
      <w:tr w:rsidR="0004356A">
        <w:trPr>
          <w:tblHeader/>
        </w:trPr>
        <w:tc>
          <w:tcPr>
            <w:tcW w:w="795"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Основание для начала административной процедуры</w:t>
            </w:r>
          </w:p>
        </w:tc>
        <w:tc>
          <w:tcPr>
            <w:tcW w:w="1107"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Содержание административных действий</w:t>
            </w:r>
          </w:p>
        </w:tc>
        <w:tc>
          <w:tcPr>
            <w:tcW w:w="554"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Срок выполнения административных действий</w:t>
            </w:r>
          </w:p>
        </w:tc>
        <w:tc>
          <w:tcPr>
            <w:tcW w:w="461"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Должностное лицо, ответственное за выполнение административного действия</w:t>
            </w:r>
          </w:p>
        </w:tc>
        <w:tc>
          <w:tcPr>
            <w:tcW w:w="630"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Место выполнения административного действия/ используемая информационная система</w:t>
            </w:r>
          </w:p>
        </w:tc>
        <w:tc>
          <w:tcPr>
            <w:tcW w:w="637"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Критерии принятия решения</w:t>
            </w:r>
          </w:p>
        </w:tc>
        <w:tc>
          <w:tcPr>
            <w:tcW w:w="816"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Результат административного действия, способ фиксации</w:t>
            </w:r>
          </w:p>
        </w:tc>
      </w:tr>
      <w:tr w:rsidR="0004356A">
        <w:trPr>
          <w:tblHeader/>
        </w:trPr>
        <w:tc>
          <w:tcPr>
            <w:tcW w:w="795"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1</w:t>
            </w:r>
          </w:p>
        </w:tc>
        <w:tc>
          <w:tcPr>
            <w:tcW w:w="1107"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2</w:t>
            </w:r>
          </w:p>
        </w:tc>
        <w:tc>
          <w:tcPr>
            <w:tcW w:w="554"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3</w:t>
            </w:r>
          </w:p>
        </w:tc>
        <w:tc>
          <w:tcPr>
            <w:tcW w:w="461"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4</w:t>
            </w:r>
          </w:p>
        </w:tc>
        <w:tc>
          <w:tcPr>
            <w:tcW w:w="630"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5</w:t>
            </w:r>
          </w:p>
        </w:tc>
        <w:tc>
          <w:tcPr>
            <w:tcW w:w="637"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6</w:t>
            </w:r>
          </w:p>
        </w:tc>
        <w:tc>
          <w:tcPr>
            <w:tcW w:w="816" w:type="pct"/>
            <w:shd w:val="clear" w:color="auto" w:fill="auto"/>
            <w:vAlign w:val="center"/>
          </w:tcPr>
          <w:p w:rsidR="0004356A" w:rsidRDefault="00112B5E">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7</w:t>
            </w:r>
          </w:p>
        </w:tc>
      </w:tr>
      <w:tr w:rsidR="0004356A">
        <w:tc>
          <w:tcPr>
            <w:tcW w:w="5000" w:type="pct"/>
            <w:gridSpan w:val="7"/>
            <w:shd w:val="clear" w:color="auto" w:fill="auto"/>
          </w:tcPr>
          <w:p w:rsidR="0004356A" w:rsidRDefault="00112B5E">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Проверка документов и регистрация заявления</w:t>
            </w:r>
          </w:p>
        </w:tc>
      </w:tr>
      <w:tr w:rsidR="0004356A">
        <w:trPr>
          <w:trHeight w:val="541"/>
        </w:trPr>
        <w:tc>
          <w:tcPr>
            <w:tcW w:w="795" w:type="pct"/>
            <w:vMerge w:val="restart"/>
            <w:tcBorders>
              <w:bottom w:val="none" w:sz="4" w:space="0" w:color="000000"/>
            </w:tcBorders>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Поступление заявления и документов для предоставления муниципальной услуги в Уполномоченный орган</w:t>
            </w: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tc>
        <w:tc>
          <w:tcPr>
            <w:tcW w:w="554" w:type="pct"/>
            <w:vMerge w:val="restart"/>
            <w:shd w:val="clear" w:color="auto" w:fill="auto"/>
            <w:vAlign w:val="center"/>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До 1 рабочего дня</w:t>
            </w:r>
          </w:p>
        </w:tc>
        <w:tc>
          <w:tcPr>
            <w:tcW w:w="461" w:type="pct"/>
            <w:vMerge w:val="restart"/>
            <w:shd w:val="clear" w:color="auto" w:fill="auto"/>
          </w:tcPr>
          <w:p w:rsidR="0004356A" w:rsidRDefault="00112B5E">
            <w:pPr>
              <w:spacing w:after="0" w:line="240" w:lineRule="auto"/>
              <w:rPr>
                <w:rFonts w:ascii="Times New Roman" w:eastAsia="Calibri" w:hAnsi="Times New Roman"/>
                <w:color w:val="000000"/>
                <w:sz w:val="24"/>
                <w:szCs w:val="24"/>
              </w:rPr>
            </w:pPr>
            <w:proofErr w:type="gramStart"/>
            <w:r>
              <w:rPr>
                <w:rFonts w:ascii="Times New Roman" w:hAnsi="Times New Roman"/>
                <w:color w:val="000000" w:themeColor="text1"/>
                <w:sz w:val="24"/>
                <w:szCs w:val="24"/>
              </w:rPr>
              <w:t>Уполномоченного органа, ответственное за предоставление муниципальной услуги</w:t>
            </w:r>
            <w:proofErr w:type="gramEnd"/>
          </w:p>
        </w:tc>
        <w:tc>
          <w:tcPr>
            <w:tcW w:w="630" w:type="pct"/>
            <w:vMerge w:val="restart"/>
            <w:shd w:val="clear" w:color="auto" w:fill="auto"/>
          </w:tcPr>
          <w:p w:rsidR="0004356A" w:rsidRDefault="00112B5E">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themeColor="text1"/>
                <w:sz w:val="24"/>
                <w:szCs w:val="24"/>
              </w:rPr>
              <w:t>Уполномоченный орган / ГИС / ПГС</w:t>
            </w:r>
          </w:p>
          <w:p w:rsidR="0004356A" w:rsidRDefault="0004356A">
            <w:pPr>
              <w:spacing w:after="0" w:line="240" w:lineRule="auto"/>
              <w:rPr>
                <w:rFonts w:ascii="Times New Roman" w:eastAsia="Calibri" w:hAnsi="Times New Roman"/>
                <w:color w:val="000000"/>
                <w:sz w:val="24"/>
                <w:szCs w:val="24"/>
              </w:rPr>
            </w:pPr>
          </w:p>
        </w:tc>
        <w:tc>
          <w:tcPr>
            <w:tcW w:w="637" w:type="pct"/>
            <w:vMerge w:val="restar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w:t>
            </w:r>
          </w:p>
          <w:p w:rsidR="0004356A" w:rsidRDefault="0004356A">
            <w:pPr>
              <w:spacing w:after="0" w:line="240" w:lineRule="auto"/>
              <w:rPr>
                <w:rFonts w:ascii="Times New Roman" w:eastAsia="Calibri" w:hAnsi="Times New Roman"/>
                <w:color w:val="000000"/>
                <w:sz w:val="24"/>
                <w:szCs w:val="24"/>
              </w:rPr>
            </w:pPr>
          </w:p>
        </w:tc>
        <w:tc>
          <w:tcPr>
            <w:tcW w:w="816" w:type="pct"/>
            <w:vMerge w:val="restar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 xml:space="preserve">регистрация заявления и документов в ГИС (присвоение номера и датирование); </w:t>
            </w:r>
          </w:p>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назначение должностного лица, ответственного за предоставление  муниципальной услуги, и передача ему документов</w:t>
            </w:r>
          </w:p>
        </w:tc>
      </w:tr>
      <w:tr w:rsidR="0004356A">
        <w:trPr>
          <w:trHeight w:val="691"/>
        </w:trPr>
        <w:tc>
          <w:tcPr>
            <w:tcW w:w="795" w:type="pct"/>
            <w:vMerge/>
            <w:tcBorders>
              <w:top w:val="none" w:sz="4" w:space="0" w:color="000000"/>
              <w:bottom w:val="none" w:sz="4" w:space="0" w:color="000000"/>
            </w:tcBorders>
            <w:shd w:val="clear" w:color="auto" w:fill="auto"/>
          </w:tcPr>
          <w:p w:rsidR="0004356A" w:rsidRDefault="0004356A">
            <w:pPr>
              <w:spacing w:after="0" w:line="240" w:lineRule="auto"/>
              <w:rPr>
                <w:rFonts w:ascii="Times New Roman" w:eastAsia="Calibri" w:hAnsi="Times New Roman"/>
                <w:color w:val="000000"/>
                <w:sz w:val="24"/>
                <w:szCs w:val="24"/>
              </w:rPr>
            </w:pPr>
          </w:p>
        </w:tc>
        <w:tc>
          <w:tcPr>
            <w:tcW w:w="1107" w:type="pct"/>
            <w:tcBorders>
              <w:top w:val="none" w:sz="4" w:space="0" w:color="000000"/>
            </w:tcBorders>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 xml:space="preserve">Принятие решения об отказе в приеме документов, </w:t>
            </w:r>
            <w:r>
              <w:rPr>
                <w:rFonts w:ascii="Times New Roman" w:eastAsia="Calibri" w:hAnsi="Times New Roman"/>
                <w:color w:val="000000" w:themeColor="text1"/>
                <w:sz w:val="24"/>
                <w:szCs w:val="24"/>
              </w:rPr>
              <w:t>в случае выявления оснований для отказа в приеме документов</w:t>
            </w:r>
          </w:p>
        </w:tc>
        <w:tc>
          <w:tcPr>
            <w:tcW w:w="554" w:type="pct"/>
            <w:vMerge/>
            <w:tcBorders>
              <w:top w:val="none" w:sz="4" w:space="0" w:color="000000"/>
            </w:tcBorders>
            <w:shd w:val="clear" w:color="auto" w:fill="auto"/>
            <w:vAlign w:val="center"/>
          </w:tcPr>
          <w:p w:rsidR="0004356A" w:rsidRDefault="0004356A">
            <w:pPr>
              <w:spacing w:after="0" w:line="240" w:lineRule="auto"/>
              <w:rPr>
                <w:rFonts w:ascii="Times New Roman" w:eastAsia="Calibri" w:hAnsi="Times New Roman"/>
                <w:color w:val="000000"/>
                <w:sz w:val="24"/>
                <w:szCs w:val="24"/>
              </w:rPr>
            </w:pPr>
          </w:p>
        </w:tc>
        <w:tc>
          <w:tcPr>
            <w:tcW w:w="461" w:type="pct"/>
            <w:vMerge/>
            <w:shd w:val="clear" w:color="auto" w:fill="auto"/>
          </w:tcPr>
          <w:p w:rsidR="0004356A" w:rsidRDefault="0004356A">
            <w:pPr>
              <w:spacing w:after="0" w:line="240" w:lineRule="auto"/>
              <w:rPr>
                <w:rFonts w:ascii="Times New Roman" w:hAnsi="Times New Roman"/>
                <w:color w:val="000000"/>
                <w:sz w:val="24"/>
                <w:szCs w:val="24"/>
              </w:rPr>
            </w:pPr>
          </w:p>
        </w:tc>
        <w:tc>
          <w:tcPr>
            <w:tcW w:w="630" w:type="pct"/>
            <w:vMerge/>
            <w:shd w:val="clear" w:color="auto" w:fill="auto"/>
          </w:tcPr>
          <w:p w:rsidR="0004356A" w:rsidRDefault="0004356A">
            <w:pPr>
              <w:spacing w:after="0" w:line="240" w:lineRule="auto"/>
              <w:rPr>
                <w:rFonts w:ascii="Times New Roman" w:hAnsi="Times New Roman"/>
                <w:color w:val="000000"/>
                <w:sz w:val="24"/>
                <w:szCs w:val="24"/>
              </w:rPr>
            </w:pPr>
          </w:p>
        </w:tc>
        <w:tc>
          <w:tcPr>
            <w:tcW w:w="637"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c>
          <w:tcPr>
            <w:tcW w:w="816" w:type="pct"/>
            <w:vMerge/>
            <w:shd w:val="clear" w:color="auto" w:fill="auto"/>
          </w:tcPr>
          <w:p w:rsidR="0004356A" w:rsidRDefault="0004356A">
            <w:pPr>
              <w:spacing w:after="0" w:line="240" w:lineRule="auto"/>
              <w:rPr>
                <w:rFonts w:ascii="Times New Roman" w:hAnsi="Times New Roman"/>
                <w:color w:val="000000"/>
                <w:sz w:val="24"/>
                <w:szCs w:val="24"/>
              </w:rPr>
            </w:pPr>
          </w:p>
        </w:tc>
      </w:tr>
      <w:tr w:rsidR="0004356A">
        <w:trPr>
          <w:trHeight w:val="3375"/>
        </w:trPr>
        <w:tc>
          <w:tcPr>
            <w:tcW w:w="795" w:type="pct"/>
            <w:vMerge/>
            <w:tcBorders>
              <w:top w:val="none" w:sz="4" w:space="0" w:color="000000"/>
              <w:bottom w:val="none" w:sz="4" w:space="0" w:color="000000"/>
            </w:tcBorders>
            <w:shd w:val="clear" w:color="auto" w:fill="auto"/>
          </w:tcPr>
          <w:p w:rsidR="0004356A" w:rsidRDefault="0004356A">
            <w:pPr>
              <w:spacing w:after="0" w:line="240" w:lineRule="auto"/>
              <w:rPr>
                <w:rFonts w:ascii="Times New Roman" w:eastAsia="Calibri" w:hAnsi="Times New Roman"/>
                <w:color w:val="000000"/>
                <w:sz w:val="24"/>
                <w:szCs w:val="24"/>
              </w:rPr>
            </w:pP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Регистрация заявления, в случае отсутствия оснований для отказа в приеме документов </w:t>
            </w:r>
          </w:p>
        </w:tc>
        <w:tc>
          <w:tcPr>
            <w:tcW w:w="554" w:type="pct"/>
            <w:shd w:val="clear" w:color="auto" w:fill="auto"/>
            <w:vAlign w:val="center"/>
          </w:tcPr>
          <w:p w:rsidR="0004356A" w:rsidRDefault="0004356A">
            <w:pPr>
              <w:spacing w:after="0" w:line="240" w:lineRule="auto"/>
              <w:rPr>
                <w:rFonts w:ascii="Times New Roman" w:eastAsia="Calibri" w:hAnsi="Times New Roman"/>
                <w:color w:val="000000"/>
                <w:sz w:val="24"/>
                <w:szCs w:val="24"/>
              </w:rPr>
            </w:pPr>
          </w:p>
        </w:tc>
        <w:tc>
          <w:tcPr>
            <w:tcW w:w="461" w:type="pc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регистрацию корреспонденции</w:t>
            </w:r>
          </w:p>
        </w:tc>
        <w:tc>
          <w:tcPr>
            <w:tcW w:w="630" w:type="pct"/>
            <w:shd w:val="clear" w:color="auto" w:fill="auto"/>
          </w:tcPr>
          <w:p w:rsidR="0004356A" w:rsidRDefault="00112B5E">
            <w:pPr>
              <w:spacing w:after="0" w:line="240" w:lineRule="auto"/>
              <w:rPr>
                <w:rFonts w:ascii="Times New Roman" w:hAnsi="Times New Roman"/>
                <w:color w:val="000000"/>
                <w:sz w:val="24"/>
                <w:szCs w:val="24"/>
              </w:rPr>
            </w:pPr>
            <w:r>
              <w:rPr>
                <w:rFonts w:ascii="Times New Roman" w:eastAsia="Calibri" w:hAnsi="Times New Roman"/>
                <w:color w:val="000000" w:themeColor="text1"/>
                <w:sz w:val="24"/>
                <w:szCs w:val="24"/>
              </w:rPr>
              <w:t xml:space="preserve">Уполномоченный орган/ГИС </w:t>
            </w:r>
          </w:p>
        </w:tc>
        <w:tc>
          <w:tcPr>
            <w:tcW w:w="637" w:type="pct"/>
            <w:shd w:val="clear" w:color="auto" w:fill="auto"/>
          </w:tcPr>
          <w:p w:rsidR="0004356A" w:rsidRDefault="0004356A">
            <w:pPr>
              <w:spacing w:after="0" w:line="240" w:lineRule="auto"/>
              <w:rPr>
                <w:rFonts w:ascii="Times New Roman" w:eastAsia="Calibri" w:hAnsi="Times New Roman"/>
                <w:color w:val="000000"/>
                <w:sz w:val="24"/>
                <w:szCs w:val="24"/>
              </w:rPr>
            </w:pPr>
          </w:p>
        </w:tc>
        <w:tc>
          <w:tcPr>
            <w:tcW w:w="816" w:type="pct"/>
            <w:shd w:val="clear" w:color="auto" w:fill="auto"/>
          </w:tcPr>
          <w:p w:rsidR="0004356A" w:rsidRDefault="0004356A">
            <w:pPr>
              <w:spacing w:after="0" w:line="240" w:lineRule="auto"/>
              <w:rPr>
                <w:rFonts w:ascii="Times New Roman" w:hAnsi="Times New Roman"/>
                <w:color w:val="000000"/>
                <w:sz w:val="24"/>
                <w:szCs w:val="24"/>
              </w:rPr>
            </w:pPr>
          </w:p>
        </w:tc>
      </w:tr>
      <w:tr w:rsidR="0004356A">
        <w:trPr>
          <w:trHeight w:val="300"/>
        </w:trPr>
        <w:tc>
          <w:tcPr>
            <w:tcW w:w="5000" w:type="pct"/>
            <w:gridSpan w:val="7"/>
            <w:shd w:val="clear" w:color="auto" w:fill="auto"/>
          </w:tcPr>
          <w:p w:rsidR="0004356A" w:rsidRDefault="00112B5E">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Получение сведений посредством СМЭВ</w:t>
            </w:r>
          </w:p>
        </w:tc>
      </w:tr>
      <w:tr w:rsidR="0004356A">
        <w:trPr>
          <w:trHeight w:val="126"/>
        </w:trPr>
        <w:tc>
          <w:tcPr>
            <w:tcW w:w="795" w:type="pct"/>
            <w:vMerge w:val="restar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пакет зарегистрированных документов, поступивших должностному лицу,</w:t>
            </w:r>
          </w:p>
          <w:p w:rsidR="0004356A" w:rsidRDefault="00112B5E">
            <w:pPr>
              <w:spacing w:after="0" w:line="240" w:lineRule="auto"/>
              <w:rPr>
                <w:rFonts w:ascii="Times New Roman" w:eastAsia="Calibri" w:hAnsi="Times New Roman"/>
                <w:color w:val="000000"/>
                <w:sz w:val="24"/>
                <w:szCs w:val="24"/>
              </w:rPr>
            </w:pPr>
            <w:proofErr w:type="gramStart"/>
            <w:r>
              <w:rPr>
                <w:rFonts w:ascii="Times New Roman" w:hAnsi="Times New Roman"/>
                <w:color w:val="000000" w:themeColor="text1"/>
                <w:sz w:val="24"/>
                <w:szCs w:val="24"/>
              </w:rPr>
              <w:t>ответственному</w:t>
            </w:r>
            <w:proofErr w:type="gramEnd"/>
            <w:r>
              <w:rPr>
                <w:rFonts w:ascii="Times New Roman" w:hAnsi="Times New Roman"/>
                <w:color w:val="000000" w:themeColor="text1"/>
                <w:sz w:val="24"/>
                <w:szCs w:val="24"/>
              </w:rPr>
              <w:t xml:space="preserve"> за предоставление  муниципальной услуги</w:t>
            </w: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направление межведомственных запросов в органы и организации</w:t>
            </w:r>
          </w:p>
        </w:tc>
        <w:tc>
          <w:tcPr>
            <w:tcW w:w="554"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в день регистрации заявления и документов</w:t>
            </w:r>
          </w:p>
        </w:tc>
        <w:tc>
          <w:tcPr>
            <w:tcW w:w="461"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30"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Уполномоченный орган/ГИС/ ПГС / СМЭВ</w:t>
            </w:r>
          </w:p>
        </w:tc>
        <w:tc>
          <w:tcPr>
            <w:tcW w:w="63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816" w:type="pc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w:t>
            </w:r>
            <w:r>
              <w:rPr>
                <w:rFonts w:ascii="Times New Roman" w:hAnsi="Times New Roman"/>
                <w:color w:val="000000" w:themeColor="text1"/>
                <w:sz w:val="24"/>
                <w:szCs w:val="24"/>
              </w:rPr>
              <w:lastRenderedPageBreak/>
              <w:t>использованием СМЭВ</w:t>
            </w:r>
          </w:p>
        </w:tc>
      </w:tr>
      <w:tr w:rsidR="0004356A">
        <w:trPr>
          <w:trHeight w:val="135"/>
        </w:trPr>
        <w:tc>
          <w:tcPr>
            <w:tcW w:w="795"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c>
          <w:tcPr>
            <w:tcW w:w="1107" w:type="pc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получение ответов на межведомственные запросы, формирование полного комплекта документов</w:t>
            </w:r>
          </w:p>
        </w:tc>
        <w:tc>
          <w:tcPr>
            <w:tcW w:w="554"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461"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государственной (муниципальной) услуги</w:t>
            </w:r>
          </w:p>
        </w:tc>
        <w:tc>
          <w:tcPr>
            <w:tcW w:w="630" w:type="pct"/>
            <w:shd w:val="clear" w:color="auto" w:fill="auto"/>
          </w:tcPr>
          <w:p w:rsidR="0004356A" w:rsidRDefault="00112B5E">
            <w:pPr>
              <w:spacing w:after="0" w:line="240" w:lineRule="auto"/>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t>Уполномоченный орган) /ГИС/ ПГС / СМЭВ</w:t>
            </w:r>
            <w:proofErr w:type="gramEnd"/>
          </w:p>
        </w:tc>
        <w:tc>
          <w:tcPr>
            <w:tcW w:w="637" w:type="pc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w:t>
            </w:r>
          </w:p>
        </w:tc>
        <w:tc>
          <w:tcPr>
            <w:tcW w:w="816" w:type="pc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получение документов (сведений), необходимых для предоставления государственной (муниципальной) услуги</w:t>
            </w:r>
          </w:p>
        </w:tc>
      </w:tr>
      <w:tr w:rsidR="0004356A">
        <w:trPr>
          <w:trHeight w:val="523"/>
        </w:trPr>
        <w:tc>
          <w:tcPr>
            <w:tcW w:w="5000" w:type="pct"/>
            <w:gridSpan w:val="7"/>
            <w:shd w:val="clear" w:color="auto" w:fill="auto"/>
          </w:tcPr>
          <w:p w:rsidR="0004356A" w:rsidRDefault="00112B5E">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Рассмотрение документов и сведений</w:t>
            </w:r>
          </w:p>
        </w:tc>
      </w:tr>
      <w:tr w:rsidR="0004356A">
        <w:trPr>
          <w:trHeight w:val="2835"/>
        </w:trPr>
        <w:tc>
          <w:tcPr>
            <w:tcW w:w="795" w:type="pct"/>
            <w:shd w:val="clear" w:color="auto" w:fill="auto"/>
          </w:tcPr>
          <w:p w:rsidR="0004356A" w:rsidRDefault="00112B5E">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пакет зарегистрированных документов, поступивших должностному лицу,</w:t>
            </w:r>
          </w:p>
          <w:p w:rsidR="0004356A" w:rsidRDefault="00112B5E">
            <w:pPr>
              <w:spacing w:after="0" w:line="240" w:lineRule="auto"/>
              <w:ind w:left="34"/>
              <w:rPr>
                <w:rFonts w:ascii="Times New Roman" w:eastAsia="Calibri" w:hAnsi="Times New Roman"/>
                <w:color w:val="000000"/>
                <w:sz w:val="24"/>
                <w:szCs w:val="24"/>
              </w:rPr>
            </w:pPr>
            <w:proofErr w:type="gramStart"/>
            <w:r>
              <w:rPr>
                <w:rFonts w:ascii="Times New Roman" w:hAnsi="Times New Roman"/>
                <w:color w:val="000000" w:themeColor="text1"/>
                <w:sz w:val="24"/>
                <w:szCs w:val="24"/>
              </w:rPr>
              <w:t>ответственному</w:t>
            </w:r>
            <w:proofErr w:type="gramEnd"/>
            <w:r>
              <w:rPr>
                <w:rFonts w:ascii="Times New Roman" w:hAnsi="Times New Roman"/>
                <w:color w:val="000000" w:themeColor="text1"/>
                <w:sz w:val="24"/>
                <w:szCs w:val="24"/>
              </w:rPr>
              <w:t xml:space="preserve"> за предоставление  муниципальной услуги</w:t>
            </w: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54" w:type="pct"/>
            <w:shd w:val="clear" w:color="auto" w:fill="auto"/>
            <w:vAlign w:val="center"/>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До 2 рабочих дней</w:t>
            </w:r>
          </w:p>
        </w:tc>
        <w:tc>
          <w:tcPr>
            <w:tcW w:w="461"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30" w:type="pct"/>
            <w:shd w:val="clear" w:color="auto" w:fill="auto"/>
          </w:tcPr>
          <w:p w:rsidR="0004356A" w:rsidRDefault="00112B5E">
            <w:pPr>
              <w:spacing w:after="0" w:line="240" w:lineRule="auto"/>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t>Уполномоченный орган) / ГИС / ПГС</w:t>
            </w:r>
            <w:proofErr w:type="gramEnd"/>
          </w:p>
        </w:tc>
        <w:tc>
          <w:tcPr>
            <w:tcW w:w="63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основания отказа в предоставлении муниципальной услуги, предусмотренные пунктом 2.22 Административного регламента</w:t>
            </w:r>
          </w:p>
        </w:tc>
        <w:tc>
          <w:tcPr>
            <w:tcW w:w="816"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r>
      <w:tr w:rsidR="0004356A">
        <w:trPr>
          <w:trHeight w:val="459"/>
        </w:trPr>
        <w:tc>
          <w:tcPr>
            <w:tcW w:w="5000" w:type="pct"/>
            <w:gridSpan w:val="7"/>
            <w:shd w:val="clear" w:color="auto" w:fill="auto"/>
          </w:tcPr>
          <w:p w:rsidR="0004356A" w:rsidRDefault="00112B5E">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Принятие решения</w:t>
            </w:r>
          </w:p>
        </w:tc>
      </w:tr>
      <w:tr w:rsidR="0004356A">
        <w:trPr>
          <w:trHeight w:val="1110"/>
        </w:trPr>
        <w:tc>
          <w:tcPr>
            <w:tcW w:w="795" w:type="pct"/>
            <w:vMerge w:val="restart"/>
            <w:tcBorders>
              <w:bottom w:val="none" w:sz="4" w:space="0" w:color="000000"/>
            </w:tcBorders>
            <w:shd w:val="clear" w:color="auto" w:fill="auto"/>
          </w:tcPr>
          <w:p w:rsidR="0004356A" w:rsidRDefault="00112B5E">
            <w:pPr>
              <w:spacing w:after="0" w:line="240" w:lineRule="auto"/>
              <w:ind w:left="34"/>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Принятие решения о предоставления муниципальной услуги </w:t>
            </w:r>
          </w:p>
          <w:p w:rsidR="0004356A" w:rsidRDefault="0004356A">
            <w:pPr>
              <w:spacing w:after="0" w:line="240" w:lineRule="auto"/>
              <w:rPr>
                <w:rFonts w:ascii="Times New Roman" w:eastAsia="Calibri" w:hAnsi="Times New Roman"/>
                <w:color w:val="000000"/>
                <w:sz w:val="24"/>
                <w:szCs w:val="24"/>
              </w:rPr>
            </w:pPr>
          </w:p>
        </w:tc>
        <w:tc>
          <w:tcPr>
            <w:tcW w:w="554" w:type="pct"/>
            <w:vMerge w:val="restart"/>
            <w:shd w:val="clear" w:color="auto" w:fill="auto"/>
            <w:vAlign w:val="center"/>
          </w:tcPr>
          <w:p w:rsidR="0004356A" w:rsidRDefault="0004356A">
            <w:pPr>
              <w:spacing w:after="0" w:line="240" w:lineRule="auto"/>
              <w:rPr>
                <w:rFonts w:ascii="Times New Roman" w:eastAsia="Calibri" w:hAnsi="Times New Roman"/>
                <w:color w:val="000000"/>
                <w:sz w:val="24"/>
                <w:szCs w:val="24"/>
              </w:rPr>
            </w:pPr>
          </w:p>
        </w:tc>
        <w:tc>
          <w:tcPr>
            <w:tcW w:w="461" w:type="pct"/>
            <w:vMerge w:val="restar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должностное лицо Уполномоченного </w:t>
            </w:r>
            <w:r>
              <w:rPr>
                <w:rFonts w:ascii="Times New Roman" w:eastAsia="Calibri" w:hAnsi="Times New Roman"/>
                <w:color w:val="000000" w:themeColor="text1"/>
                <w:sz w:val="24"/>
                <w:szCs w:val="24"/>
              </w:rPr>
              <w:lastRenderedPageBreak/>
              <w:t>органа, ответственное за предоставление муниципальной услуги;</w:t>
            </w:r>
          </w:p>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Руководитель Уполномоченного органа</w:t>
            </w:r>
            <w:proofErr w:type="gramStart"/>
            <w:r>
              <w:rPr>
                <w:rFonts w:ascii="Times New Roman" w:eastAsia="Calibri" w:hAnsi="Times New Roman"/>
                <w:color w:val="000000" w:themeColor="text1"/>
                <w:sz w:val="24"/>
                <w:szCs w:val="24"/>
              </w:rPr>
              <w:t>)и</w:t>
            </w:r>
            <w:proofErr w:type="gramEnd"/>
            <w:r>
              <w:rPr>
                <w:rFonts w:ascii="Times New Roman" w:eastAsia="Calibri" w:hAnsi="Times New Roman"/>
                <w:color w:val="000000" w:themeColor="text1"/>
                <w:sz w:val="24"/>
                <w:szCs w:val="24"/>
              </w:rPr>
              <w:t>ли иное уполномоченное им лицо</w:t>
            </w:r>
          </w:p>
        </w:tc>
        <w:tc>
          <w:tcPr>
            <w:tcW w:w="630" w:type="pct"/>
            <w:vMerge w:val="restart"/>
            <w:shd w:val="clear" w:color="auto" w:fill="auto"/>
            <w:vAlign w:val="center"/>
          </w:tcPr>
          <w:p w:rsidR="0004356A" w:rsidRDefault="00112B5E">
            <w:pPr>
              <w:spacing w:after="0" w:line="240" w:lineRule="auto"/>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lastRenderedPageBreak/>
              <w:t>Уполномоченный орган) / ГИС / ПГС</w:t>
            </w:r>
            <w:proofErr w:type="gramEnd"/>
          </w:p>
        </w:tc>
        <w:tc>
          <w:tcPr>
            <w:tcW w:w="637" w:type="pct"/>
            <w:vMerge w:val="restar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w:t>
            </w:r>
          </w:p>
          <w:p w:rsidR="0004356A" w:rsidRDefault="0004356A">
            <w:pPr>
              <w:spacing w:after="0" w:line="240" w:lineRule="auto"/>
              <w:rPr>
                <w:rFonts w:ascii="Times New Roman" w:eastAsia="Calibri" w:hAnsi="Times New Roman"/>
                <w:color w:val="000000"/>
                <w:sz w:val="24"/>
                <w:szCs w:val="24"/>
              </w:rPr>
            </w:pPr>
          </w:p>
        </w:tc>
        <w:tc>
          <w:tcPr>
            <w:tcW w:w="816" w:type="pct"/>
            <w:vMerge w:val="restart"/>
            <w:shd w:val="clear" w:color="auto" w:fill="auto"/>
          </w:tcPr>
          <w:p w:rsidR="0004356A" w:rsidRDefault="00112B5E">
            <w:pPr>
              <w:spacing w:after="0" w:line="240" w:lineRule="auto"/>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t xml:space="preserve">Результат предоставления муниципальной) услуги, подписанный </w:t>
            </w:r>
            <w:r>
              <w:rPr>
                <w:rFonts w:ascii="Times New Roman" w:eastAsia="Calibri" w:hAnsi="Times New Roman"/>
                <w:color w:val="000000" w:themeColor="text1"/>
                <w:sz w:val="24"/>
                <w:szCs w:val="24"/>
              </w:rPr>
              <w:lastRenderedPageBreak/>
              <w:t>усиленной квалифицированной подписью руководителем Уполномоченного органа или иного уполномоченного им лица</w:t>
            </w:r>
            <w:proofErr w:type="gramEnd"/>
          </w:p>
          <w:p w:rsidR="0004356A" w:rsidRDefault="0004356A">
            <w:pPr>
              <w:spacing w:after="0" w:line="240" w:lineRule="auto"/>
              <w:rPr>
                <w:rFonts w:ascii="Times New Roman" w:eastAsia="Calibri" w:hAnsi="Times New Roman"/>
                <w:color w:val="000000"/>
                <w:sz w:val="24"/>
                <w:szCs w:val="24"/>
              </w:rPr>
            </w:pPr>
          </w:p>
        </w:tc>
      </w:tr>
      <w:tr w:rsidR="0004356A">
        <w:trPr>
          <w:trHeight w:val="4395"/>
        </w:trPr>
        <w:tc>
          <w:tcPr>
            <w:tcW w:w="795" w:type="pct"/>
            <w:vMerge/>
            <w:tcBorders>
              <w:top w:val="none" w:sz="4" w:space="0" w:color="000000"/>
              <w:bottom w:val="none" w:sz="4" w:space="0" w:color="000000"/>
            </w:tcBorders>
            <w:shd w:val="clear" w:color="auto" w:fill="auto"/>
          </w:tcPr>
          <w:p w:rsidR="0004356A" w:rsidRDefault="0004356A">
            <w:pPr>
              <w:spacing w:after="0" w:line="240" w:lineRule="auto"/>
              <w:ind w:left="34"/>
              <w:rPr>
                <w:rFonts w:ascii="Times New Roman" w:eastAsia="Calibri" w:hAnsi="Times New Roman"/>
                <w:color w:val="000000"/>
                <w:sz w:val="24"/>
                <w:szCs w:val="24"/>
              </w:rPr>
            </w:pPr>
          </w:p>
        </w:tc>
        <w:tc>
          <w:tcPr>
            <w:tcW w:w="1107" w:type="pct"/>
            <w:tcBorders>
              <w:top w:val="none" w:sz="4" w:space="0" w:color="000000"/>
            </w:tcBorders>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Формирование решения о предоставлении муниципальной услуги </w:t>
            </w:r>
          </w:p>
          <w:p w:rsidR="0004356A" w:rsidRDefault="0004356A">
            <w:pPr>
              <w:spacing w:after="0" w:line="240" w:lineRule="auto"/>
              <w:rPr>
                <w:rFonts w:ascii="Times New Roman" w:eastAsia="Calibri" w:hAnsi="Times New Roman"/>
                <w:color w:val="000000"/>
                <w:sz w:val="24"/>
                <w:szCs w:val="24"/>
              </w:rPr>
            </w:pPr>
          </w:p>
        </w:tc>
        <w:tc>
          <w:tcPr>
            <w:tcW w:w="554" w:type="pct"/>
            <w:vMerge/>
            <w:tcBorders>
              <w:top w:val="none" w:sz="4" w:space="0" w:color="000000"/>
            </w:tcBorders>
            <w:shd w:val="clear" w:color="auto" w:fill="auto"/>
          </w:tcPr>
          <w:p w:rsidR="0004356A" w:rsidRDefault="0004356A">
            <w:pPr>
              <w:spacing w:after="0" w:line="240" w:lineRule="auto"/>
              <w:rPr>
                <w:rFonts w:ascii="Times New Roman" w:eastAsia="Calibri" w:hAnsi="Times New Roman"/>
                <w:color w:val="000000"/>
                <w:sz w:val="24"/>
                <w:szCs w:val="24"/>
              </w:rPr>
            </w:pPr>
          </w:p>
        </w:tc>
        <w:tc>
          <w:tcPr>
            <w:tcW w:w="461" w:type="pct"/>
            <w:vMerge/>
            <w:tcBorders>
              <w:top w:val="none" w:sz="4" w:space="0" w:color="000000"/>
            </w:tcBorders>
            <w:shd w:val="clear" w:color="auto" w:fill="auto"/>
          </w:tcPr>
          <w:p w:rsidR="0004356A" w:rsidRDefault="0004356A">
            <w:pPr>
              <w:spacing w:after="0" w:line="240" w:lineRule="auto"/>
              <w:rPr>
                <w:rFonts w:ascii="Times New Roman" w:eastAsia="Calibri" w:hAnsi="Times New Roman"/>
                <w:color w:val="000000"/>
                <w:sz w:val="24"/>
                <w:szCs w:val="24"/>
              </w:rPr>
            </w:pPr>
          </w:p>
        </w:tc>
        <w:tc>
          <w:tcPr>
            <w:tcW w:w="630" w:type="pct"/>
            <w:vMerge/>
            <w:tcBorders>
              <w:top w:val="none" w:sz="4" w:space="0" w:color="000000"/>
            </w:tcBorders>
            <w:shd w:val="clear" w:color="auto" w:fill="auto"/>
          </w:tcPr>
          <w:p w:rsidR="0004356A" w:rsidRDefault="0004356A">
            <w:pPr>
              <w:spacing w:after="0" w:line="240" w:lineRule="auto"/>
              <w:rPr>
                <w:rFonts w:ascii="Times New Roman" w:eastAsia="Calibri" w:hAnsi="Times New Roman"/>
                <w:color w:val="000000"/>
                <w:sz w:val="24"/>
                <w:szCs w:val="24"/>
              </w:rPr>
            </w:pPr>
          </w:p>
        </w:tc>
        <w:tc>
          <w:tcPr>
            <w:tcW w:w="637"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c>
          <w:tcPr>
            <w:tcW w:w="816"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r>
      <w:tr w:rsidR="0004356A">
        <w:trPr>
          <w:trHeight w:val="2340"/>
        </w:trPr>
        <w:tc>
          <w:tcPr>
            <w:tcW w:w="795" w:type="pct"/>
            <w:vMerge w:val="restart"/>
            <w:shd w:val="clear" w:color="auto" w:fill="auto"/>
          </w:tcPr>
          <w:p w:rsidR="0004356A" w:rsidRDefault="0004356A">
            <w:pPr>
              <w:spacing w:after="0" w:line="240" w:lineRule="auto"/>
              <w:ind w:left="34"/>
              <w:rPr>
                <w:rFonts w:ascii="Times New Roman" w:eastAsia="Calibri" w:hAnsi="Times New Roman"/>
                <w:color w:val="000000"/>
                <w:sz w:val="24"/>
                <w:szCs w:val="24"/>
              </w:rPr>
            </w:pP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Принятие решения об отказе в предоставлении услуги</w:t>
            </w:r>
          </w:p>
        </w:tc>
        <w:tc>
          <w:tcPr>
            <w:tcW w:w="554" w:type="pct"/>
            <w:vMerge w:val="restart"/>
            <w:shd w:val="clear" w:color="auto" w:fill="auto"/>
          </w:tcPr>
          <w:p w:rsidR="0004356A" w:rsidRDefault="0004356A">
            <w:pPr>
              <w:spacing w:after="0" w:line="240" w:lineRule="auto"/>
              <w:rPr>
                <w:rFonts w:ascii="Times New Roman" w:eastAsia="Calibri" w:hAnsi="Times New Roman"/>
                <w:color w:val="000000"/>
                <w:sz w:val="24"/>
                <w:szCs w:val="24"/>
              </w:rPr>
            </w:pPr>
          </w:p>
        </w:tc>
        <w:tc>
          <w:tcPr>
            <w:tcW w:w="461" w:type="pct"/>
            <w:vMerge w:val="restart"/>
            <w:shd w:val="clear" w:color="auto" w:fill="auto"/>
          </w:tcPr>
          <w:p w:rsidR="0004356A" w:rsidRDefault="0004356A">
            <w:pPr>
              <w:spacing w:after="0" w:line="240" w:lineRule="auto"/>
              <w:rPr>
                <w:rFonts w:ascii="Times New Roman" w:eastAsia="Calibri" w:hAnsi="Times New Roman"/>
                <w:color w:val="000000"/>
                <w:sz w:val="24"/>
                <w:szCs w:val="24"/>
              </w:rPr>
            </w:pPr>
          </w:p>
        </w:tc>
        <w:tc>
          <w:tcPr>
            <w:tcW w:w="630" w:type="pct"/>
            <w:vMerge w:val="restart"/>
            <w:tcBorders>
              <w:top w:val="none" w:sz="4" w:space="0" w:color="000000"/>
            </w:tcBorders>
            <w:shd w:val="clear" w:color="auto" w:fill="auto"/>
          </w:tcPr>
          <w:p w:rsidR="0004356A" w:rsidRDefault="0004356A">
            <w:pPr>
              <w:spacing w:after="0" w:line="240" w:lineRule="auto"/>
              <w:rPr>
                <w:rFonts w:ascii="Times New Roman" w:eastAsia="Calibri" w:hAnsi="Times New Roman"/>
                <w:color w:val="000000"/>
                <w:sz w:val="24"/>
                <w:szCs w:val="24"/>
              </w:rPr>
            </w:pPr>
          </w:p>
        </w:tc>
        <w:tc>
          <w:tcPr>
            <w:tcW w:w="637" w:type="pct"/>
            <w:vMerge w:val="restart"/>
            <w:shd w:val="clear" w:color="auto" w:fill="auto"/>
          </w:tcPr>
          <w:p w:rsidR="0004356A" w:rsidRDefault="0004356A">
            <w:pPr>
              <w:spacing w:after="0" w:line="240" w:lineRule="auto"/>
              <w:rPr>
                <w:rFonts w:ascii="Times New Roman" w:eastAsia="Calibri" w:hAnsi="Times New Roman"/>
                <w:color w:val="000000"/>
                <w:sz w:val="24"/>
                <w:szCs w:val="24"/>
              </w:rPr>
            </w:pPr>
          </w:p>
        </w:tc>
        <w:tc>
          <w:tcPr>
            <w:tcW w:w="816" w:type="pct"/>
            <w:vMerge w:val="restar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Результат предоставления муниципальной услуги по форме, приведенной в приложении №3 к </w:t>
            </w:r>
            <w:r>
              <w:rPr>
                <w:rFonts w:ascii="Times New Roman" w:hAnsi="Times New Roman"/>
                <w:color w:val="000000" w:themeColor="text1"/>
                <w:sz w:val="24"/>
                <w:szCs w:val="24"/>
              </w:rPr>
              <w:t>Административному регламенту</w:t>
            </w:r>
            <w:r>
              <w:rPr>
                <w:rFonts w:ascii="Times New Roman" w:eastAsia="Calibri" w:hAnsi="Times New Roman"/>
                <w:color w:val="000000" w:themeColor="text1"/>
                <w:sz w:val="24"/>
                <w:szCs w:val="24"/>
              </w:rPr>
              <w:t xml:space="preserve">, </w:t>
            </w:r>
            <w:r>
              <w:rPr>
                <w:rFonts w:ascii="Times New Roman" w:eastAsia="Calibri" w:hAnsi="Times New Roman"/>
                <w:color w:val="000000" w:themeColor="text1"/>
                <w:sz w:val="24"/>
                <w:szCs w:val="24"/>
              </w:rPr>
              <w:lastRenderedPageBreak/>
              <w:t>подписанный усиленной квалифицированной подписью руководителем Уполномоченного органа или иного уполномоченного им лица</w:t>
            </w:r>
          </w:p>
          <w:p w:rsidR="0004356A" w:rsidRDefault="0004356A">
            <w:pPr>
              <w:spacing w:after="0" w:line="240" w:lineRule="auto"/>
              <w:rPr>
                <w:rFonts w:ascii="Times New Roman" w:eastAsia="Calibri" w:hAnsi="Times New Roman"/>
                <w:color w:val="000000"/>
                <w:sz w:val="24"/>
                <w:szCs w:val="24"/>
              </w:rPr>
            </w:pPr>
          </w:p>
        </w:tc>
      </w:tr>
      <w:tr w:rsidR="0004356A">
        <w:trPr>
          <w:trHeight w:val="680"/>
        </w:trPr>
        <w:tc>
          <w:tcPr>
            <w:tcW w:w="795" w:type="pct"/>
            <w:vMerge/>
            <w:shd w:val="clear" w:color="auto" w:fill="auto"/>
          </w:tcPr>
          <w:p w:rsidR="0004356A" w:rsidRDefault="0004356A">
            <w:pPr>
              <w:spacing w:after="0" w:line="240" w:lineRule="auto"/>
              <w:ind w:left="34"/>
              <w:rPr>
                <w:rFonts w:ascii="Times New Roman" w:eastAsia="Calibri" w:hAnsi="Times New Roman"/>
                <w:color w:val="000000"/>
                <w:sz w:val="24"/>
                <w:szCs w:val="24"/>
              </w:rPr>
            </w:pP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Формирование решения об отказе в предоставлении муниципальной услуги</w:t>
            </w:r>
          </w:p>
        </w:tc>
        <w:tc>
          <w:tcPr>
            <w:tcW w:w="554"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c>
          <w:tcPr>
            <w:tcW w:w="461"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c>
          <w:tcPr>
            <w:tcW w:w="630" w:type="pct"/>
            <w:vMerge/>
            <w:tcBorders>
              <w:top w:val="none" w:sz="4" w:space="0" w:color="000000"/>
            </w:tcBorders>
            <w:shd w:val="clear" w:color="auto" w:fill="auto"/>
          </w:tcPr>
          <w:p w:rsidR="0004356A" w:rsidRDefault="0004356A">
            <w:pPr>
              <w:spacing w:after="0" w:line="240" w:lineRule="auto"/>
              <w:rPr>
                <w:rFonts w:ascii="Times New Roman" w:eastAsia="Calibri" w:hAnsi="Times New Roman"/>
                <w:color w:val="000000"/>
                <w:sz w:val="24"/>
                <w:szCs w:val="24"/>
              </w:rPr>
            </w:pPr>
          </w:p>
        </w:tc>
        <w:tc>
          <w:tcPr>
            <w:tcW w:w="637"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c>
          <w:tcPr>
            <w:tcW w:w="816" w:type="pct"/>
            <w:vMerge/>
            <w:shd w:val="clear" w:color="auto" w:fill="auto"/>
          </w:tcPr>
          <w:p w:rsidR="0004356A" w:rsidRDefault="0004356A">
            <w:pPr>
              <w:spacing w:after="0" w:line="240" w:lineRule="auto"/>
              <w:rPr>
                <w:rFonts w:ascii="Times New Roman" w:eastAsia="Calibri" w:hAnsi="Times New Roman"/>
                <w:color w:val="000000"/>
                <w:sz w:val="24"/>
                <w:szCs w:val="24"/>
              </w:rPr>
            </w:pPr>
          </w:p>
        </w:tc>
      </w:tr>
      <w:tr w:rsidR="0004356A">
        <w:trPr>
          <w:trHeight w:val="420"/>
        </w:trPr>
        <w:tc>
          <w:tcPr>
            <w:tcW w:w="5000" w:type="pct"/>
            <w:gridSpan w:val="7"/>
            <w:shd w:val="clear" w:color="auto" w:fill="auto"/>
          </w:tcPr>
          <w:p w:rsidR="0004356A" w:rsidRDefault="00112B5E">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 xml:space="preserve">Выдача результата </w:t>
            </w:r>
          </w:p>
        </w:tc>
      </w:tr>
      <w:tr w:rsidR="0004356A">
        <w:trPr>
          <w:trHeight w:val="3900"/>
        </w:trPr>
        <w:tc>
          <w:tcPr>
            <w:tcW w:w="795" w:type="pct"/>
            <w:vMerge w:val="restart"/>
            <w:shd w:val="clear" w:color="auto" w:fill="auto"/>
          </w:tcPr>
          <w:p w:rsidR="0004356A" w:rsidRDefault="00112B5E">
            <w:pPr>
              <w:spacing w:after="0" w:line="240" w:lineRule="auto"/>
              <w:ind w:left="34"/>
              <w:rPr>
                <w:rFonts w:ascii="Times New Roman" w:eastAsia="Calibri" w:hAnsi="Times New Roman"/>
                <w:color w:val="000000"/>
                <w:sz w:val="24"/>
                <w:szCs w:val="24"/>
              </w:rPr>
            </w:pPr>
            <w:r>
              <w:rPr>
                <w:rFonts w:ascii="Times New Roman" w:eastAsia="Calibri" w:hAnsi="Times New Roman"/>
                <w:color w:val="000000" w:themeColor="text1"/>
                <w:sz w:val="24"/>
                <w:szCs w:val="24"/>
              </w:rPr>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1107" w:type="pct"/>
            <w:shd w:val="clear" w:color="auto" w:fill="auto"/>
          </w:tcPr>
          <w:p w:rsidR="0004356A" w:rsidRDefault="00112B5E">
            <w:pPr>
              <w:spacing w:after="0" w:line="240" w:lineRule="auto"/>
              <w:ind w:left="32"/>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Регистрация результата предоставления муниципальной услуги </w:t>
            </w:r>
          </w:p>
          <w:p w:rsidR="0004356A" w:rsidRDefault="0004356A">
            <w:pPr>
              <w:spacing w:after="0" w:line="240" w:lineRule="auto"/>
              <w:ind w:left="32"/>
              <w:rPr>
                <w:rFonts w:ascii="Times New Roman" w:eastAsia="Calibri" w:hAnsi="Times New Roman"/>
                <w:color w:val="000000"/>
                <w:sz w:val="24"/>
                <w:szCs w:val="24"/>
              </w:rPr>
            </w:pPr>
          </w:p>
        </w:tc>
        <w:tc>
          <w:tcPr>
            <w:tcW w:w="554" w:type="pct"/>
            <w:shd w:val="clear" w:color="auto" w:fill="auto"/>
          </w:tcPr>
          <w:p w:rsidR="0004356A" w:rsidRDefault="00112B5E">
            <w:pPr>
              <w:spacing w:after="0" w:line="240" w:lineRule="auto"/>
              <w:ind w:left="29"/>
              <w:rPr>
                <w:rFonts w:ascii="Times New Roman" w:eastAsia="Calibri" w:hAnsi="Times New Roman"/>
                <w:color w:val="000000"/>
                <w:sz w:val="24"/>
                <w:szCs w:val="24"/>
              </w:rPr>
            </w:pPr>
            <w:r>
              <w:rPr>
                <w:rFonts w:ascii="Times New Roman" w:eastAsia="Calibri" w:hAnsi="Times New Roman"/>
                <w:color w:val="000000" w:themeColor="text1"/>
                <w:sz w:val="24"/>
                <w:szCs w:val="24"/>
              </w:rPr>
              <w:t>после окончания процедуры принятия решения (в общий срок предоставления муниципальной услуги не включается)</w:t>
            </w:r>
          </w:p>
        </w:tc>
        <w:tc>
          <w:tcPr>
            <w:tcW w:w="461" w:type="pct"/>
            <w:shd w:val="clear" w:color="auto" w:fill="auto"/>
          </w:tcPr>
          <w:p w:rsidR="0004356A" w:rsidRDefault="00112B5E">
            <w:pPr>
              <w:spacing w:after="0" w:line="240" w:lineRule="auto"/>
              <w:ind w:left="28"/>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30" w:type="pct"/>
            <w:shd w:val="clear" w:color="auto" w:fill="auto"/>
          </w:tcPr>
          <w:p w:rsidR="0004356A" w:rsidRDefault="00112B5E">
            <w:pPr>
              <w:spacing w:after="0" w:line="240" w:lineRule="auto"/>
              <w:ind w:left="28"/>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t>Уполномоченный орган) / ГИС</w:t>
            </w:r>
            <w:proofErr w:type="gramEnd"/>
          </w:p>
        </w:tc>
        <w:tc>
          <w:tcPr>
            <w:tcW w:w="63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w:t>
            </w:r>
          </w:p>
        </w:tc>
        <w:tc>
          <w:tcPr>
            <w:tcW w:w="816" w:type="pct"/>
            <w:shd w:val="clear" w:color="auto" w:fill="auto"/>
          </w:tcPr>
          <w:p w:rsidR="0004356A" w:rsidRDefault="00112B5E">
            <w:pPr>
              <w:spacing w:after="0" w:line="240" w:lineRule="auto"/>
              <w:ind w:left="47"/>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Внесение сведений о конечном результате предоставления муниципальной услуги </w:t>
            </w:r>
          </w:p>
        </w:tc>
      </w:tr>
      <w:tr w:rsidR="0004356A">
        <w:trPr>
          <w:trHeight w:val="809"/>
        </w:trPr>
        <w:tc>
          <w:tcPr>
            <w:tcW w:w="795" w:type="pct"/>
            <w:vMerge/>
            <w:shd w:val="clear" w:color="auto" w:fill="auto"/>
          </w:tcPr>
          <w:p w:rsidR="0004356A" w:rsidRDefault="0004356A">
            <w:pPr>
              <w:spacing w:after="0" w:line="240" w:lineRule="auto"/>
              <w:ind w:left="34"/>
              <w:rPr>
                <w:rFonts w:ascii="Times New Roman" w:eastAsia="Calibri" w:hAnsi="Times New Roman"/>
                <w:color w:val="000000"/>
                <w:sz w:val="24"/>
                <w:szCs w:val="24"/>
              </w:rPr>
            </w:pPr>
          </w:p>
        </w:tc>
        <w:tc>
          <w:tcPr>
            <w:tcW w:w="110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Направление в многофункциональный центр результата муниципальной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04356A" w:rsidRDefault="0004356A">
            <w:pPr>
              <w:spacing w:after="0" w:line="240" w:lineRule="auto"/>
              <w:rPr>
                <w:rFonts w:ascii="Times New Roman" w:eastAsia="Calibri" w:hAnsi="Times New Roman"/>
                <w:color w:val="000000"/>
                <w:sz w:val="24"/>
                <w:szCs w:val="24"/>
              </w:rPr>
            </w:pPr>
          </w:p>
        </w:tc>
        <w:tc>
          <w:tcPr>
            <w:tcW w:w="554"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в сроки, установленные соглашением о взаимодействии между Уполномоченным органом  и многофункциональным центром</w:t>
            </w:r>
          </w:p>
        </w:tc>
        <w:tc>
          <w:tcPr>
            <w:tcW w:w="461"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30" w:type="pct"/>
            <w:shd w:val="clear" w:color="auto" w:fill="auto"/>
          </w:tcPr>
          <w:p w:rsidR="0004356A" w:rsidRDefault="00112B5E">
            <w:pPr>
              <w:spacing w:after="0" w:line="240" w:lineRule="auto"/>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t>Уполномоченный орган) / АИС МФЦ</w:t>
            </w:r>
            <w:proofErr w:type="gramEnd"/>
          </w:p>
        </w:tc>
        <w:tc>
          <w:tcPr>
            <w:tcW w:w="637"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816" w:type="pct"/>
            <w:shd w:val="clear" w:color="auto" w:fill="auto"/>
          </w:tcPr>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04356A" w:rsidRDefault="00112B5E">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внесение сведений в ГИС о выдаче результата муниципальной услуги</w:t>
            </w:r>
          </w:p>
        </w:tc>
      </w:tr>
      <w:tr w:rsidR="0004356A">
        <w:trPr>
          <w:trHeight w:val="243"/>
        </w:trPr>
        <w:tc>
          <w:tcPr>
            <w:tcW w:w="795" w:type="pct"/>
            <w:vMerge/>
            <w:shd w:val="clear" w:color="auto" w:fill="auto"/>
          </w:tcPr>
          <w:p w:rsidR="0004356A" w:rsidRDefault="0004356A">
            <w:pPr>
              <w:spacing w:after="0" w:line="240" w:lineRule="auto"/>
              <w:ind w:left="34"/>
              <w:rPr>
                <w:rFonts w:ascii="Times New Roman" w:eastAsia="Calibri" w:hAnsi="Times New Roman"/>
                <w:color w:val="000000"/>
                <w:sz w:val="24"/>
                <w:szCs w:val="24"/>
              </w:rPr>
            </w:pPr>
          </w:p>
        </w:tc>
        <w:tc>
          <w:tcPr>
            <w:tcW w:w="1107" w:type="pct"/>
            <w:shd w:val="clear" w:color="auto" w:fill="auto"/>
          </w:tcPr>
          <w:p w:rsidR="0004356A" w:rsidRDefault="00112B5E">
            <w:pPr>
              <w:spacing w:after="0" w:line="240" w:lineRule="auto"/>
              <w:ind w:left="32"/>
              <w:rPr>
                <w:rFonts w:ascii="Times New Roman" w:eastAsia="Calibri" w:hAnsi="Times New Roman"/>
                <w:color w:val="000000"/>
                <w:sz w:val="24"/>
                <w:szCs w:val="24"/>
              </w:rPr>
            </w:pPr>
            <w:r>
              <w:rPr>
                <w:rFonts w:ascii="Times New Roman" w:eastAsia="Calibri" w:hAnsi="Times New Roman"/>
                <w:color w:val="000000" w:themeColor="text1"/>
                <w:sz w:val="24"/>
                <w:szCs w:val="24"/>
              </w:rPr>
              <w:t>Направление заявителю результата предоставления муниципальной услуги в личный кабинет на Едином портале</w:t>
            </w:r>
          </w:p>
        </w:tc>
        <w:tc>
          <w:tcPr>
            <w:tcW w:w="554" w:type="pct"/>
            <w:shd w:val="clear" w:color="auto" w:fill="auto"/>
          </w:tcPr>
          <w:p w:rsidR="0004356A" w:rsidRDefault="00112B5E">
            <w:pPr>
              <w:spacing w:after="0" w:line="240" w:lineRule="auto"/>
              <w:ind w:left="29"/>
              <w:rPr>
                <w:rFonts w:ascii="Times New Roman" w:eastAsia="Calibri" w:hAnsi="Times New Roman"/>
                <w:color w:val="000000"/>
                <w:sz w:val="24"/>
                <w:szCs w:val="24"/>
              </w:rPr>
            </w:pPr>
            <w:r>
              <w:rPr>
                <w:rFonts w:ascii="Times New Roman" w:eastAsia="Calibri" w:hAnsi="Times New Roman"/>
                <w:color w:val="000000" w:themeColor="text1"/>
                <w:sz w:val="24"/>
                <w:szCs w:val="24"/>
              </w:rPr>
              <w:t>В день регистрации результата предоставления муниципальной услуги</w:t>
            </w:r>
          </w:p>
        </w:tc>
        <w:tc>
          <w:tcPr>
            <w:tcW w:w="461" w:type="pct"/>
            <w:shd w:val="clear" w:color="auto" w:fill="auto"/>
          </w:tcPr>
          <w:p w:rsidR="0004356A" w:rsidRDefault="00112B5E">
            <w:pPr>
              <w:spacing w:after="0" w:line="240" w:lineRule="auto"/>
              <w:ind w:left="28"/>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w:t>
            </w:r>
            <w:r>
              <w:rPr>
                <w:rFonts w:ascii="Times New Roman" w:hAnsi="Times New Roman"/>
                <w:color w:val="000000" w:themeColor="text1"/>
                <w:sz w:val="24"/>
                <w:szCs w:val="24"/>
              </w:rPr>
              <w:lastRenderedPageBreak/>
              <w:t>ение муниципальной услуги</w:t>
            </w:r>
          </w:p>
        </w:tc>
        <w:tc>
          <w:tcPr>
            <w:tcW w:w="630" w:type="pct"/>
            <w:shd w:val="clear" w:color="auto" w:fill="auto"/>
          </w:tcPr>
          <w:p w:rsidR="0004356A" w:rsidRDefault="00112B5E">
            <w:pPr>
              <w:spacing w:after="0" w:line="240" w:lineRule="auto"/>
              <w:ind w:left="28"/>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ГИС</w:t>
            </w:r>
          </w:p>
        </w:tc>
        <w:tc>
          <w:tcPr>
            <w:tcW w:w="637" w:type="pct"/>
            <w:shd w:val="clear" w:color="auto" w:fill="auto"/>
          </w:tcPr>
          <w:p w:rsidR="0004356A" w:rsidRDefault="0004356A">
            <w:pPr>
              <w:spacing w:after="0" w:line="240" w:lineRule="auto"/>
              <w:rPr>
                <w:rFonts w:ascii="Times New Roman" w:eastAsia="Calibri" w:hAnsi="Times New Roman"/>
                <w:color w:val="000000"/>
                <w:sz w:val="24"/>
                <w:szCs w:val="24"/>
              </w:rPr>
            </w:pPr>
          </w:p>
        </w:tc>
        <w:tc>
          <w:tcPr>
            <w:tcW w:w="816" w:type="pct"/>
            <w:shd w:val="clear" w:color="auto" w:fill="auto"/>
          </w:tcPr>
          <w:p w:rsidR="0004356A" w:rsidRDefault="00112B5E">
            <w:pPr>
              <w:spacing w:after="0" w:line="240" w:lineRule="auto"/>
              <w:jc w:val="both"/>
              <w:outlineLvl w:val="0"/>
              <w:rPr>
                <w:rFonts w:ascii="Times New Roman" w:eastAsia="Calibri" w:hAnsi="Times New Roman"/>
                <w:color w:val="000000"/>
                <w:sz w:val="24"/>
                <w:szCs w:val="24"/>
              </w:rPr>
            </w:pPr>
            <w:r>
              <w:rPr>
                <w:rFonts w:ascii="Times New Roman" w:hAnsi="Times New Roman"/>
                <w:color w:val="000000" w:themeColor="text1"/>
                <w:sz w:val="24"/>
                <w:szCs w:val="24"/>
              </w:rPr>
              <w:t>Результат муниципальной услуги, направленный заявителю в личный кабинет на Едином портале</w:t>
            </w:r>
          </w:p>
        </w:tc>
      </w:tr>
    </w:tbl>
    <w:p w:rsidR="0004356A" w:rsidRDefault="0004356A">
      <w:pPr>
        <w:widowControl w:val="0"/>
        <w:rPr>
          <w:rFonts w:ascii="Times New Roman" w:hAnsi="Times New Roman"/>
          <w:color w:val="000000"/>
          <w:sz w:val="24"/>
          <w:szCs w:val="24"/>
        </w:rPr>
      </w:pPr>
    </w:p>
    <w:p w:rsidR="0004356A" w:rsidRDefault="0004356A">
      <w:pPr>
        <w:outlineLvl w:val="0"/>
        <w:rPr>
          <w:rFonts w:ascii="Times New Roman" w:hAnsi="Times New Roman"/>
          <w:color w:val="000000"/>
          <w:sz w:val="24"/>
          <w:szCs w:val="24"/>
        </w:rPr>
      </w:pPr>
    </w:p>
    <w:sectPr w:rsidR="0004356A">
      <w:footnotePr>
        <w:numRestart w:val="eachSect"/>
      </w:footnotePr>
      <w:pgSz w:w="16838" w:h="11906" w:orient="landscape"/>
      <w:pgMar w:top="1134"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6A" w:rsidRDefault="00112B5E">
      <w:pPr>
        <w:spacing w:after="0" w:line="240" w:lineRule="auto"/>
      </w:pPr>
      <w:r>
        <w:separator/>
      </w:r>
    </w:p>
  </w:endnote>
  <w:endnote w:type="continuationSeparator" w:id="0">
    <w:p w:rsidR="0004356A" w:rsidRDefault="00112B5E">
      <w:pPr>
        <w:spacing w:after="0" w:line="240" w:lineRule="auto"/>
      </w:pPr>
      <w:r>
        <w:continuationSeparator/>
      </w:r>
    </w:p>
  </w:endnote>
  <w:endnote w:type="continuationNotice" w:id="1">
    <w:p w:rsidR="0004356A" w:rsidRDefault="000435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6A" w:rsidRDefault="00112B5E">
      <w:pPr>
        <w:spacing w:after="0" w:line="240" w:lineRule="auto"/>
      </w:pPr>
      <w:r>
        <w:separator/>
      </w:r>
    </w:p>
  </w:footnote>
  <w:footnote w:type="continuationSeparator" w:id="0">
    <w:p w:rsidR="0004356A" w:rsidRDefault="00112B5E">
      <w:pPr>
        <w:spacing w:after="0" w:line="240" w:lineRule="auto"/>
      </w:pPr>
      <w:r>
        <w:continuationSeparator/>
      </w:r>
    </w:p>
  </w:footnote>
  <w:footnote w:type="continuationNotice" w:id="1">
    <w:p w:rsidR="0004356A" w:rsidRDefault="0004356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6A" w:rsidRDefault="0004356A">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6A" w:rsidRDefault="0004356A">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995"/>
    <w:multiLevelType w:val="hybridMultilevel"/>
    <w:tmpl w:val="9CC243AC"/>
    <w:lvl w:ilvl="0" w:tplc="70944760">
      <w:start w:val="1"/>
      <w:numFmt w:val="decimal"/>
      <w:lvlText w:val="%1."/>
      <w:lvlJc w:val="left"/>
      <w:pPr>
        <w:ind w:left="1069" w:hanging="360"/>
      </w:pPr>
      <w:rPr>
        <w:rFonts w:hint="default"/>
        <w:color w:val="auto"/>
      </w:rPr>
    </w:lvl>
    <w:lvl w:ilvl="1" w:tplc="8378FBE0">
      <w:start w:val="1"/>
      <w:numFmt w:val="lowerLetter"/>
      <w:lvlText w:val="%2."/>
      <w:lvlJc w:val="left"/>
      <w:pPr>
        <w:ind w:left="1789" w:hanging="360"/>
      </w:pPr>
    </w:lvl>
    <w:lvl w:ilvl="2" w:tplc="8458C778">
      <w:start w:val="1"/>
      <w:numFmt w:val="lowerRoman"/>
      <w:lvlText w:val="%3."/>
      <w:lvlJc w:val="right"/>
      <w:pPr>
        <w:ind w:left="2509" w:hanging="180"/>
      </w:pPr>
    </w:lvl>
    <w:lvl w:ilvl="3" w:tplc="EA462B52">
      <w:start w:val="1"/>
      <w:numFmt w:val="decimal"/>
      <w:lvlText w:val="%4."/>
      <w:lvlJc w:val="left"/>
      <w:pPr>
        <w:ind w:left="3229" w:hanging="360"/>
      </w:pPr>
    </w:lvl>
    <w:lvl w:ilvl="4" w:tplc="34340F5C">
      <w:start w:val="1"/>
      <w:numFmt w:val="lowerLetter"/>
      <w:lvlText w:val="%5."/>
      <w:lvlJc w:val="left"/>
      <w:pPr>
        <w:ind w:left="3949" w:hanging="360"/>
      </w:pPr>
    </w:lvl>
    <w:lvl w:ilvl="5" w:tplc="B7247F66">
      <w:start w:val="1"/>
      <w:numFmt w:val="lowerRoman"/>
      <w:lvlText w:val="%6."/>
      <w:lvlJc w:val="right"/>
      <w:pPr>
        <w:ind w:left="4669" w:hanging="180"/>
      </w:pPr>
    </w:lvl>
    <w:lvl w:ilvl="6" w:tplc="081C88FE">
      <w:start w:val="1"/>
      <w:numFmt w:val="decimal"/>
      <w:lvlText w:val="%7."/>
      <w:lvlJc w:val="left"/>
      <w:pPr>
        <w:ind w:left="5389" w:hanging="360"/>
      </w:pPr>
    </w:lvl>
    <w:lvl w:ilvl="7" w:tplc="15CA3DE4">
      <w:start w:val="1"/>
      <w:numFmt w:val="lowerLetter"/>
      <w:lvlText w:val="%8."/>
      <w:lvlJc w:val="left"/>
      <w:pPr>
        <w:ind w:left="6109" w:hanging="360"/>
      </w:pPr>
    </w:lvl>
    <w:lvl w:ilvl="8" w:tplc="CC00BD28">
      <w:start w:val="1"/>
      <w:numFmt w:val="lowerRoman"/>
      <w:lvlText w:val="%9."/>
      <w:lvlJc w:val="right"/>
      <w:pPr>
        <w:ind w:left="6829" w:hanging="180"/>
      </w:pPr>
    </w:lvl>
  </w:abstractNum>
  <w:abstractNum w:abstractNumId="1">
    <w:nsid w:val="026461BB"/>
    <w:multiLevelType w:val="hybridMultilevel"/>
    <w:tmpl w:val="0F96474C"/>
    <w:lvl w:ilvl="0" w:tplc="AD5409C8">
      <w:start w:val="1"/>
      <w:numFmt w:val="decimal"/>
      <w:lvlText w:val="%1."/>
      <w:lvlJc w:val="left"/>
      <w:pPr>
        <w:ind w:left="720" w:hanging="360"/>
      </w:pPr>
      <w:rPr>
        <w:rFonts w:hint="default"/>
        <w:b/>
      </w:rPr>
    </w:lvl>
    <w:lvl w:ilvl="1" w:tplc="98D219A6">
      <w:start w:val="1"/>
      <w:numFmt w:val="lowerLetter"/>
      <w:lvlText w:val="%2."/>
      <w:lvlJc w:val="left"/>
      <w:pPr>
        <w:ind w:left="1440" w:hanging="360"/>
      </w:pPr>
    </w:lvl>
    <w:lvl w:ilvl="2" w:tplc="455648F8">
      <w:start w:val="1"/>
      <w:numFmt w:val="lowerRoman"/>
      <w:lvlText w:val="%3."/>
      <w:lvlJc w:val="right"/>
      <w:pPr>
        <w:ind w:left="2160" w:hanging="180"/>
      </w:pPr>
    </w:lvl>
    <w:lvl w:ilvl="3" w:tplc="DC3A2EEA">
      <w:start w:val="1"/>
      <w:numFmt w:val="decimal"/>
      <w:lvlText w:val="%4."/>
      <w:lvlJc w:val="left"/>
      <w:pPr>
        <w:ind w:left="2880" w:hanging="360"/>
      </w:pPr>
    </w:lvl>
    <w:lvl w:ilvl="4" w:tplc="0FC8EB0A">
      <w:start w:val="1"/>
      <w:numFmt w:val="lowerLetter"/>
      <w:lvlText w:val="%5."/>
      <w:lvlJc w:val="left"/>
      <w:pPr>
        <w:ind w:left="3600" w:hanging="360"/>
      </w:pPr>
    </w:lvl>
    <w:lvl w:ilvl="5" w:tplc="A18ABFEA">
      <w:start w:val="1"/>
      <w:numFmt w:val="lowerRoman"/>
      <w:lvlText w:val="%6."/>
      <w:lvlJc w:val="right"/>
      <w:pPr>
        <w:ind w:left="4320" w:hanging="180"/>
      </w:pPr>
    </w:lvl>
    <w:lvl w:ilvl="6" w:tplc="265C0590">
      <w:start w:val="1"/>
      <w:numFmt w:val="decimal"/>
      <w:lvlText w:val="%7."/>
      <w:lvlJc w:val="left"/>
      <w:pPr>
        <w:ind w:left="5040" w:hanging="360"/>
      </w:pPr>
    </w:lvl>
    <w:lvl w:ilvl="7" w:tplc="E7F2CACC">
      <w:start w:val="1"/>
      <w:numFmt w:val="lowerLetter"/>
      <w:lvlText w:val="%8."/>
      <w:lvlJc w:val="left"/>
      <w:pPr>
        <w:ind w:left="5760" w:hanging="360"/>
      </w:pPr>
    </w:lvl>
    <w:lvl w:ilvl="8" w:tplc="7E72748A">
      <w:start w:val="1"/>
      <w:numFmt w:val="lowerRoman"/>
      <w:lvlText w:val="%9."/>
      <w:lvlJc w:val="right"/>
      <w:pPr>
        <w:ind w:left="6480" w:hanging="180"/>
      </w:pPr>
    </w:lvl>
  </w:abstractNum>
  <w:abstractNum w:abstractNumId="2">
    <w:nsid w:val="03D37431"/>
    <w:multiLevelType w:val="hybridMultilevel"/>
    <w:tmpl w:val="98046B92"/>
    <w:lvl w:ilvl="0" w:tplc="610EB3BE">
      <w:start w:val="1"/>
      <w:numFmt w:val="decimal"/>
      <w:lvlText w:val="%1)"/>
      <w:lvlJc w:val="left"/>
      <w:pPr>
        <w:ind w:left="720" w:hanging="360"/>
      </w:pPr>
      <w:rPr>
        <w:rFonts w:hint="default"/>
      </w:rPr>
    </w:lvl>
    <w:lvl w:ilvl="1" w:tplc="31085372">
      <w:start w:val="1"/>
      <w:numFmt w:val="lowerLetter"/>
      <w:lvlText w:val="%2."/>
      <w:lvlJc w:val="left"/>
      <w:pPr>
        <w:ind w:left="1440" w:hanging="360"/>
      </w:pPr>
    </w:lvl>
    <w:lvl w:ilvl="2" w:tplc="965CDDE2">
      <w:start w:val="1"/>
      <w:numFmt w:val="lowerRoman"/>
      <w:lvlText w:val="%3."/>
      <w:lvlJc w:val="right"/>
      <w:pPr>
        <w:ind w:left="2160" w:hanging="180"/>
      </w:pPr>
    </w:lvl>
    <w:lvl w:ilvl="3" w:tplc="B98A5B2A">
      <w:start w:val="1"/>
      <w:numFmt w:val="decimal"/>
      <w:lvlText w:val="%4."/>
      <w:lvlJc w:val="left"/>
      <w:pPr>
        <w:ind w:left="2880" w:hanging="360"/>
      </w:pPr>
    </w:lvl>
    <w:lvl w:ilvl="4" w:tplc="DA769EDA">
      <w:start w:val="1"/>
      <w:numFmt w:val="lowerLetter"/>
      <w:lvlText w:val="%5."/>
      <w:lvlJc w:val="left"/>
      <w:pPr>
        <w:ind w:left="3600" w:hanging="360"/>
      </w:pPr>
    </w:lvl>
    <w:lvl w:ilvl="5" w:tplc="C33AFE82">
      <w:start w:val="1"/>
      <w:numFmt w:val="lowerRoman"/>
      <w:lvlText w:val="%6."/>
      <w:lvlJc w:val="right"/>
      <w:pPr>
        <w:ind w:left="4320" w:hanging="180"/>
      </w:pPr>
    </w:lvl>
    <w:lvl w:ilvl="6" w:tplc="66B48360">
      <w:start w:val="1"/>
      <w:numFmt w:val="decimal"/>
      <w:lvlText w:val="%7."/>
      <w:lvlJc w:val="left"/>
      <w:pPr>
        <w:ind w:left="5040" w:hanging="360"/>
      </w:pPr>
    </w:lvl>
    <w:lvl w:ilvl="7" w:tplc="69A69E2A">
      <w:start w:val="1"/>
      <w:numFmt w:val="lowerLetter"/>
      <w:lvlText w:val="%8."/>
      <w:lvlJc w:val="left"/>
      <w:pPr>
        <w:ind w:left="5760" w:hanging="360"/>
      </w:pPr>
    </w:lvl>
    <w:lvl w:ilvl="8" w:tplc="1E80892A">
      <w:start w:val="1"/>
      <w:numFmt w:val="lowerRoman"/>
      <w:lvlText w:val="%9."/>
      <w:lvlJc w:val="right"/>
      <w:pPr>
        <w:ind w:left="6480" w:hanging="180"/>
      </w:pPr>
    </w:lvl>
  </w:abstractNum>
  <w:abstractNum w:abstractNumId="3">
    <w:nsid w:val="0D1D3C91"/>
    <w:multiLevelType w:val="hybridMultilevel"/>
    <w:tmpl w:val="9670CF30"/>
    <w:lvl w:ilvl="0" w:tplc="1FCAF1B4">
      <w:start w:val="1"/>
      <w:numFmt w:val="decimal"/>
      <w:lvlText w:val="%1."/>
      <w:lvlJc w:val="left"/>
      <w:pPr>
        <w:ind w:left="720" w:hanging="360"/>
      </w:pPr>
      <w:rPr>
        <w:rFonts w:hint="default"/>
      </w:rPr>
    </w:lvl>
    <w:lvl w:ilvl="1" w:tplc="1386772E">
      <w:start w:val="1"/>
      <w:numFmt w:val="lowerLetter"/>
      <w:lvlText w:val="%2."/>
      <w:lvlJc w:val="left"/>
      <w:pPr>
        <w:ind w:left="1440" w:hanging="360"/>
      </w:pPr>
    </w:lvl>
    <w:lvl w:ilvl="2" w:tplc="C6206828">
      <w:start w:val="1"/>
      <w:numFmt w:val="lowerRoman"/>
      <w:lvlText w:val="%3."/>
      <w:lvlJc w:val="right"/>
      <w:pPr>
        <w:ind w:left="2160" w:hanging="180"/>
      </w:pPr>
    </w:lvl>
    <w:lvl w:ilvl="3" w:tplc="528E7E52">
      <w:start w:val="1"/>
      <w:numFmt w:val="decimal"/>
      <w:lvlText w:val="%4."/>
      <w:lvlJc w:val="left"/>
      <w:pPr>
        <w:ind w:left="2880" w:hanging="360"/>
      </w:pPr>
    </w:lvl>
    <w:lvl w:ilvl="4" w:tplc="805E3894">
      <w:start w:val="1"/>
      <w:numFmt w:val="lowerLetter"/>
      <w:lvlText w:val="%5."/>
      <w:lvlJc w:val="left"/>
      <w:pPr>
        <w:ind w:left="3600" w:hanging="360"/>
      </w:pPr>
    </w:lvl>
    <w:lvl w:ilvl="5" w:tplc="F38E349E">
      <w:start w:val="1"/>
      <w:numFmt w:val="lowerRoman"/>
      <w:lvlText w:val="%6."/>
      <w:lvlJc w:val="right"/>
      <w:pPr>
        <w:ind w:left="4320" w:hanging="180"/>
      </w:pPr>
    </w:lvl>
    <w:lvl w:ilvl="6" w:tplc="F3A00036">
      <w:start w:val="1"/>
      <w:numFmt w:val="decimal"/>
      <w:lvlText w:val="%7."/>
      <w:lvlJc w:val="left"/>
      <w:pPr>
        <w:ind w:left="5040" w:hanging="360"/>
      </w:pPr>
    </w:lvl>
    <w:lvl w:ilvl="7" w:tplc="5624FB78">
      <w:start w:val="1"/>
      <w:numFmt w:val="lowerLetter"/>
      <w:lvlText w:val="%8."/>
      <w:lvlJc w:val="left"/>
      <w:pPr>
        <w:ind w:left="5760" w:hanging="360"/>
      </w:pPr>
    </w:lvl>
    <w:lvl w:ilvl="8" w:tplc="E4868CDE">
      <w:start w:val="1"/>
      <w:numFmt w:val="lowerRoman"/>
      <w:lvlText w:val="%9."/>
      <w:lvlJc w:val="right"/>
      <w:pPr>
        <w:ind w:left="6480" w:hanging="180"/>
      </w:pPr>
    </w:lvl>
  </w:abstractNum>
  <w:abstractNum w:abstractNumId="4">
    <w:nsid w:val="110510FD"/>
    <w:multiLevelType w:val="multilevel"/>
    <w:tmpl w:val="B8ECE0A6"/>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D503771"/>
    <w:multiLevelType w:val="hybridMultilevel"/>
    <w:tmpl w:val="3728778A"/>
    <w:lvl w:ilvl="0" w:tplc="61D6CC16">
      <w:start w:val="1"/>
      <w:numFmt w:val="decimal"/>
      <w:lvlText w:val="%1."/>
      <w:lvlJc w:val="left"/>
      <w:pPr>
        <w:ind w:left="900" w:hanging="360"/>
      </w:pPr>
    </w:lvl>
    <w:lvl w:ilvl="1" w:tplc="E3247876">
      <w:numFmt w:val="decimal"/>
      <w:lvlText w:val=""/>
      <w:lvlJc w:val="left"/>
      <w:pPr>
        <w:tabs>
          <w:tab w:val="num" w:pos="360"/>
        </w:tabs>
      </w:pPr>
    </w:lvl>
    <w:lvl w:ilvl="2" w:tplc="B3D8EA06">
      <w:numFmt w:val="decimal"/>
      <w:lvlText w:val=""/>
      <w:lvlJc w:val="left"/>
      <w:pPr>
        <w:tabs>
          <w:tab w:val="num" w:pos="360"/>
        </w:tabs>
      </w:pPr>
    </w:lvl>
    <w:lvl w:ilvl="3" w:tplc="67B03242">
      <w:numFmt w:val="decimal"/>
      <w:lvlText w:val=""/>
      <w:lvlJc w:val="left"/>
      <w:pPr>
        <w:tabs>
          <w:tab w:val="num" w:pos="360"/>
        </w:tabs>
      </w:pPr>
    </w:lvl>
    <w:lvl w:ilvl="4" w:tplc="5B64935A">
      <w:numFmt w:val="decimal"/>
      <w:lvlText w:val=""/>
      <w:lvlJc w:val="left"/>
      <w:pPr>
        <w:tabs>
          <w:tab w:val="num" w:pos="360"/>
        </w:tabs>
      </w:pPr>
    </w:lvl>
    <w:lvl w:ilvl="5" w:tplc="553EAD78">
      <w:numFmt w:val="decimal"/>
      <w:lvlText w:val=""/>
      <w:lvlJc w:val="left"/>
      <w:pPr>
        <w:tabs>
          <w:tab w:val="num" w:pos="360"/>
        </w:tabs>
      </w:pPr>
    </w:lvl>
    <w:lvl w:ilvl="6" w:tplc="524A79EC">
      <w:numFmt w:val="decimal"/>
      <w:lvlText w:val=""/>
      <w:lvlJc w:val="left"/>
      <w:pPr>
        <w:tabs>
          <w:tab w:val="num" w:pos="360"/>
        </w:tabs>
      </w:pPr>
    </w:lvl>
    <w:lvl w:ilvl="7" w:tplc="E80A6E3C">
      <w:numFmt w:val="decimal"/>
      <w:lvlText w:val=""/>
      <w:lvlJc w:val="left"/>
      <w:pPr>
        <w:tabs>
          <w:tab w:val="num" w:pos="360"/>
        </w:tabs>
      </w:pPr>
    </w:lvl>
    <w:lvl w:ilvl="8" w:tplc="61C2C0F2">
      <w:numFmt w:val="decimal"/>
      <w:lvlText w:val=""/>
      <w:lvlJc w:val="left"/>
      <w:pPr>
        <w:tabs>
          <w:tab w:val="num" w:pos="360"/>
        </w:tabs>
      </w:pPr>
    </w:lvl>
  </w:abstractNum>
  <w:abstractNum w:abstractNumId="6">
    <w:nsid w:val="1F1C37D6"/>
    <w:multiLevelType w:val="hybridMultilevel"/>
    <w:tmpl w:val="98B01CAA"/>
    <w:lvl w:ilvl="0" w:tplc="EBA80C36">
      <w:start w:val="1"/>
      <w:numFmt w:val="decimal"/>
      <w:lvlText w:val="%1."/>
      <w:lvlJc w:val="left"/>
      <w:pPr>
        <w:ind w:left="720" w:hanging="360"/>
      </w:pPr>
      <w:rPr>
        <w:rFonts w:hint="default"/>
      </w:rPr>
    </w:lvl>
    <w:lvl w:ilvl="1" w:tplc="BBA8ADEE">
      <w:start w:val="1"/>
      <w:numFmt w:val="lowerLetter"/>
      <w:lvlText w:val="%2."/>
      <w:lvlJc w:val="left"/>
      <w:pPr>
        <w:ind w:left="1440" w:hanging="360"/>
      </w:pPr>
    </w:lvl>
    <w:lvl w:ilvl="2" w:tplc="391A176A">
      <w:start w:val="1"/>
      <w:numFmt w:val="lowerRoman"/>
      <w:lvlText w:val="%3."/>
      <w:lvlJc w:val="right"/>
      <w:pPr>
        <w:ind w:left="2160" w:hanging="180"/>
      </w:pPr>
    </w:lvl>
    <w:lvl w:ilvl="3" w:tplc="B846D39C">
      <w:start w:val="1"/>
      <w:numFmt w:val="decimal"/>
      <w:lvlText w:val="%4."/>
      <w:lvlJc w:val="left"/>
      <w:pPr>
        <w:ind w:left="2880" w:hanging="360"/>
      </w:pPr>
    </w:lvl>
    <w:lvl w:ilvl="4" w:tplc="C19AEC7C">
      <w:start w:val="1"/>
      <w:numFmt w:val="lowerLetter"/>
      <w:lvlText w:val="%5."/>
      <w:lvlJc w:val="left"/>
      <w:pPr>
        <w:ind w:left="3600" w:hanging="360"/>
      </w:pPr>
    </w:lvl>
    <w:lvl w:ilvl="5" w:tplc="F3C8C5DA">
      <w:start w:val="1"/>
      <w:numFmt w:val="lowerRoman"/>
      <w:lvlText w:val="%6."/>
      <w:lvlJc w:val="right"/>
      <w:pPr>
        <w:ind w:left="4320" w:hanging="180"/>
      </w:pPr>
    </w:lvl>
    <w:lvl w:ilvl="6" w:tplc="B33C744E">
      <w:start w:val="1"/>
      <w:numFmt w:val="decimal"/>
      <w:lvlText w:val="%7."/>
      <w:lvlJc w:val="left"/>
      <w:pPr>
        <w:ind w:left="5040" w:hanging="360"/>
      </w:pPr>
    </w:lvl>
    <w:lvl w:ilvl="7" w:tplc="4B849610">
      <w:start w:val="1"/>
      <w:numFmt w:val="lowerLetter"/>
      <w:lvlText w:val="%8."/>
      <w:lvlJc w:val="left"/>
      <w:pPr>
        <w:ind w:left="5760" w:hanging="360"/>
      </w:pPr>
    </w:lvl>
    <w:lvl w:ilvl="8" w:tplc="58C88B2C">
      <w:start w:val="1"/>
      <w:numFmt w:val="lowerRoman"/>
      <w:lvlText w:val="%9."/>
      <w:lvlJc w:val="right"/>
      <w:pPr>
        <w:ind w:left="6480" w:hanging="180"/>
      </w:pPr>
    </w:lvl>
  </w:abstractNum>
  <w:abstractNum w:abstractNumId="7">
    <w:nsid w:val="200E5DC2"/>
    <w:multiLevelType w:val="hybridMultilevel"/>
    <w:tmpl w:val="67C0C4EC"/>
    <w:lvl w:ilvl="0" w:tplc="0A36225C">
      <w:start w:val="1"/>
      <w:numFmt w:val="decimal"/>
      <w:lvlText w:val="%1."/>
      <w:lvlJc w:val="left"/>
      <w:pPr>
        <w:ind w:left="720" w:hanging="360"/>
      </w:pPr>
      <w:rPr>
        <w:rFonts w:hint="default"/>
      </w:rPr>
    </w:lvl>
    <w:lvl w:ilvl="1" w:tplc="6FF4764E">
      <w:start w:val="1"/>
      <w:numFmt w:val="lowerLetter"/>
      <w:lvlText w:val="%2."/>
      <w:lvlJc w:val="left"/>
      <w:pPr>
        <w:ind w:left="1440" w:hanging="360"/>
      </w:pPr>
    </w:lvl>
    <w:lvl w:ilvl="2" w:tplc="039495B6">
      <w:start w:val="1"/>
      <w:numFmt w:val="lowerRoman"/>
      <w:lvlText w:val="%3."/>
      <w:lvlJc w:val="right"/>
      <w:pPr>
        <w:ind w:left="2160" w:hanging="180"/>
      </w:pPr>
    </w:lvl>
    <w:lvl w:ilvl="3" w:tplc="E17A8C8A">
      <w:start w:val="1"/>
      <w:numFmt w:val="decimal"/>
      <w:lvlText w:val="%4."/>
      <w:lvlJc w:val="left"/>
      <w:pPr>
        <w:ind w:left="2880" w:hanging="360"/>
      </w:pPr>
    </w:lvl>
    <w:lvl w:ilvl="4" w:tplc="0B8EB8D6">
      <w:start w:val="1"/>
      <w:numFmt w:val="lowerLetter"/>
      <w:lvlText w:val="%5."/>
      <w:lvlJc w:val="left"/>
      <w:pPr>
        <w:ind w:left="3600" w:hanging="360"/>
      </w:pPr>
    </w:lvl>
    <w:lvl w:ilvl="5" w:tplc="67DE4040">
      <w:start w:val="1"/>
      <w:numFmt w:val="lowerRoman"/>
      <w:lvlText w:val="%6."/>
      <w:lvlJc w:val="right"/>
      <w:pPr>
        <w:ind w:left="4320" w:hanging="180"/>
      </w:pPr>
    </w:lvl>
    <w:lvl w:ilvl="6" w:tplc="2A36AF14">
      <w:start w:val="1"/>
      <w:numFmt w:val="decimal"/>
      <w:lvlText w:val="%7."/>
      <w:lvlJc w:val="left"/>
      <w:pPr>
        <w:ind w:left="5040" w:hanging="360"/>
      </w:pPr>
    </w:lvl>
    <w:lvl w:ilvl="7" w:tplc="41A00F94">
      <w:start w:val="1"/>
      <w:numFmt w:val="lowerLetter"/>
      <w:lvlText w:val="%8."/>
      <w:lvlJc w:val="left"/>
      <w:pPr>
        <w:ind w:left="5760" w:hanging="360"/>
      </w:pPr>
    </w:lvl>
    <w:lvl w:ilvl="8" w:tplc="E5F8F29C">
      <w:start w:val="1"/>
      <w:numFmt w:val="lowerRoman"/>
      <w:lvlText w:val="%9."/>
      <w:lvlJc w:val="right"/>
      <w:pPr>
        <w:ind w:left="6480" w:hanging="180"/>
      </w:pPr>
    </w:lvl>
  </w:abstractNum>
  <w:abstractNum w:abstractNumId="8">
    <w:nsid w:val="20F46FF5"/>
    <w:multiLevelType w:val="multilevel"/>
    <w:tmpl w:val="DF1275D4"/>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9">
    <w:nsid w:val="231D5221"/>
    <w:multiLevelType w:val="hybridMultilevel"/>
    <w:tmpl w:val="F6DCE9FE"/>
    <w:lvl w:ilvl="0" w:tplc="4B649288">
      <w:start w:val="1"/>
      <w:numFmt w:val="decimal"/>
      <w:lvlText w:val="%1."/>
      <w:lvlJc w:val="left"/>
      <w:pPr>
        <w:ind w:left="1069" w:hanging="360"/>
      </w:pPr>
      <w:rPr>
        <w:rFonts w:hint="default"/>
        <w:color w:val="auto"/>
      </w:rPr>
    </w:lvl>
    <w:lvl w:ilvl="1" w:tplc="F8A6BD1E">
      <w:start w:val="1"/>
      <w:numFmt w:val="lowerLetter"/>
      <w:lvlText w:val="%2."/>
      <w:lvlJc w:val="left"/>
      <w:pPr>
        <w:ind w:left="1789" w:hanging="360"/>
      </w:pPr>
    </w:lvl>
    <w:lvl w:ilvl="2" w:tplc="D30ABA9E">
      <w:start w:val="1"/>
      <w:numFmt w:val="lowerRoman"/>
      <w:lvlText w:val="%3."/>
      <w:lvlJc w:val="right"/>
      <w:pPr>
        <w:ind w:left="2509" w:hanging="180"/>
      </w:pPr>
    </w:lvl>
    <w:lvl w:ilvl="3" w:tplc="B7DCF29C">
      <w:start w:val="1"/>
      <w:numFmt w:val="decimal"/>
      <w:lvlText w:val="%4."/>
      <w:lvlJc w:val="left"/>
      <w:pPr>
        <w:ind w:left="3229" w:hanging="360"/>
      </w:pPr>
    </w:lvl>
    <w:lvl w:ilvl="4" w:tplc="FBC2F01E">
      <w:start w:val="1"/>
      <w:numFmt w:val="lowerLetter"/>
      <w:lvlText w:val="%5."/>
      <w:lvlJc w:val="left"/>
      <w:pPr>
        <w:ind w:left="3949" w:hanging="360"/>
      </w:pPr>
    </w:lvl>
    <w:lvl w:ilvl="5" w:tplc="47723E2A">
      <w:start w:val="1"/>
      <w:numFmt w:val="lowerRoman"/>
      <w:lvlText w:val="%6."/>
      <w:lvlJc w:val="right"/>
      <w:pPr>
        <w:ind w:left="4669" w:hanging="180"/>
      </w:pPr>
    </w:lvl>
    <w:lvl w:ilvl="6" w:tplc="2A34883E">
      <w:start w:val="1"/>
      <w:numFmt w:val="decimal"/>
      <w:lvlText w:val="%7."/>
      <w:lvlJc w:val="left"/>
      <w:pPr>
        <w:ind w:left="5389" w:hanging="360"/>
      </w:pPr>
    </w:lvl>
    <w:lvl w:ilvl="7" w:tplc="47D29FA8">
      <w:start w:val="1"/>
      <w:numFmt w:val="lowerLetter"/>
      <w:lvlText w:val="%8."/>
      <w:lvlJc w:val="left"/>
      <w:pPr>
        <w:ind w:left="6109" w:hanging="360"/>
      </w:pPr>
    </w:lvl>
    <w:lvl w:ilvl="8" w:tplc="8F8A3C3C">
      <w:start w:val="1"/>
      <w:numFmt w:val="lowerRoman"/>
      <w:lvlText w:val="%9."/>
      <w:lvlJc w:val="right"/>
      <w:pPr>
        <w:ind w:left="6829" w:hanging="180"/>
      </w:pPr>
    </w:lvl>
  </w:abstractNum>
  <w:abstractNum w:abstractNumId="10">
    <w:nsid w:val="24563234"/>
    <w:multiLevelType w:val="hybridMultilevel"/>
    <w:tmpl w:val="5FDE2F0E"/>
    <w:lvl w:ilvl="0" w:tplc="A38CC8B2">
      <w:start w:val="1"/>
      <w:numFmt w:val="decimal"/>
      <w:lvlText w:val="%1."/>
      <w:lvlJc w:val="left"/>
      <w:pPr>
        <w:ind w:left="720" w:hanging="360"/>
      </w:pPr>
      <w:rPr>
        <w:rFonts w:hint="default"/>
        <w:b w:val="0"/>
      </w:rPr>
    </w:lvl>
    <w:lvl w:ilvl="1" w:tplc="11C65620">
      <w:start w:val="1"/>
      <w:numFmt w:val="lowerLetter"/>
      <w:lvlText w:val="%2."/>
      <w:lvlJc w:val="left"/>
      <w:pPr>
        <w:ind w:left="1440" w:hanging="360"/>
      </w:pPr>
    </w:lvl>
    <w:lvl w:ilvl="2" w:tplc="800CCDE8">
      <w:start w:val="1"/>
      <w:numFmt w:val="lowerRoman"/>
      <w:lvlText w:val="%3."/>
      <w:lvlJc w:val="right"/>
      <w:pPr>
        <w:ind w:left="2160" w:hanging="180"/>
      </w:pPr>
    </w:lvl>
    <w:lvl w:ilvl="3" w:tplc="D6D097AA">
      <w:start w:val="1"/>
      <w:numFmt w:val="decimal"/>
      <w:lvlText w:val="%4."/>
      <w:lvlJc w:val="left"/>
      <w:pPr>
        <w:ind w:left="2880" w:hanging="360"/>
      </w:pPr>
    </w:lvl>
    <w:lvl w:ilvl="4" w:tplc="F7DC6F1A">
      <w:start w:val="1"/>
      <w:numFmt w:val="lowerLetter"/>
      <w:lvlText w:val="%5."/>
      <w:lvlJc w:val="left"/>
      <w:pPr>
        <w:ind w:left="3600" w:hanging="360"/>
      </w:pPr>
    </w:lvl>
    <w:lvl w:ilvl="5" w:tplc="95AC5D00">
      <w:start w:val="1"/>
      <w:numFmt w:val="lowerRoman"/>
      <w:lvlText w:val="%6."/>
      <w:lvlJc w:val="right"/>
      <w:pPr>
        <w:ind w:left="4320" w:hanging="180"/>
      </w:pPr>
    </w:lvl>
    <w:lvl w:ilvl="6" w:tplc="4448C98C">
      <w:start w:val="1"/>
      <w:numFmt w:val="decimal"/>
      <w:lvlText w:val="%7."/>
      <w:lvlJc w:val="left"/>
      <w:pPr>
        <w:ind w:left="5040" w:hanging="360"/>
      </w:pPr>
    </w:lvl>
    <w:lvl w:ilvl="7" w:tplc="B8040586">
      <w:start w:val="1"/>
      <w:numFmt w:val="lowerLetter"/>
      <w:lvlText w:val="%8."/>
      <w:lvlJc w:val="left"/>
      <w:pPr>
        <w:ind w:left="5760" w:hanging="360"/>
      </w:pPr>
    </w:lvl>
    <w:lvl w:ilvl="8" w:tplc="5D5E3AE6">
      <w:start w:val="1"/>
      <w:numFmt w:val="lowerRoman"/>
      <w:lvlText w:val="%9."/>
      <w:lvlJc w:val="right"/>
      <w:pPr>
        <w:ind w:left="6480" w:hanging="180"/>
      </w:pPr>
    </w:lvl>
  </w:abstractNum>
  <w:abstractNum w:abstractNumId="11">
    <w:nsid w:val="2D8F7665"/>
    <w:multiLevelType w:val="hybridMultilevel"/>
    <w:tmpl w:val="82E4FA6E"/>
    <w:lvl w:ilvl="0" w:tplc="F9A283CE">
      <w:start w:val="1"/>
      <w:numFmt w:val="decimal"/>
      <w:lvlText w:val="%1."/>
      <w:lvlJc w:val="left"/>
      <w:pPr>
        <w:ind w:left="720" w:hanging="360"/>
      </w:pPr>
      <w:rPr>
        <w:rFonts w:hint="default"/>
      </w:rPr>
    </w:lvl>
    <w:lvl w:ilvl="1" w:tplc="F51CD1A4">
      <w:start w:val="1"/>
      <w:numFmt w:val="lowerLetter"/>
      <w:lvlText w:val="%2."/>
      <w:lvlJc w:val="left"/>
      <w:pPr>
        <w:ind w:left="1440" w:hanging="360"/>
      </w:pPr>
    </w:lvl>
    <w:lvl w:ilvl="2" w:tplc="0A860254">
      <w:start w:val="1"/>
      <w:numFmt w:val="lowerRoman"/>
      <w:lvlText w:val="%3."/>
      <w:lvlJc w:val="right"/>
      <w:pPr>
        <w:ind w:left="2160" w:hanging="180"/>
      </w:pPr>
    </w:lvl>
    <w:lvl w:ilvl="3" w:tplc="BFDE5CB4">
      <w:start w:val="1"/>
      <w:numFmt w:val="decimal"/>
      <w:lvlText w:val="%4."/>
      <w:lvlJc w:val="left"/>
      <w:pPr>
        <w:ind w:left="2880" w:hanging="360"/>
      </w:pPr>
    </w:lvl>
    <w:lvl w:ilvl="4" w:tplc="BB32E7F6">
      <w:start w:val="1"/>
      <w:numFmt w:val="lowerLetter"/>
      <w:lvlText w:val="%5."/>
      <w:lvlJc w:val="left"/>
      <w:pPr>
        <w:ind w:left="3600" w:hanging="360"/>
      </w:pPr>
    </w:lvl>
    <w:lvl w:ilvl="5" w:tplc="664CFC1E">
      <w:start w:val="1"/>
      <w:numFmt w:val="lowerRoman"/>
      <w:lvlText w:val="%6."/>
      <w:lvlJc w:val="right"/>
      <w:pPr>
        <w:ind w:left="4320" w:hanging="180"/>
      </w:pPr>
    </w:lvl>
    <w:lvl w:ilvl="6" w:tplc="A9781228">
      <w:start w:val="1"/>
      <w:numFmt w:val="decimal"/>
      <w:lvlText w:val="%7."/>
      <w:lvlJc w:val="left"/>
      <w:pPr>
        <w:ind w:left="5040" w:hanging="360"/>
      </w:pPr>
    </w:lvl>
    <w:lvl w:ilvl="7" w:tplc="E1482AEA">
      <w:start w:val="1"/>
      <w:numFmt w:val="lowerLetter"/>
      <w:lvlText w:val="%8."/>
      <w:lvlJc w:val="left"/>
      <w:pPr>
        <w:ind w:left="5760" w:hanging="360"/>
      </w:pPr>
    </w:lvl>
    <w:lvl w:ilvl="8" w:tplc="AE126864">
      <w:start w:val="1"/>
      <w:numFmt w:val="lowerRoman"/>
      <w:lvlText w:val="%9."/>
      <w:lvlJc w:val="right"/>
      <w:pPr>
        <w:ind w:left="6480" w:hanging="180"/>
      </w:pPr>
    </w:lvl>
  </w:abstractNum>
  <w:abstractNum w:abstractNumId="12">
    <w:nsid w:val="30170D89"/>
    <w:multiLevelType w:val="hybridMultilevel"/>
    <w:tmpl w:val="C40C88DA"/>
    <w:lvl w:ilvl="0" w:tplc="B3123D42">
      <w:start w:val="1"/>
      <w:numFmt w:val="decimal"/>
      <w:lvlText w:val="%1."/>
      <w:lvlJc w:val="left"/>
      <w:pPr>
        <w:ind w:left="1069" w:hanging="360"/>
      </w:pPr>
      <w:rPr>
        <w:rFonts w:hint="default"/>
      </w:rPr>
    </w:lvl>
    <w:lvl w:ilvl="1" w:tplc="8586FA1A">
      <w:start w:val="1"/>
      <w:numFmt w:val="lowerLetter"/>
      <w:lvlText w:val="%2."/>
      <w:lvlJc w:val="left"/>
      <w:pPr>
        <w:ind w:left="1789" w:hanging="360"/>
      </w:pPr>
    </w:lvl>
    <w:lvl w:ilvl="2" w:tplc="7F5EBD32">
      <w:start w:val="1"/>
      <w:numFmt w:val="lowerRoman"/>
      <w:lvlText w:val="%3."/>
      <w:lvlJc w:val="right"/>
      <w:pPr>
        <w:ind w:left="2509" w:hanging="180"/>
      </w:pPr>
    </w:lvl>
    <w:lvl w:ilvl="3" w:tplc="A2DA0B40">
      <w:start w:val="1"/>
      <w:numFmt w:val="decimal"/>
      <w:lvlText w:val="%4."/>
      <w:lvlJc w:val="left"/>
      <w:pPr>
        <w:ind w:left="3229" w:hanging="360"/>
      </w:pPr>
    </w:lvl>
    <w:lvl w:ilvl="4" w:tplc="DF72B5DC">
      <w:start w:val="1"/>
      <w:numFmt w:val="lowerLetter"/>
      <w:lvlText w:val="%5."/>
      <w:lvlJc w:val="left"/>
      <w:pPr>
        <w:ind w:left="3949" w:hanging="360"/>
      </w:pPr>
    </w:lvl>
    <w:lvl w:ilvl="5" w:tplc="68448888">
      <w:start w:val="1"/>
      <w:numFmt w:val="lowerRoman"/>
      <w:lvlText w:val="%6."/>
      <w:lvlJc w:val="right"/>
      <w:pPr>
        <w:ind w:left="4669" w:hanging="180"/>
      </w:pPr>
    </w:lvl>
    <w:lvl w:ilvl="6" w:tplc="55AAB6B6">
      <w:start w:val="1"/>
      <w:numFmt w:val="decimal"/>
      <w:lvlText w:val="%7."/>
      <w:lvlJc w:val="left"/>
      <w:pPr>
        <w:ind w:left="5389" w:hanging="360"/>
      </w:pPr>
    </w:lvl>
    <w:lvl w:ilvl="7" w:tplc="0C2408A8">
      <w:start w:val="1"/>
      <w:numFmt w:val="lowerLetter"/>
      <w:lvlText w:val="%8."/>
      <w:lvlJc w:val="left"/>
      <w:pPr>
        <w:ind w:left="6109" w:hanging="360"/>
      </w:pPr>
    </w:lvl>
    <w:lvl w:ilvl="8" w:tplc="71F2D892">
      <w:start w:val="1"/>
      <w:numFmt w:val="lowerRoman"/>
      <w:lvlText w:val="%9."/>
      <w:lvlJc w:val="right"/>
      <w:pPr>
        <w:ind w:left="6829" w:hanging="180"/>
      </w:pPr>
    </w:lvl>
  </w:abstractNum>
  <w:abstractNum w:abstractNumId="13">
    <w:nsid w:val="3AFD452F"/>
    <w:multiLevelType w:val="hybridMultilevel"/>
    <w:tmpl w:val="BEEC010E"/>
    <w:lvl w:ilvl="0" w:tplc="D5781F64">
      <w:start w:val="1"/>
      <w:numFmt w:val="decimal"/>
      <w:lvlText w:val="%1."/>
      <w:lvlJc w:val="left"/>
      <w:pPr>
        <w:ind w:left="1069" w:hanging="360"/>
      </w:pPr>
      <w:rPr>
        <w:rFonts w:hint="default"/>
      </w:rPr>
    </w:lvl>
    <w:lvl w:ilvl="1" w:tplc="BB820A50">
      <w:start w:val="1"/>
      <w:numFmt w:val="lowerLetter"/>
      <w:lvlText w:val="%2."/>
      <w:lvlJc w:val="left"/>
      <w:pPr>
        <w:ind w:left="1789" w:hanging="360"/>
      </w:pPr>
    </w:lvl>
    <w:lvl w:ilvl="2" w:tplc="EC3AF8D2">
      <w:start w:val="1"/>
      <w:numFmt w:val="lowerRoman"/>
      <w:lvlText w:val="%3."/>
      <w:lvlJc w:val="right"/>
      <w:pPr>
        <w:ind w:left="2509" w:hanging="180"/>
      </w:pPr>
    </w:lvl>
    <w:lvl w:ilvl="3" w:tplc="3D24E908">
      <w:start w:val="1"/>
      <w:numFmt w:val="decimal"/>
      <w:lvlText w:val="%4."/>
      <w:lvlJc w:val="left"/>
      <w:pPr>
        <w:ind w:left="3229" w:hanging="360"/>
      </w:pPr>
    </w:lvl>
    <w:lvl w:ilvl="4" w:tplc="66A2DF46">
      <w:start w:val="1"/>
      <w:numFmt w:val="lowerLetter"/>
      <w:lvlText w:val="%5."/>
      <w:lvlJc w:val="left"/>
      <w:pPr>
        <w:ind w:left="3949" w:hanging="360"/>
      </w:pPr>
    </w:lvl>
    <w:lvl w:ilvl="5" w:tplc="352AF022">
      <w:start w:val="1"/>
      <w:numFmt w:val="lowerRoman"/>
      <w:lvlText w:val="%6."/>
      <w:lvlJc w:val="right"/>
      <w:pPr>
        <w:ind w:left="4669" w:hanging="180"/>
      </w:pPr>
    </w:lvl>
    <w:lvl w:ilvl="6" w:tplc="CF0C9100">
      <w:start w:val="1"/>
      <w:numFmt w:val="decimal"/>
      <w:lvlText w:val="%7."/>
      <w:lvlJc w:val="left"/>
      <w:pPr>
        <w:ind w:left="5389" w:hanging="360"/>
      </w:pPr>
    </w:lvl>
    <w:lvl w:ilvl="7" w:tplc="215C0DCC">
      <w:start w:val="1"/>
      <w:numFmt w:val="lowerLetter"/>
      <w:lvlText w:val="%8."/>
      <w:lvlJc w:val="left"/>
      <w:pPr>
        <w:ind w:left="6109" w:hanging="360"/>
      </w:pPr>
    </w:lvl>
    <w:lvl w:ilvl="8" w:tplc="C5AE324C">
      <w:start w:val="1"/>
      <w:numFmt w:val="lowerRoman"/>
      <w:lvlText w:val="%9."/>
      <w:lvlJc w:val="right"/>
      <w:pPr>
        <w:ind w:left="6829" w:hanging="180"/>
      </w:pPr>
    </w:lvl>
  </w:abstractNum>
  <w:abstractNum w:abstractNumId="14">
    <w:nsid w:val="3F670BAD"/>
    <w:multiLevelType w:val="hybridMultilevel"/>
    <w:tmpl w:val="4BB002FA"/>
    <w:lvl w:ilvl="0" w:tplc="8344671C">
      <w:start w:val="1"/>
      <w:numFmt w:val="decimal"/>
      <w:lvlText w:val="%1."/>
      <w:lvlJc w:val="left"/>
      <w:pPr>
        <w:ind w:left="720" w:hanging="360"/>
      </w:pPr>
      <w:rPr>
        <w:rFonts w:hint="default"/>
      </w:rPr>
    </w:lvl>
    <w:lvl w:ilvl="1" w:tplc="2FF083F8">
      <w:start w:val="1"/>
      <w:numFmt w:val="lowerLetter"/>
      <w:lvlText w:val="%2."/>
      <w:lvlJc w:val="left"/>
      <w:pPr>
        <w:ind w:left="1440" w:hanging="360"/>
      </w:pPr>
    </w:lvl>
    <w:lvl w:ilvl="2" w:tplc="22266648">
      <w:start w:val="1"/>
      <w:numFmt w:val="lowerRoman"/>
      <w:lvlText w:val="%3."/>
      <w:lvlJc w:val="right"/>
      <w:pPr>
        <w:ind w:left="2160" w:hanging="180"/>
      </w:pPr>
    </w:lvl>
    <w:lvl w:ilvl="3" w:tplc="365485A2">
      <w:start w:val="1"/>
      <w:numFmt w:val="decimal"/>
      <w:lvlText w:val="%4."/>
      <w:lvlJc w:val="left"/>
      <w:pPr>
        <w:ind w:left="2880" w:hanging="360"/>
      </w:pPr>
    </w:lvl>
    <w:lvl w:ilvl="4" w:tplc="37726320">
      <w:start w:val="1"/>
      <w:numFmt w:val="lowerLetter"/>
      <w:lvlText w:val="%5."/>
      <w:lvlJc w:val="left"/>
      <w:pPr>
        <w:ind w:left="3600" w:hanging="360"/>
      </w:pPr>
    </w:lvl>
    <w:lvl w:ilvl="5" w:tplc="271A6160">
      <w:start w:val="1"/>
      <w:numFmt w:val="lowerRoman"/>
      <w:lvlText w:val="%6."/>
      <w:lvlJc w:val="right"/>
      <w:pPr>
        <w:ind w:left="4320" w:hanging="180"/>
      </w:pPr>
    </w:lvl>
    <w:lvl w:ilvl="6" w:tplc="22C68452">
      <w:start w:val="1"/>
      <w:numFmt w:val="decimal"/>
      <w:lvlText w:val="%7."/>
      <w:lvlJc w:val="left"/>
      <w:pPr>
        <w:ind w:left="5040" w:hanging="360"/>
      </w:pPr>
    </w:lvl>
    <w:lvl w:ilvl="7" w:tplc="A9CA5E58">
      <w:start w:val="1"/>
      <w:numFmt w:val="lowerLetter"/>
      <w:lvlText w:val="%8."/>
      <w:lvlJc w:val="left"/>
      <w:pPr>
        <w:ind w:left="5760" w:hanging="360"/>
      </w:pPr>
    </w:lvl>
    <w:lvl w:ilvl="8" w:tplc="E3829A58">
      <w:start w:val="1"/>
      <w:numFmt w:val="lowerRoman"/>
      <w:lvlText w:val="%9."/>
      <w:lvlJc w:val="right"/>
      <w:pPr>
        <w:ind w:left="6480" w:hanging="180"/>
      </w:pPr>
    </w:lvl>
  </w:abstractNum>
  <w:abstractNum w:abstractNumId="15">
    <w:nsid w:val="44106294"/>
    <w:multiLevelType w:val="hybridMultilevel"/>
    <w:tmpl w:val="35986FE0"/>
    <w:lvl w:ilvl="0" w:tplc="7B12EA3A">
      <w:start w:val="1"/>
      <w:numFmt w:val="decimal"/>
      <w:lvlText w:val="%1."/>
      <w:lvlJc w:val="left"/>
      <w:pPr>
        <w:ind w:left="1069" w:hanging="360"/>
      </w:pPr>
      <w:rPr>
        <w:rFonts w:hint="default"/>
      </w:rPr>
    </w:lvl>
    <w:lvl w:ilvl="1" w:tplc="4CD05D8C">
      <w:start w:val="1"/>
      <w:numFmt w:val="lowerLetter"/>
      <w:lvlText w:val="%2."/>
      <w:lvlJc w:val="left"/>
      <w:pPr>
        <w:ind w:left="1789" w:hanging="360"/>
      </w:pPr>
    </w:lvl>
    <w:lvl w:ilvl="2" w:tplc="28E8A250">
      <w:start w:val="1"/>
      <w:numFmt w:val="lowerRoman"/>
      <w:lvlText w:val="%3."/>
      <w:lvlJc w:val="right"/>
      <w:pPr>
        <w:ind w:left="2509" w:hanging="180"/>
      </w:pPr>
    </w:lvl>
    <w:lvl w:ilvl="3" w:tplc="5AEEB6A8">
      <w:start w:val="1"/>
      <w:numFmt w:val="decimal"/>
      <w:lvlText w:val="%4."/>
      <w:lvlJc w:val="left"/>
      <w:pPr>
        <w:ind w:left="3229" w:hanging="360"/>
      </w:pPr>
    </w:lvl>
    <w:lvl w:ilvl="4" w:tplc="FD4A93B0">
      <w:start w:val="1"/>
      <w:numFmt w:val="lowerLetter"/>
      <w:lvlText w:val="%5."/>
      <w:lvlJc w:val="left"/>
      <w:pPr>
        <w:ind w:left="3949" w:hanging="360"/>
      </w:pPr>
    </w:lvl>
    <w:lvl w:ilvl="5" w:tplc="52607E42">
      <w:start w:val="1"/>
      <w:numFmt w:val="lowerRoman"/>
      <w:lvlText w:val="%6."/>
      <w:lvlJc w:val="right"/>
      <w:pPr>
        <w:ind w:left="4669" w:hanging="180"/>
      </w:pPr>
    </w:lvl>
    <w:lvl w:ilvl="6" w:tplc="15F495CA">
      <w:start w:val="1"/>
      <w:numFmt w:val="decimal"/>
      <w:lvlText w:val="%7."/>
      <w:lvlJc w:val="left"/>
      <w:pPr>
        <w:ind w:left="5389" w:hanging="360"/>
      </w:pPr>
    </w:lvl>
    <w:lvl w:ilvl="7" w:tplc="CB868960">
      <w:start w:val="1"/>
      <w:numFmt w:val="lowerLetter"/>
      <w:lvlText w:val="%8."/>
      <w:lvlJc w:val="left"/>
      <w:pPr>
        <w:ind w:left="6109" w:hanging="360"/>
      </w:pPr>
    </w:lvl>
    <w:lvl w:ilvl="8" w:tplc="9968BC96">
      <w:start w:val="1"/>
      <w:numFmt w:val="lowerRoman"/>
      <w:lvlText w:val="%9."/>
      <w:lvlJc w:val="right"/>
      <w:pPr>
        <w:ind w:left="6829" w:hanging="180"/>
      </w:pPr>
    </w:lvl>
  </w:abstractNum>
  <w:abstractNum w:abstractNumId="16">
    <w:nsid w:val="464330E8"/>
    <w:multiLevelType w:val="hybridMultilevel"/>
    <w:tmpl w:val="E15C2EF8"/>
    <w:lvl w:ilvl="0" w:tplc="56BCDE38">
      <w:start w:val="1"/>
      <w:numFmt w:val="decimal"/>
      <w:lvlText w:val="%1."/>
      <w:lvlJc w:val="left"/>
      <w:pPr>
        <w:ind w:left="720" w:hanging="360"/>
      </w:pPr>
      <w:rPr>
        <w:rFonts w:hint="default"/>
      </w:rPr>
    </w:lvl>
    <w:lvl w:ilvl="1" w:tplc="8F10D55C">
      <w:start w:val="1"/>
      <w:numFmt w:val="lowerLetter"/>
      <w:lvlText w:val="%2."/>
      <w:lvlJc w:val="left"/>
      <w:pPr>
        <w:ind w:left="1440" w:hanging="360"/>
      </w:pPr>
    </w:lvl>
    <w:lvl w:ilvl="2" w:tplc="C720C02C">
      <w:start w:val="1"/>
      <w:numFmt w:val="lowerRoman"/>
      <w:lvlText w:val="%3."/>
      <w:lvlJc w:val="right"/>
      <w:pPr>
        <w:ind w:left="2160" w:hanging="180"/>
      </w:pPr>
    </w:lvl>
    <w:lvl w:ilvl="3" w:tplc="0C3A8F4E">
      <w:start w:val="1"/>
      <w:numFmt w:val="decimal"/>
      <w:lvlText w:val="%4."/>
      <w:lvlJc w:val="left"/>
      <w:pPr>
        <w:ind w:left="2880" w:hanging="360"/>
      </w:pPr>
    </w:lvl>
    <w:lvl w:ilvl="4" w:tplc="1B04B694">
      <w:start w:val="1"/>
      <w:numFmt w:val="lowerLetter"/>
      <w:lvlText w:val="%5."/>
      <w:lvlJc w:val="left"/>
      <w:pPr>
        <w:ind w:left="3600" w:hanging="360"/>
      </w:pPr>
    </w:lvl>
    <w:lvl w:ilvl="5" w:tplc="03B82D22">
      <w:start w:val="1"/>
      <w:numFmt w:val="lowerRoman"/>
      <w:lvlText w:val="%6."/>
      <w:lvlJc w:val="right"/>
      <w:pPr>
        <w:ind w:left="4320" w:hanging="180"/>
      </w:pPr>
    </w:lvl>
    <w:lvl w:ilvl="6" w:tplc="CC86D5A4">
      <w:start w:val="1"/>
      <w:numFmt w:val="decimal"/>
      <w:lvlText w:val="%7."/>
      <w:lvlJc w:val="left"/>
      <w:pPr>
        <w:ind w:left="5040" w:hanging="360"/>
      </w:pPr>
    </w:lvl>
    <w:lvl w:ilvl="7" w:tplc="9CAE45D8">
      <w:start w:val="1"/>
      <w:numFmt w:val="lowerLetter"/>
      <w:lvlText w:val="%8."/>
      <w:lvlJc w:val="left"/>
      <w:pPr>
        <w:ind w:left="5760" w:hanging="360"/>
      </w:pPr>
    </w:lvl>
    <w:lvl w:ilvl="8" w:tplc="F840673E">
      <w:start w:val="1"/>
      <w:numFmt w:val="lowerRoman"/>
      <w:lvlText w:val="%9."/>
      <w:lvlJc w:val="right"/>
      <w:pPr>
        <w:ind w:left="6480" w:hanging="180"/>
      </w:pPr>
    </w:lvl>
  </w:abstractNum>
  <w:abstractNum w:abstractNumId="17">
    <w:nsid w:val="489B212F"/>
    <w:multiLevelType w:val="hybridMultilevel"/>
    <w:tmpl w:val="9B6028CA"/>
    <w:lvl w:ilvl="0" w:tplc="305A5C0E">
      <w:start w:val="1"/>
      <w:numFmt w:val="decimal"/>
      <w:lvlText w:val="%1."/>
      <w:lvlJc w:val="left"/>
      <w:pPr>
        <w:ind w:left="1069" w:hanging="360"/>
      </w:pPr>
      <w:rPr>
        <w:rFonts w:hint="default"/>
      </w:rPr>
    </w:lvl>
    <w:lvl w:ilvl="1" w:tplc="E60ABCE0">
      <w:start w:val="1"/>
      <w:numFmt w:val="lowerLetter"/>
      <w:lvlText w:val="%2."/>
      <w:lvlJc w:val="left"/>
      <w:pPr>
        <w:ind w:left="1789" w:hanging="360"/>
      </w:pPr>
    </w:lvl>
    <w:lvl w:ilvl="2" w:tplc="6DE09D8E">
      <w:start w:val="1"/>
      <w:numFmt w:val="lowerRoman"/>
      <w:lvlText w:val="%3."/>
      <w:lvlJc w:val="right"/>
      <w:pPr>
        <w:ind w:left="2509" w:hanging="180"/>
      </w:pPr>
    </w:lvl>
    <w:lvl w:ilvl="3" w:tplc="BFFEFF16">
      <w:start w:val="1"/>
      <w:numFmt w:val="decimal"/>
      <w:lvlText w:val="%4."/>
      <w:lvlJc w:val="left"/>
      <w:pPr>
        <w:ind w:left="3229" w:hanging="360"/>
      </w:pPr>
    </w:lvl>
    <w:lvl w:ilvl="4" w:tplc="85AEE0EC">
      <w:start w:val="1"/>
      <w:numFmt w:val="lowerLetter"/>
      <w:lvlText w:val="%5."/>
      <w:lvlJc w:val="left"/>
      <w:pPr>
        <w:ind w:left="3949" w:hanging="360"/>
      </w:pPr>
    </w:lvl>
    <w:lvl w:ilvl="5" w:tplc="43F81834">
      <w:start w:val="1"/>
      <w:numFmt w:val="lowerRoman"/>
      <w:lvlText w:val="%6."/>
      <w:lvlJc w:val="right"/>
      <w:pPr>
        <w:ind w:left="4669" w:hanging="180"/>
      </w:pPr>
    </w:lvl>
    <w:lvl w:ilvl="6" w:tplc="E10C34AC">
      <w:start w:val="1"/>
      <w:numFmt w:val="decimal"/>
      <w:lvlText w:val="%7."/>
      <w:lvlJc w:val="left"/>
      <w:pPr>
        <w:ind w:left="5389" w:hanging="360"/>
      </w:pPr>
    </w:lvl>
    <w:lvl w:ilvl="7" w:tplc="27680354">
      <w:start w:val="1"/>
      <w:numFmt w:val="lowerLetter"/>
      <w:lvlText w:val="%8."/>
      <w:lvlJc w:val="left"/>
      <w:pPr>
        <w:ind w:left="6109" w:hanging="360"/>
      </w:pPr>
    </w:lvl>
    <w:lvl w:ilvl="8" w:tplc="2B5E2D78">
      <w:start w:val="1"/>
      <w:numFmt w:val="lowerRoman"/>
      <w:lvlText w:val="%9."/>
      <w:lvlJc w:val="right"/>
      <w:pPr>
        <w:ind w:left="6829" w:hanging="180"/>
      </w:pPr>
    </w:lvl>
  </w:abstractNum>
  <w:abstractNum w:abstractNumId="18">
    <w:nsid w:val="4F7F727E"/>
    <w:multiLevelType w:val="hybridMultilevel"/>
    <w:tmpl w:val="32321132"/>
    <w:lvl w:ilvl="0" w:tplc="26E6B7B6">
      <w:start w:val="1"/>
      <w:numFmt w:val="decimal"/>
      <w:lvlText w:val="%1."/>
      <w:lvlJc w:val="left"/>
      <w:pPr>
        <w:ind w:left="720" w:hanging="360"/>
      </w:pPr>
      <w:rPr>
        <w:rFonts w:hint="default"/>
      </w:rPr>
    </w:lvl>
    <w:lvl w:ilvl="1" w:tplc="713CABAE">
      <w:start w:val="1"/>
      <w:numFmt w:val="lowerLetter"/>
      <w:lvlText w:val="%2."/>
      <w:lvlJc w:val="left"/>
      <w:pPr>
        <w:ind w:left="1440" w:hanging="360"/>
      </w:pPr>
    </w:lvl>
    <w:lvl w:ilvl="2" w:tplc="DAAED276">
      <w:start w:val="1"/>
      <w:numFmt w:val="lowerRoman"/>
      <w:lvlText w:val="%3."/>
      <w:lvlJc w:val="right"/>
      <w:pPr>
        <w:ind w:left="2160" w:hanging="180"/>
      </w:pPr>
    </w:lvl>
    <w:lvl w:ilvl="3" w:tplc="9CD07A2A">
      <w:start w:val="1"/>
      <w:numFmt w:val="decimal"/>
      <w:lvlText w:val="%4."/>
      <w:lvlJc w:val="left"/>
      <w:pPr>
        <w:ind w:left="2880" w:hanging="360"/>
      </w:pPr>
    </w:lvl>
    <w:lvl w:ilvl="4" w:tplc="1A8CB72C">
      <w:start w:val="1"/>
      <w:numFmt w:val="lowerLetter"/>
      <w:lvlText w:val="%5."/>
      <w:lvlJc w:val="left"/>
      <w:pPr>
        <w:ind w:left="3600" w:hanging="360"/>
      </w:pPr>
    </w:lvl>
    <w:lvl w:ilvl="5" w:tplc="8D461708">
      <w:start w:val="1"/>
      <w:numFmt w:val="lowerRoman"/>
      <w:lvlText w:val="%6."/>
      <w:lvlJc w:val="right"/>
      <w:pPr>
        <w:ind w:left="4320" w:hanging="180"/>
      </w:pPr>
    </w:lvl>
    <w:lvl w:ilvl="6" w:tplc="0A8E6B5A">
      <w:start w:val="1"/>
      <w:numFmt w:val="decimal"/>
      <w:lvlText w:val="%7."/>
      <w:lvlJc w:val="left"/>
      <w:pPr>
        <w:ind w:left="5040" w:hanging="360"/>
      </w:pPr>
    </w:lvl>
    <w:lvl w:ilvl="7" w:tplc="C56C5AF8">
      <w:start w:val="1"/>
      <w:numFmt w:val="lowerLetter"/>
      <w:lvlText w:val="%8."/>
      <w:lvlJc w:val="left"/>
      <w:pPr>
        <w:ind w:left="5760" w:hanging="360"/>
      </w:pPr>
    </w:lvl>
    <w:lvl w:ilvl="8" w:tplc="6FF0C038">
      <w:start w:val="1"/>
      <w:numFmt w:val="lowerRoman"/>
      <w:lvlText w:val="%9."/>
      <w:lvlJc w:val="right"/>
      <w:pPr>
        <w:ind w:left="6480" w:hanging="180"/>
      </w:pPr>
    </w:lvl>
  </w:abstractNum>
  <w:abstractNum w:abstractNumId="19">
    <w:nsid w:val="51ED2990"/>
    <w:multiLevelType w:val="hybridMultilevel"/>
    <w:tmpl w:val="55CABACA"/>
    <w:lvl w:ilvl="0" w:tplc="7CC04108">
      <w:start w:val="1"/>
      <w:numFmt w:val="decimal"/>
      <w:lvlText w:val="%1."/>
      <w:lvlJc w:val="left"/>
      <w:pPr>
        <w:ind w:left="1069" w:hanging="360"/>
      </w:pPr>
      <w:rPr>
        <w:rFonts w:hint="default"/>
      </w:rPr>
    </w:lvl>
    <w:lvl w:ilvl="1" w:tplc="4EFA65A0">
      <w:start w:val="1"/>
      <w:numFmt w:val="lowerLetter"/>
      <w:lvlText w:val="%2."/>
      <w:lvlJc w:val="left"/>
      <w:pPr>
        <w:ind w:left="1789" w:hanging="360"/>
      </w:pPr>
    </w:lvl>
    <w:lvl w:ilvl="2" w:tplc="0EF674F8">
      <w:start w:val="1"/>
      <w:numFmt w:val="lowerRoman"/>
      <w:lvlText w:val="%3."/>
      <w:lvlJc w:val="right"/>
      <w:pPr>
        <w:ind w:left="2509" w:hanging="180"/>
      </w:pPr>
    </w:lvl>
    <w:lvl w:ilvl="3" w:tplc="B8F62778">
      <w:start w:val="1"/>
      <w:numFmt w:val="decimal"/>
      <w:lvlText w:val="%4."/>
      <w:lvlJc w:val="left"/>
      <w:pPr>
        <w:ind w:left="3229" w:hanging="360"/>
      </w:pPr>
    </w:lvl>
    <w:lvl w:ilvl="4" w:tplc="7AAA6EC4">
      <w:start w:val="1"/>
      <w:numFmt w:val="lowerLetter"/>
      <w:lvlText w:val="%5."/>
      <w:lvlJc w:val="left"/>
      <w:pPr>
        <w:ind w:left="3949" w:hanging="360"/>
      </w:pPr>
    </w:lvl>
    <w:lvl w:ilvl="5" w:tplc="B1441466">
      <w:start w:val="1"/>
      <w:numFmt w:val="lowerRoman"/>
      <w:lvlText w:val="%6."/>
      <w:lvlJc w:val="right"/>
      <w:pPr>
        <w:ind w:left="4669" w:hanging="180"/>
      </w:pPr>
    </w:lvl>
    <w:lvl w:ilvl="6" w:tplc="02BAFDD2">
      <w:start w:val="1"/>
      <w:numFmt w:val="decimal"/>
      <w:lvlText w:val="%7."/>
      <w:lvlJc w:val="left"/>
      <w:pPr>
        <w:ind w:left="5389" w:hanging="360"/>
      </w:pPr>
    </w:lvl>
    <w:lvl w:ilvl="7" w:tplc="29364624">
      <w:start w:val="1"/>
      <w:numFmt w:val="lowerLetter"/>
      <w:lvlText w:val="%8."/>
      <w:lvlJc w:val="left"/>
      <w:pPr>
        <w:ind w:left="6109" w:hanging="360"/>
      </w:pPr>
    </w:lvl>
    <w:lvl w:ilvl="8" w:tplc="5754A37C">
      <w:start w:val="1"/>
      <w:numFmt w:val="lowerRoman"/>
      <w:lvlText w:val="%9."/>
      <w:lvlJc w:val="right"/>
      <w:pPr>
        <w:ind w:left="6829" w:hanging="180"/>
      </w:pPr>
    </w:lvl>
  </w:abstractNum>
  <w:abstractNum w:abstractNumId="20">
    <w:nsid w:val="58B150B0"/>
    <w:multiLevelType w:val="hybridMultilevel"/>
    <w:tmpl w:val="537647D0"/>
    <w:lvl w:ilvl="0" w:tplc="4454B6CE">
      <w:start w:val="1"/>
      <w:numFmt w:val="decimal"/>
      <w:lvlText w:val="%1."/>
      <w:lvlJc w:val="left"/>
      <w:pPr>
        <w:ind w:left="720" w:hanging="360"/>
      </w:pPr>
      <w:rPr>
        <w:rFonts w:hint="default"/>
      </w:rPr>
    </w:lvl>
    <w:lvl w:ilvl="1" w:tplc="6ADC17B0">
      <w:start w:val="1"/>
      <w:numFmt w:val="lowerLetter"/>
      <w:lvlText w:val="%2."/>
      <w:lvlJc w:val="left"/>
      <w:pPr>
        <w:ind w:left="1440" w:hanging="360"/>
      </w:pPr>
    </w:lvl>
    <w:lvl w:ilvl="2" w:tplc="2926E930">
      <w:start w:val="1"/>
      <w:numFmt w:val="lowerRoman"/>
      <w:lvlText w:val="%3."/>
      <w:lvlJc w:val="right"/>
      <w:pPr>
        <w:ind w:left="2160" w:hanging="180"/>
      </w:pPr>
    </w:lvl>
    <w:lvl w:ilvl="3" w:tplc="930841E0">
      <w:start w:val="1"/>
      <w:numFmt w:val="decimal"/>
      <w:lvlText w:val="%4."/>
      <w:lvlJc w:val="left"/>
      <w:pPr>
        <w:ind w:left="2880" w:hanging="360"/>
      </w:pPr>
    </w:lvl>
    <w:lvl w:ilvl="4" w:tplc="97AE9D76">
      <w:start w:val="1"/>
      <w:numFmt w:val="lowerLetter"/>
      <w:lvlText w:val="%5."/>
      <w:lvlJc w:val="left"/>
      <w:pPr>
        <w:ind w:left="3600" w:hanging="360"/>
      </w:pPr>
    </w:lvl>
    <w:lvl w:ilvl="5" w:tplc="2E5A87E0">
      <w:start w:val="1"/>
      <w:numFmt w:val="lowerRoman"/>
      <w:lvlText w:val="%6."/>
      <w:lvlJc w:val="right"/>
      <w:pPr>
        <w:ind w:left="4320" w:hanging="180"/>
      </w:pPr>
    </w:lvl>
    <w:lvl w:ilvl="6" w:tplc="148ECAA8">
      <w:start w:val="1"/>
      <w:numFmt w:val="decimal"/>
      <w:lvlText w:val="%7."/>
      <w:lvlJc w:val="left"/>
      <w:pPr>
        <w:ind w:left="5040" w:hanging="360"/>
      </w:pPr>
    </w:lvl>
    <w:lvl w:ilvl="7" w:tplc="3D64B8A0">
      <w:start w:val="1"/>
      <w:numFmt w:val="lowerLetter"/>
      <w:lvlText w:val="%8."/>
      <w:lvlJc w:val="left"/>
      <w:pPr>
        <w:ind w:left="5760" w:hanging="360"/>
      </w:pPr>
    </w:lvl>
    <w:lvl w:ilvl="8" w:tplc="86748960">
      <w:start w:val="1"/>
      <w:numFmt w:val="lowerRoman"/>
      <w:lvlText w:val="%9."/>
      <w:lvlJc w:val="right"/>
      <w:pPr>
        <w:ind w:left="6480" w:hanging="180"/>
      </w:pPr>
    </w:lvl>
  </w:abstractNum>
  <w:abstractNum w:abstractNumId="21">
    <w:nsid w:val="5CB66B36"/>
    <w:multiLevelType w:val="hybridMultilevel"/>
    <w:tmpl w:val="A802075C"/>
    <w:lvl w:ilvl="0" w:tplc="C0EE0244">
      <w:start w:val="1"/>
      <w:numFmt w:val="decimal"/>
      <w:lvlText w:val="%1)"/>
      <w:lvlJc w:val="left"/>
    </w:lvl>
    <w:lvl w:ilvl="1" w:tplc="43FC78D8">
      <w:start w:val="1"/>
      <w:numFmt w:val="lowerLetter"/>
      <w:lvlText w:val="%2."/>
      <w:lvlJc w:val="left"/>
      <w:pPr>
        <w:ind w:left="1440" w:hanging="360"/>
      </w:pPr>
    </w:lvl>
    <w:lvl w:ilvl="2" w:tplc="86D64CA0">
      <w:start w:val="1"/>
      <w:numFmt w:val="lowerRoman"/>
      <w:lvlText w:val="%3."/>
      <w:lvlJc w:val="right"/>
      <w:pPr>
        <w:ind w:left="2160" w:hanging="180"/>
      </w:pPr>
    </w:lvl>
    <w:lvl w:ilvl="3" w:tplc="28243B48">
      <w:start w:val="1"/>
      <w:numFmt w:val="decimal"/>
      <w:lvlText w:val="%4."/>
      <w:lvlJc w:val="left"/>
      <w:pPr>
        <w:ind w:left="2880" w:hanging="360"/>
      </w:pPr>
    </w:lvl>
    <w:lvl w:ilvl="4" w:tplc="BAE0AD30">
      <w:start w:val="1"/>
      <w:numFmt w:val="lowerLetter"/>
      <w:lvlText w:val="%5."/>
      <w:lvlJc w:val="left"/>
      <w:pPr>
        <w:ind w:left="3600" w:hanging="360"/>
      </w:pPr>
    </w:lvl>
    <w:lvl w:ilvl="5" w:tplc="7F86A9B4">
      <w:start w:val="1"/>
      <w:numFmt w:val="lowerRoman"/>
      <w:lvlText w:val="%6."/>
      <w:lvlJc w:val="right"/>
      <w:pPr>
        <w:ind w:left="4320" w:hanging="180"/>
      </w:pPr>
    </w:lvl>
    <w:lvl w:ilvl="6" w:tplc="E45091DE">
      <w:start w:val="1"/>
      <w:numFmt w:val="decimal"/>
      <w:lvlText w:val="%7."/>
      <w:lvlJc w:val="left"/>
      <w:pPr>
        <w:ind w:left="5040" w:hanging="360"/>
      </w:pPr>
    </w:lvl>
    <w:lvl w:ilvl="7" w:tplc="9AB4614A">
      <w:start w:val="1"/>
      <w:numFmt w:val="lowerLetter"/>
      <w:lvlText w:val="%8."/>
      <w:lvlJc w:val="left"/>
      <w:pPr>
        <w:ind w:left="5760" w:hanging="360"/>
      </w:pPr>
    </w:lvl>
    <w:lvl w:ilvl="8" w:tplc="CDB06DF0">
      <w:start w:val="1"/>
      <w:numFmt w:val="lowerRoman"/>
      <w:lvlText w:val="%9."/>
      <w:lvlJc w:val="right"/>
      <w:pPr>
        <w:ind w:left="6480" w:hanging="180"/>
      </w:pPr>
    </w:lvl>
  </w:abstractNum>
  <w:abstractNum w:abstractNumId="22">
    <w:nsid w:val="5CED27B2"/>
    <w:multiLevelType w:val="hybridMultilevel"/>
    <w:tmpl w:val="371C85EA"/>
    <w:lvl w:ilvl="0" w:tplc="05A007D4">
      <w:start w:val="1"/>
      <w:numFmt w:val="decimal"/>
      <w:lvlText w:val="%1)"/>
      <w:lvlJc w:val="left"/>
      <w:pPr>
        <w:ind w:left="1069" w:hanging="360"/>
      </w:pPr>
      <w:rPr>
        <w:rFonts w:hint="default"/>
      </w:rPr>
    </w:lvl>
    <w:lvl w:ilvl="1" w:tplc="8CCA90C4">
      <w:start w:val="1"/>
      <w:numFmt w:val="lowerLetter"/>
      <w:lvlText w:val="%2."/>
      <w:lvlJc w:val="left"/>
      <w:pPr>
        <w:ind w:left="1789" w:hanging="360"/>
      </w:pPr>
    </w:lvl>
    <w:lvl w:ilvl="2" w:tplc="21D69304">
      <w:start w:val="1"/>
      <w:numFmt w:val="lowerRoman"/>
      <w:lvlText w:val="%3."/>
      <w:lvlJc w:val="right"/>
      <w:pPr>
        <w:ind w:left="2509" w:hanging="180"/>
      </w:pPr>
    </w:lvl>
    <w:lvl w:ilvl="3" w:tplc="640455E2">
      <w:start w:val="1"/>
      <w:numFmt w:val="decimal"/>
      <w:lvlText w:val="%4."/>
      <w:lvlJc w:val="left"/>
      <w:pPr>
        <w:ind w:left="3229" w:hanging="360"/>
      </w:pPr>
    </w:lvl>
    <w:lvl w:ilvl="4" w:tplc="14F663DE">
      <w:start w:val="1"/>
      <w:numFmt w:val="lowerLetter"/>
      <w:lvlText w:val="%5."/>
      <w:lvlJc w:val="left"/>
      <w:pPr>
        <w:ind w:left="3949" w:hanging="360"/>
      </w:pPr>
    </w:lvl>
    <w:lvl w:ilvl="5" w:tplc="916E8EAC">
      <w:start w:val="1"/>
      <w:numFmt w:val="lowerRoman"/>
      <w:lvlText w:val="%6."/>
      <w:lvlJc w:val="right"/>
      <w:pPr>
        <w:ind w:left="4669" w:hanging="180"/>
      </w:pPr>
    </w:lvl>
    <w:lvl w:ilvl="6" w:tplc="C2FA6E8E">
      <w:start w:val="1"/>
      <w:numFmt w:val="decimal"/>
      <w:lvlText w:val="%7."/>
      <w:lvlJc w:val="left"/>
      <w:pPr>
        <w:ind w:left="5389" w:hanging="360"/>
      </w:pPr>
    </w:lvl>
    <w:lvl w:ilvl="7" w:tplc="BB847112">
      <w:start w:val="1"/>
      <w:numFmt w:val="lowerLetter"/>
      <w:lvlText w:val="%8."/>
      <w:lvlJc w:val="left"/>
      <w:pPr>
        <w:ind w:left="6109" w:hanging="360"/>
      </w:pPr>
    </w:lvl>
    <w:lvl w:ilvl="8" w:tplc="5C9AE074">
      <w:start w:val="1"/>
      <w:numFmt w:val="lowerRoman"/>
      <w:lvlText w:val="%9."/>
      <w:lvlJc w:val="right"/>
      <w:pPr>
        <w:ind w:left="6829" w:hanging="180"/>
      </w:pPr>
    </w:lvl>
  </w:abstractNum>
  <w:abstractNum w:abstractNumId="23">
    <w:nsid w:val="61AB228E"/>
    <w:multiLevelType w:val="hybridMultilevel"/>
    <w:tmpl w:val="A0FE99C8"/>
    <w:lvl w:ilvl="0" w:tplc="19C61416">
      <w:start w:val="1"/>
      <w:numFmt w:val="decimal"/>
      <w:lvlText w:val="%1."/>
      <w:lvlJc w:val="left"/>
      <w:pPr>
        <w:ind w:left="720" w:hanging="360"/>
      </w:pPr>
      <w:rPr>
        <w:rFonts w:hint="default"/>
        <w:b/>
      </w:rPr>
    </w:lvl>
    <w:lvl w:ilvl="1" w:tplc="CFBE28A4">
      <w:start w:val="1"/>
      <w:numFmt w:val="lowerLetter"/>
      <w:lvlText w:val="%2."/>
      <w:lvlJc w:val="left"/>
      <w:pPr>
        <w:ind w:left="1440" w:hanging="360"/>
      </w:pPr>
    </w:lvl>
    <w:lvl w:ilvl="2" w:tplc="7BAAB210">
      <w:start w:val="1"/>
      <w:numFmt w:val="lowerRoman"/>
      <w:lvlText w:val="%3."/>
      <w:lvlJc w:val="right"/>
      <w:pPr>
        <w:ind w:left="2160" w:hanging="180"/>
      </w:pPr>
    </w:lvl>
    <w:lvl w:ilvl="3" w:tplc="9BA0BF40">
      <w:start w:val="1"/>
      <w:numFmt w:val="decimal"/>
      <w:lvlText w:val="%4."/>
      <w:lvlJc w:val="left"/>
      <w:pPr>
        <w:ind w:left="2880" w:hanging="360"/>
      </w:pPr>
    </w:lvl>
    <w:lvl w:ilvl="4" w:tplc="759EC628">
      <w:start w:val="1"/>
      <w:numFmt w:val="lowerLetter"/>
      <w:lvlText w:val="%5."/>
      <w:lvlJc w:val="left"/>
      <w:pPr>
        <w:ind w:left="3600" w:hanging="360"/>
      </w:pPr>
    </w:lvl>
    <w:lvl w:ilvl="5" w:tplc="7848F7BC">
      <w:start w:val="1"/>
      <w:numFmt w:val="lowerRoman"/>
      <w:lvlText w:val="%6."/>
      <w:lvlJc w:val="right"/>
      <w:pPr>
        <w:ind w:left="4320" w:hanging="180"/>
      </w:pPr>
    </w:lvl>
    <w:lvl w:ilvl="6" w:tplc="90BAA928">
      <w:start w:val="1"/>
      <w:numFmt w:val="decimal"/>
      <w:lvlText w:val="%7."/>
      <w:lvlJc w:val="left"/>
      <w:pPr>
        <w:ind w:left="5040" w:hanging="360"/>
      </w:pPr>
    </w:lvl>
    <w:lvl w:ilvl="7" w:tplc="D910C092">
      <w:start w:val="1"/>
      <w:numFmt w:val="lowerLetter"/>
      <w:lvlText w:val="%8."/>
      <w:lvlJc w:val="left"/>
      <w:pPr>
        <w:ind w:left="5760" w:hanging="360"/>
      </w:pPr>
    </w:lvl>
    <w:lvl w:ilvl="8" w:tplc="2AC29C84">
      <w:start w:val="1"/>
      <w:numFmt w:val="lowerRoman"/>
      <w:lvlText w:val="%9."/>
      <w:lvlJc w:val="right"/>
      <w:pPr>
        <w:ind w:left="6480" w:hanging="180"/>
      </w:pPr>
    </w:lvl>
  </w:abstractNum>
  <w:abstractNum w:abstractNumId="24">
    <w:nsid w:val="63F91433"/>
    <w:multiLevelType w:val="hybridMultilevel"/>
    <w:tmpl w:val="370C127C"/>
    <w:lvl w:ilvl="0" w:tplc="A4D29256">
      <w:start w:val="1"/>
      <w:numFmt w:val="decimal"/>
      <w:lvlText w:val="%1."/>
      <w:lvlJc w:val="left"/>
      <w:pPr>
        <w:ind w:left="720" w:hanging="360"/>
      </w:pPr>
      <w:rPr>
        <w:rFonts w:hint="default"/>
      </w:rPr>
    </w:lvl>
    <w:lvl w:ilvl="1" w:tplc="78D0561C">
      <w:start w:val="1"/>
      <w:numFmt w:val="lowerLetter"/>
      <w:lvlText w:val="%2."/>
      <w:lvlJc w:val="left"/>
      <w:pPr>
        <w:ind w:left="1440" w:hanging="360"/>
      </w:pPr>
    </w:lvl>
    <w:lvl w:ilvl="2" w:tplc="EAE29BD2">
      <w:start w:val="1"/>
      <w:numFmt w:val="lowerRoman"/>
      <w:lvlText w:val="%3."/>
      <w:lvlJc w:val="right"/>
      <w:pPr>
        <w:ind w:left="2160" w:hanging="180"/>
      </w:pPr>
    </w:lvl>
    <w:lvl w:ilvl="3" w:tplc="6A0818C6">
      <w:start w:val="1"/>
      <w:numFmt w:val="decimal"/>
      <w:lvlText w:val="%4."/>
      <w:lvlJc w:val="left"/>
      <w:pPr>
        <w:ind w:left="2880" w:hanging="360"/>
      </w:pPr>
    </w:lvl>
    <w:lvl w:ilvl="4" w:tplc="DE7CFC90">
      <w:start w:val="1"/>
      <w:numFmt w:val="lowerLetter"/>
      <w:lvlText w:val="%5."/>
      <w:lvlJc w:val="left"/>
      <w:pPr>
        <w:ind w:left="3600" w:hanging="360"/>
      </w:pPr>
    </w:lvl>
    <w:lvl w:ilvl="5" w:tplc="A76665F6">
      <w:start w:val="1"/>
      <w:numFmt w:val="lowerRoman"/>
      <w:lvlText w:val="%6."/>
      <w:lvlJc w:val="right"/>
      <w:pPr>
        <w:ind w:left="4320" w:hanging="180"/>
      </w:pPr>
    </w:lvl>
    <w:lvl w:ilvl="6" w:tplc="18E2DD0E">
      <w:start w:val="1"/>
      <w:numFmt w:val="decimal"/>
      <w:lvlText w:val="%7."/>
      <w:lvlJc w:val="left"/>
      <w:pPr>
        <w:ind w:left="5040" w:hanging="360"/>
      </w:pPr>
    </w:lvl>
    <w:lvl w:ilvl="7" w:tplc="09AC81E0">
      <w:start w:val="1"/>
      <w:numFmt w:val="lowerLetter"/>
      <w:lvlText w:val="%8."/>
      <w:lvlJc w:val="left"/>
      <w:pPr>
        <w:ind w:left="5760" w:hanging="360"/>
      </w:pPr>
    </w:lvl>
    <w:lvl w:ilvl="8" w:tplc="DCC06502">
      <w:start w:val="1"/>
      <w:numFmt w:val="lowerRoman"/>
      <w:lvlText w:val="%9."/>
      <w:lvlJc w:val="right"/>
      <w:pPr>
        <w:ind w:left="6480" w:hanging="180"/>
      </w:pPr>
    </w:lvl>
  </w:abstractNum>
  <w:abstractNum w:abstractNumId="25">
    <w:nsid w:val="6986793F"/>
    <w:multiLevelType w:val="hybridMultilevel"/>
    <w:tmpl w:val="4FA043DA"/>
    <w:lvl w:ilvl="0" w:tplc="81E4A546">
      <w:start w:val="1"/>
      <w:numFmt w:val="decimal"/>
      <w:lvlText w:val="%1)"/>
      <w:lvlJc w:val="left"/>
      <w:pPr>
        <w:ind w:left="1069" w:hanging="360"/>
      </w:pPr>
      <w:rPr>
        <w:rFonts w:hint="default"/>
      </w:rPr>
    </w:lvl>
    <w:lvl w:ilvl="1" w:tplc="1A744352">
      <w:start w:val="1"/>
      <w:numFmt w:val="lowerLetter"/>
      <w:lvlText w:val="%2."/>
      <w:lvlJc w:val="left"/>
      <w:pPr>
        <w:ind w:left="1789" w:hanging="360"/>
      </w:pPr>
    </w:lvl>
    <w:lvl w:ilvl="2" w:tplc="25F221B0">
      <w:start w:val="1"/>
      <w:numFmt w:val="lowerRoman"/>
      <w:lvlText w:val="%3."/>
      <w:lvlJc w:val="right"/>
      <w:pPr>
        <w:ind w:left="2509" w:hanging="180"/>
      </w:pPr>
    </w:lvl>
    <w:lvl w:ilvl="3" w:tplc="C5C4A936">
      <w:start w:val="1"/>
      <w:numFmt w:val="decimal"/>
      <w:lvlText w:val="%4."/>
      <w:lvlJc w:val="left"/>
      <w:pPr>
        <w:ind w:left="3229" w:hanging="360"/>
      </w:pPr>
    </w:lvl>
    <w:lvl w:ilvl="4" w:tplc="0B5C18B4">
      <w:start w:val="1"/>
      <w:numFmt w:val="lowerLetter"/>
      <w:lvlText w:val="%5."/>
      <w:lvlJc w:val="left"/>
      <w:pPr>
        <w:ind w:left="3949" w:hanging="360"/>
      </w:pPr>
    </w:lvl>
    <w:lvl w:ilvl="5" w:tplc="34ACF8D8">
      <w:start w:val="1"/>
      <w:numFmt w:val="lowerRoman"/>
      <w:lvlText w:val="%6."/>
      <w:lvlJc w:val="right"/>
      <w:pPr>
        <w:ind w:left="4669" w:hanging="180"/>
      </w:pPr>
    </w:lvl>
    <w:lvl w:ilvl="6" w:tplc="394C607C">
      <w:start w:val="1"/>
      <w:numFmt w:val="decimal"/>
      <w:lvlText w:val="%7."/>
      <w:lvlJc w:val="left"/>
      <w:pPr>
        <w:ind w:left="5389" w:hanging="360"/>
      </w:pPr>
    </w:lvl>
    <w:lvl w:ilvl="7" w:tplc="D05873A0">
      <w:start w:val="1"/>
      <w:numFmt w:val="lowerLetter"/>
      <w:lvlText w:val="%8."/>
      <w:lvlJc w:val="left"/>
      <w:pPr>
        <w:ind w:left="6109" w:hanging="360"/>
      </w:pPr>
    </w:lvl>
    <w:lvl w:ilvl="8" w:tplc="66705118">
      <w:start w:val="1"/>
      <w:numFmt w:val="lowerRoman"/>
      <w:lvlText w:val="%9."/>
      <w:lvlJc w:val="right"/>
      <w:pPr>
        <w:ind w:left="6829" w:hanging="180"/>
      </w:pPr>
    </w:lvl>
  </w:abstractNum>
  <w:abstractNum w:abstractNumId="26">
    <w:nsid w:val="6EDB193A"/>
    <w:multiLevelType w:val="hybridMultilevel"/>
    <w:tmpl w:val="F098B008"/>
    <w:lvl w:ilvl="0" w:tplc="999EAAEC">
      <w:start w:val="1"/>
      <w:numFmt w:val="decimal"/>
      <w:lvlText w:val="%1."/>
      <w:lvlJc w:val="left"/>
      <w:pPr>
        <w:ind w:left="720" w:hanging="360"/>
      </w:pPr>
      <w:rPr>
        <w:rFonts w:hint="default"/>
        <w:b/>
      </w:rPr>
    </w:lvl>
    <w:lvl w:ilvl="1" w:tplc="C8B2DDA2">
      <w:start w:val="1"/>
      <w:numFmt w:val="lowerLetter"/>
      <w:lvlText w:val="%2."/>
      <w:lvlJc w:val="left"/>
      <w:pPr>
        <w:ind w:left="1440" w:hanging="360"/>
      </w:pPr>
    </w:lvl>
    <w:lvl w:ilvl="2" w:tplc="0C30FF08">
      <w:start w:val="1"/>
      <w:numFmt w:val="lowerRoman"/>
      <w:lvlText w:val="%3."/>
      <w:lvlJc w:val="right"/>
      <w:pPr>
        <w:ind w:left="2160" w:hanging="180"/>
      </w:pPr>
    </w:lvl>
    <w:lvl w:ilvl="3" w:tplc="5E9E6D3C">
      <w:start w:val="1"/>
      <w:numFmt w:val="decimal"/>
      <w:lvlText w:val="%4."/>
      <w:lvlJc w:val="left"/>
      <w:pPr>
        <w:ind w:left="2880" w:hanging="360"/>
      </w:pPr>
    </w:lvl>
    <w:lvl w:ilvl="4" w:tplc="3230CD3A">
      <w:start w:val="1"/>
      <w:numFmt w:val="lowerLetter"/>
      <w:lvlText w:val="%5."/>
      <w:lvlJc w:val="left"/>
      <w:pPr>
        <w:ind w:left="3600" w:hanging="360"/>
      </w:pPr>
    </w:lvl>
    <w:lvl w:ilvl="5" w:tplc="A29811F6">
      <w:start w:val="1"/>
      <w:numFmt w:val="lowerRoman"/>
      <w:lvlText w:val="%6."/>
      <w:lvlJc w:val="right"/>
      <w:pPr>
        <w:ind w:left="4320" w:hanging="180"/>
      </w:pPr>
    </w:lvl>
    <w:lvl w:ilvl="6" w:tplc="7A800248">
      <w:start w:val="1"/>
      <w:numFmt w:val="decimal"/>
      <w:lvlText w:val="%7."/>
      <w:lvlJc w:val="left"/>
      <w:pPr>
        <w:ind w:left="5040" w:hanging="360"/>
      </w:pPr>
    </w:lvl>
    <w:lvl w:ilvl="7" w:tplc="FADC5B8A">
      <w:start w:val="1"/>
      <w:numFmt w:val="lowerLetter"/>
      <w:lvlText w:val="%8."/>
      <w:lvlJc w:val="left"/>
      <w:pPr>
        <w:ind w:left="5760" w:hanging="360"/>
      </w:pPr>
    </w:lvl>
    <w:lvl w:ilvl="8" w:tplc="26EEE332">
      <w:start w:val="1"/>
      <w:numFmt w:val="lowerRoman"/>
      <w:lvlText w:val="%9."/>
      <w:lvlJc w:val="right"/>
      <w:pPr>
        <w:ind w:left="6480" w:hanging="180"/>
      </w:pPr>
    </w:lvl>
  </w:abstractNum>
  <w:abstractNum w:abstractNumId="27">
    <w:nsid w:val="7DF2741F"/>
    <w:multiLevelType w:val="hybridMultilevel"/>
    <w:tmpl w:val="2E724836"/>
    <w:lvl w:ilvl="0" w:tplc="B8E81146">
      <w:start w:val="1"/>
      <w:numFmt w:val="decimal"/>
      <w:lvlText w:val="%1."/>
      <w:lvlJc w:val="left"/>
      <w:pPr>
        <w:ind w:left="720" w:hanging="360"/>
      </w:pPr>
      <w:rPr>
        <w:rFonts w:hint="default"/>
      </w:rPr>
    </w:lvl>
    <w:lvl w:ilvl="1" w:tplc="07EAF5BE">
      <w:start w:val="1"/>
      <w:numFmt w:val="lowerLetter"/>
      <w:lvlText w:val="%2."/>
      <w:lvlJc w:val="left"/>
      <w:pPr>
        <w:ind w:left="1440" w:hanging="360"/>
      </w:pPr>
    </w:lvl>
    <w:lvl w:ilvl="2" w:tplc="32102012">
      <w:start w:val="1"/>
      <w:numFmt w:val="lowerRoman"/>
      <w:lvlText w:val="%3."/>
      <w:lvlJc w:val="right"/>
      <w:pPr>
        <w:ind w:left="2160" w:hanging="180"/>
      </w:pPr>
    </w:lvl>
    <w:lvl w:ilvl="3" w:tplc="986A8BD6">
      <w:start w:val="1"/>
      <w:numFmt w:val="decimal"/>
      <w:lvlText w:val="%4."/>
      <w:lvlJc w:val="left"/>
      <w:pPr>
        <w:ind w:left="2880" w:hanging="360"/>
      </w:pPr>
    </w:lvl>
    <w:lvl w:ilvl="4" w:tplc="F67A2ABC">
      <w:start w:val="1"/>
      <w:numFmt w:val="lowerLetter"/>
      <w:lvlText w:val="%5."/>
      <w:lvlJc w:val="left"/>
      <w:pPr>
        <w:ind w:left="3600" w:hanging="360"/>
      </w:pPr>
    </w:lvl>
    <w:lvl w:ilvl="5" w:tplc="BDEA6F9C">
      <w:start w:val="1"/>
      <w:numFmt w:val="lowerRoman"/>
      <w:lvlText w:val="%6."/>
      <w:lvlJc w:val="right"/>
      <w:pPr>
        <w:ind w:left="4320" w:hanging="180"/>
      </w:pPr>
    </w:lvl>
    <w:lvl w:ilvl="6" w:tplc="41885C68">
      <w:start w:val="1"/>
      <w:numFmt w:val="decimal"/>
      <w:lvlText w:val="%7."/>
      <w:lvlJc w:val="left"/>
      <w:pPr>
        <w:ind w:left="5040" w:hanging="360"/>
      </w:pPr>
    </w:lvl>
    <w:lvl w:ilvl="7" w:tplc="79D8F0D0">
      <w:start w:val="1"/>
      <w:numFmt w:val="lowerLetter"/>
      <w:lvlText w:val="%8."/>
      <w:lvlJc w:val="left"/>
      <w:pPr>
        <w:ind w:left="5760" w:hanging="360"/>
      </w:pPr>
    </w:lvl>
    <w:lvl w:ilvl="8" w:tplc="14FE9DF8">
      <w:start w:val="1"/>
      <w:numFmt w:val="lowerRoman"/>
      <w:lvlText w:val="%9."/>
      <w:lvlJc w:val="right"/>
      <w:pPr>
        <w:ind w:left="6480" w:hanging="180"/>
      </w:pPr>
    </w:lvl>
  </w:abstractNum>
  <w:num w:numId="1">
    <w:abstractNumId w:val="10"/>
  </w:num>
  <w:num w:numId="2">
    <w:abstractNumId w:val="25"/>
  </w:num>
  <w:num w:numId="3">
    <w:abstractNumId w:val="22"/>
  </w:num>
  <w:num w:numId="4">
    <w:abstractNumId w:val="0"/>
  </w:num>
  <w:num w:numId="5">
    <w:abstractNumId w:val="17"/>
  </w:num>
  <w:num w:numId="6">
    <w:abstractNumId w:val="11"/>
  </w:num>
  <w:num w:numId="7">
    <w:abstractNumId w:val="15"/>
  </w:num>
  <w:num w:numId="8">
    <w:abstractNumId w:val="9"/>
  </w:num>
  <w:num w:numId="9">
    <w:abstractNumId w:val="12"/>
  </w:num>
  <w:num w:numId="10">
    <w:abstractNumId w:val="13"/>
  </w:num>
  <w:num w:numId="11">
    <w:abstractNumId w:val="2"/>
  </w:num>
  <w:num w:numId="12">
    <w:abstractNumId w:val="19"/>
  </w:num>
  <w:num w:numId="13">
    <w:abstractNumId w:val="20"/>
  </w:num>
  <w:num w:numId="14">
    <w:abstractNumId w:val="16"/>
  </w:num>
  <w:num w:numId="15">
    <w:abstractNumId w:val="27"/>
  </w:num>
  <w:num w:numId="16">
    <w:abstractNumId w:val="3"/>
  </w:num>
  <w:num w:numId="17">
    <w:abstractNumId w:val="18"/>
  </w:num>
  <w:num w:numId="18">
    <w:abstractNumId w:val="24"/>
  </w:num>
  <w:num w:numId="19">
    <w:abstractNumId w:val="6"/>
  </w:num>
  <w:num w:numId="20">
    <w:abstractNumId w:val="7"/>
  </w:num>
  <w:num w:numId="21">
    <w:abstractNumId w:val="23"/>
  </w:num>
  <w:num w:numId="22">
    <w:abstractNumId w:val="1"/>
  </w:num>
  <w:num w:numId="23">
    <w:abstractNumId w:val="26"/>
  </w:num>
  <w:num w:numId="24">
    <w:abstractNumId w:val="8"/>
  </w:num>
  <w:num w:numId="25">
    <w:abstractNumId w:val="4"/>
  </w:num>
  <w:num w:numId="26">
    <w:abstractNumId w:val="14"/>
  </w:num>
  <w:num w:numId="27">
    <w:abstractNumId w:val="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56A"/>
    <w:rsid w:val="0004356A"/>
    <w:rsid w:val="00112B5E"/>
    <w:rsid w:val="005F7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imes New Roman"/>
      <w:sz w:val="22"/>
      <w:szCs w:val="22"/>
    </w:rPr>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left="2160" w:firstLine="250"/>
      <w:outlineLvl w:val="1"/>
    </w:pPr>
    <w:rPr>
      <w:rFonts w:ascii="Times New Roman" w:hAnsi="Times New Roman"/>
      <w:b/>
      <w:sz w:val="28"/>
      <w:szCs w:val="20"/>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semiHidden/>
    <w:pPr>
      <w:pBdr>
        <w:top w:val="none" w:sz="4" w:space="0" w:color="000000"/>
        <w:left w:val="none" w:sz="4" w:space="0" w:color="000000"/>
        <w:bottom w:val="none" w:sz="4" w:space="0" w:color="000000"/>
        <w:right w:val="none" w:sz="4" w:space="0" w:color="000000"/>
        <w:between w:val="none" w:sz="4" w:space="0" w:color="000000"/>
      </w:pBdr>
      <w:spacing w:before="240" w:after="60" w:line="240" w:lineRule="auto"/>
      <w:outlineLvl w:val="6"/>
    </w:pPr>
    <w:rPr>
      <w:sz w:val="24"/>
      <w:szCs w:val="24"/>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paragraph" w:styleId="ac">
    <w:name w:val="List Paragraph"/>
    <w:basedOn w:val="a"/>
    <w:link w:val="ad"/>
    <w:uiPriority w:val="34"/>
    <w:qFormat/>
    <w:pPr>
      <w:ind w:left="720"/>
      <w:contextualSpacing/>
    </w:pPr>
  </w:style>
  <w:style w:type="paragraph" w:styleId="ae">
    <w:name w:val="No Spacing"/>
    <w:uiPriority w:val="1"/>
    <w:qFormat/>
    <w:rPr>
      <w:sz w:val="22"/>
      <w:szCs w:val="22"/>
      <w:lang w:eastAsia="en-US"/>
    </w:rPr>
  </w:style>
  <w:style w:type="paragraph" w:styleId="af">
    <w:name w:val="header"/>
    <w:link w:val="af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Times New Roman" w:eastAsia="Times New Roman" w:hAnsi="Times New Roman"/>
      <w:sz w:val="24"/>
      <w:szCs w:val="24"/>
      <w:lang w:val="en-US" w:eastAsia="en-US"/>
    </w:rPr>
  </w:style>
  <w:style w:type="character" w:customStyle="1" w:styleId="af0">
    <w:name w:val="Верхний колонтитул Знак"/>
    <w:basedOn w:val="a0"/>
    <w:link w:val="af"/>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f1">
    <w:name w:val="footer"/>
    <w:basedOn w:val="a"/>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0"/>
    <w:link w:val="af1"/>
    <w:uiPriority w:val="99"/>
  </w:style>
  <w:style w:type="paragraph" w:styleId="af3">
    <w:name w:val="Balloon Text"/>
    <w:basedOn w:val="a"/>
    <w:link w:val="af4"/>
    <w:uiPriority w:val="99"/>
    <w:semiHidden/>
    <w:unhideWhenUsed/>
    <w:pPr>
      <w:spacing w:after="0" w:line="240" w:lineRule="auto"/>
    </w:pPr>
    <w:rPr>
      <w:rFonts w:ascii="Segoe UI" w:eastAsia="Calibri" w:hAnsi="Segoe UI"/>
      <w:sz w:val="18"/>
      <w:szCs w:val="18"/>
    </w:rPr>
  </w:style>
  <w:style w:type="character" w:customStyle="1" w:styleId="af4">
    <w:name w:val="Текст выноски Знак"/>
    <w:link w:val="af3"/>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f5">
    <w:name w:val="Основной текст_"/>
    <w:link w:val="12"/>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f6">
    <w:name w:val="annotation reference"/>
    <w:uiPriority w:val="99"/>
    <w:semiHidden/>
    <w:unhideWhenUsed/>
    <w:rPr>
      <w:sz w:val="16"/>
      <w:szCs w:val="16"/>
    </w:rPr>
  </w:style>
  <w:style w:type="paragraph" w:styleId="af7">
    <w:name w:val="annotation text"/>
    <w:basedOn w:val="a"/>
    <w:link w:val="af8"/>
    <w:uiPriority w:val="99"/>
    <w:unhideWhenUsed/>
    <w:pPr>
      <w:spacing w:line="240" w:lineRule="auto"/>
    </w:pPr>
    <w:rPr>
      <w:rFonts w:eastAsia="Calibri"/>
      <w:sz w:val="20"/>
      <w:szCs w:val="20"/>
    </w:rPr>
  </w:style>
  <w:style w:type="character" w:customStyle="1" w:styleId="af8">
    <w:name w:val="Текст примечания Знак"/>
    <w:link w:val="af7"/>
    <w:uiPriority w:val="99"/>
    <w:rPr>
      <w:sz w:val="20"/>
      <w:szCs w:val="20"/>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link w:val="af9"/>
    <w:uiPriority w:val="99"/>
    <w:semiHidden/>
    <w:rPr>
      <w:b/>
      <w:bCs/>
      <w:sz w:val="20"/>
      <w:szCs w:val="20"/>
    </w:rPr>
  </w:style>
  <w:style w:type="table" w:styleId="afb">
    <w:name w:val="Table Grid"/>
    <w:basedOn w:val="a1"/>
    <w:uiPriority w:val="9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endnote text"/>
    <w:basedOn w:val="a"/>
    <w:link w:val="afd"/>
    <w:uiPriority w:val="99"/>
    <w:qFormat/>
    <w:pPr>
      <w:spacing w:after="0" w:line="240" w:lineRule="auto"/>
    </w:pPr>
    <w:rPr>
      <w:rFonts w:ascii="Times New Roman" w:hAnsi="Times New Roman"/>
      <w:sz w:val="20"/>
      <w:szCs w:val="20"/>
    </w:rPr>
  </w:style>
  <w:style w:type="character" w:customStyle="1" w:styleId="afd">
    <w:name w:val="Текст концевой сноски Знак"/>
    <w:link w:val="afc"/>
    <w:uiPriority w:val="99"/>
    <w:rPr>
      <w:rFonts w:ascii="Times New Roman" w:eastAsia="Times New Roman" w:hAnsi="Times New Roman" w:cs="Times New Roman"/>
      <w:sz w:val="20"/>
      <w:szCs w:val="20"/>
      <w:lang w:eastAsia="ru-RU"/>
    </w:rPr>
  </w:style>
  <w:style w:type="character" w:styleId="afe">
    <w:name w:val="endnote reference"/>
    <w:uiPriority w:val="99"/>
    <w:rPr>
      <w:rFonts w:cs="Times New Roman"/>
      <w:vertAlign w:val="superscript"/>
    </w:rPr>
  </w:style>
  <w:style w:type="paragraph" w:styleId="aff">
    <w:name w:val="footnote text"/>
    <w:basedOn w:val="a"/>
    <w:link w:val="aff0"/>
    <w:uiPriority w:val="99"/>
    <w:unhideWhenUsed/>
    <w:pPr>
      <w:spacing w:after="0" w:line="240" w:lineRule="auto"/>
    </w:pPr>
    <w:rPr>
      <w:rFonts w:eastAsia="Calibri"/>
      <w:sz w:val="20"/>
      <w:szCs w:val="20"/>
    </w:rPr>
  </w:style>
  <w:style w:type="character" w:customStyle="1" w:styleId="aff0">
    <w:name w:val="Текст сноски Знак"/>
    <w:link w:val="aff"/>
    <w:uiPriority w:val="99"/>
    <w:rPr>
      <w:sz w:val="20"/>
      <w:szCs w:val="20"/>
    </w:rPr>
  </w:style>
  <w:style w:type="character" w:styleId="aff1">
    <w:name w:val="footnote reference"/>
    <w:uiPriority w:val="99"/>
    <w:semiHidden/>
    <w:unhideWhenUsed/>
    <w:rPr>
      <w:vertAlign w:val="superscript"/>
    </w:rPr>
  </w:style>
  <w:style w:type="character" w:styleId="aff2">
    <w:name w:val="Hyperlink"/>
    <w:rPr>
      <w:color w:val="0000FF"/>
      <w:u w:val="single"/>
    </w:rPr>
  </w:style>
  <w:style w:type="paragraph" w:styleId="aff3">
    <w:name w:val="Revision"/>
    <w:hidden/>
    <w:uiPriority w:val="99"/>
    <w:semiHidden/>
    <w:rPr>
      <w:sz w:val="22"/>
      <w:szCs w:val="22"/>
      <w:lang w:eastAsia="en-US"/>
    </w:rPr>
  </w:style>
  <w:style w:type="character" w:customStyle="1" w:styleId="aff4">
    <w:name w:val="Гипертекстовая ссылка"/>
    <w:uiPriority w:val="99"/>
    <w:rPr>
      <w:color w:val="106BBE"/>
    </w:rPr>
  </w:style>
  <w:style w:type="paragraph" w:styleId="aff5">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3">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4">
    <w:name w:val="Текст концевой сноски Знак1"/>
    <w:uiPriority w:val="99"/>
    <w:rPr>
      <w:rFonts w:ascii="Calibri" w:eastAsia="Calibri" w:hAnsi="Calibri" w:cs="Times New Roman"/>
      <w:sz w:val="24"/>
      <w:szCs w:val="24"/>
    </w:rPr>
  </w:style>
  <w:style w:type="paragraph" w:customStyle="1" w:styleId="aff6">
    <w:name w:val="обычный приложения"/>
    <w:basedOn w:val="a"/>
    <w:qFormat/>
    <w:pPr>
      <w:jc w:val="center"/>
    </w:pPr>
    <w:rPr>
      <w:rFonts w:ascii="Times New Roman" w:eastAsia="Calibri" w:hAnsi="Times New Roman"/>
      <w:b/>
      <w:sz w:val="24"/>
      <w:lang w:eastAsia="en-US"/>
    </w:rPr>
  </w:style>
  <w:style w:type="character" w:styleId="aff7">
    <w:name w:val="Emphasis"/>
    <w:uiPriority w:val="20"/>
    <w:qFormat/>
    <w:rPr>
      <w:i/>
      <w:iCs/>
    </w:rPr>
  </w:style>
  <w:style w:type="paragraph" w:styleId="aff8">
    <w:name w:val="Document Map"/>
    <w:basedOn w:val="a"/>
    <w:link w:val="aff9"/>
    <w:uiPriority w:val="99"/>
    <w:semiHidden/>
    <w:unhideWhenUsed/>
    <w:pPr>
      <w:spacing w:after="0" w:line="240" w:lineRule="auto"/>
    </w:pPr>
    <w:rPr>
      <w:rFonts w:ascii="Tahoma" w:hAnsi="Tahoma" w:cs="Tahoma"/>
      <w:sz w:val="16"/>
      <w:szCs w:val="16"/>
    </w:rPr>
  </w:style>
  <w:style w:type="character" w:customStyle="1" w:styleId="aff9">
    <w:name w:val="Схема документа Знак"/>
    <w:basedOn w:val="a0"/>
    <w:link w:val="aff8"/>
    <w:uiPriority w:val="99"/>
    <w:semiHidden/>
    <w:rPr>
      <w:rFonts w:ascii="Tahoma" w:eastAsia="Times New Roman" w:hAnsi="Tahoma" w:cs="Tahoma"/>
      <w:sz w:val="16"/>
      <w:szCs w:val="16"/>
    </w:rPr>
  </w:style>
  <w:style w:type="paragraph" w:customStyle="1" w:styleId="affa">
    <w:name w:val="МУ Обычный стиль"/>
    <w:basedOn w:val="a"/>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d">
    <w:name w:val="Абзац списка Знак"/>
    <w:link w:val="ac"/>
    <w:uiPriority w:val="34"/>
    <w:qFormat/>
    <w:rPr>
      <w:rFonts w:eastAsia="Times New Roman"/>
      <w:sz w:val="22"/>
      <w:szCs w:val="22"/>
    </w:rPr>
  </w:style>
  <w:style w:type="paragraph" w:customStyle="1" w:styleId="14127-014">
    <w:name w:val="Обычный + 14 пт;По ширине;Первая строка:  1;27 см;Справа:  -0;14 см"/>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ascii="Times New Roman" w:eastAsia="Times New Roman" w:hAnsi="Times New Roman"/>
      <w:sz w:val="28"/>
      <w:szCs w:val="28"/>
      <w:lang w:eastAsia="zh-CN"/>
    </w:rPr>
  </w:style>
  <w:style w:type="character" w:styleId="affb">
    <w:name w:val="Strong"/>
    <w:rPr>
      <w:b/>
      <w:bCs/>
    </w:rPr>
  </w:style>
  <w:style w:type="paragraph" w:customStyle="1" w:styleId="affc">
    <w:name w:val="Прижатый влево"/>
    <w:pPr>
      <w:pBdr>
        <w:top w:val="none" w:sz="4" w:space="0" w:color="000000"/>
        <w:left w:val="none" w:sz="4" w:space="0" w:color="000000"/>
        <w:bottom w:val="none" w:sz="4" w:space="0" w:color="000000"/>
        <w:right w:val="none" w:sz="4" w:space="0" w:color="000000"/>
        <w:between w:val="none" w:sz="4" w:space="0" w:color="000000"/>
      </w:pBdr>
    </w:pPr>
    <w:rPr>
      <w:rFonts w:ascii="Arial" w:eastAsia="SimSun" w:hAnsi="Arial"/>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imes New Roman"/>
      <w:sz w:val="22"/>
      <w:szCs w:val="22"/>
    </w:rPr>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left="2160" w:firstLine="250"/>
      <w:outlineLvl w:val="1"/>
    </w:pPr>
    <w:rPr>
      <w:rFonts w:ascii="Times New Roman" w:hAnsi="Times New Roman"/>
      <w:b/>
      <w:sz w:val="28"/>
      <w:szCs w:val="20"/>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semiHidden/>
    <w:pPr>
      <w:pBdr>
        <w:top w:val="none" w:sz="4" w:space="0" w:color="000000"/>
        <w:left w:val="none" w:sz="4" w:space="0" w:color="000000"/>
        <w:bottom w:val="none" w:sz="4" w:space="0" w:color="000000"/>
        <w:right w:val="none" w:sz="4" w:space="0" w:color="000000"/>
        <w:between w:val="none" w:sz="4" w:space="0" w:color="000000"/>
      </w:pBdr>
      <w:spacing w:before="240" w:after="60" w:line="240" w:lineRule="auto"/>
      <w:outlineLvl w:val="6"/>
    </w:pPr>
    <w:rPr>
      <w:sz w:val="24"/>
      <w:szCs w:val="24"/>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paragraph" w:styleId="ac">
    <w:name w:val="List Paragraph"/>
    <w:basedOn w:val="a"/>
    <w:link w:val="ad"/>
    <w:uiPriority w:val="34"/>
    <w:qFormat/>
    <w:pPr>
      <w:ind w:left="720"/>
      <w:contextualSpacing/>
    </w:pPr>
  </w:style>
  <w:style w:type="paragraph" w:styleId="ae">
    <w:name w:val="No Spacing"/>
    <w:uiPriority w:val="1"/>
    <w:qFormat/>
    <w:rPr>
      <w:sz w:val="22"/>
      <w:szCs w:val="22"/>
      <w:lang w:eastAsia="en-US"/>
    </w:rPr>
  </w:style>
  <w:style w:type="paragraph" w:styleId="af">
    <w:name w:val="header"/>
    <w:link w:val="af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Times New Roman" w:eastAsia="Times New Roman" w:hAnsi="Times New Roman"/>
      <w:sz w:val="24"/>
      <w:szCs w:val="24"/>
      <w:lang w:val="en-US" w:eastAsia="en-US"/>
    </w:rPr>
  </w:style>
  <w:style w:type="character" w:customStyle="1" w:styleId="af0">
    <w:name w:val="Верхний колонтитул Знак"/>
    <w:basedOn w:val="a0"/>
    <w:link w:val="af"/>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f1">
    <w:name w:val="footer"/>
    <w:basedOn w:val="a"/>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0"/>
    <w:link w:val="af1"/>
    <w:uiPriority w:val="99"/>
  </w:style>
  <w:style w:type="paragraph" w:styleId="af3">
    <w:name w:val="Balloon Text"/>
    <w:basedOn w:val="a"/>
    <w:link w:val="af4"/>
    <w:uiPriority w:val="99"/>
    <w:semiHidden/>
    <w:unhideWhenUsed/>
    <w:pPr>
      <w:spacing w:after="0" w:line="240" w:lineRule="auto"/>
    </w:pPr>
    <w:rPr>
      <w:rFonts w:ascii="Segoe UI" w:eastAsia="Calibri" w:hAnsi="Segoe UI"/>
      <w:sz w:val="18"/>
      <w:szCs w:val="18"/>
    </w:rPr>
  </w:style>
  <w:style w:type="character" w:customStyle="1" w:styleId="af4">
    <w:name w:val="Текст выноски Знак"/>
    <w:link w:val="af3"/>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f5">
    <w:name w:val="Основной текст_"/>
    <w:link w:val="12"/>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f6">
    <w:name w:val="annotation reference"/>
    <w:uiPriority w:val="99"/>
    <w:semiHidden/>
    <w:unhideWhenUsed/>
    <w:rPr>
      <w:sz w:val="16"/>
      <w:szCs w:val="16"/>
    </w:rPr>
  </w:style>
  <w:style w:type="paragraph" w:styleId="af7">
    <w:name w:val="annotation text"/>
    <w:basedOn w:val="a"/>
    <w:link w:val="af8"/>
    <w:uiPriority w:val="99"/>
    <w:unhideWhenUsed/>
    <w:pPr>
      <w:spacing w:line="240" w:lineRule="auto"/>
    </w:pPr>
    <w:rPr>
      <w:rFonts w:eastAsia="Calibri"/>
      <w:sz w:val="20"/>
      <w:szCs w:val="20"/>
    </w:rPr>
  </w:style>
  <w:style w:type="character" w:customStyle="1" w:styleId="af8">
    <w:name w:val="Текст примечания Знак"/>
    <w:link w:val="af7"/>
    <w:uiPriority w:val="99"/>
    <w:rPr>
      <w:sz w:val="20"/>
      <w:szCs w:val="20"/>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link w:val="af9"/>
    <w:uiPriority w:val="99"/>
    <w:semiHidden/>
    <w:rPr>
      <w:b/>
      <w:bCs/>
      <w:sz w:val="20"/>
      <w:szCs w:val="20"/>
    </w:rPr>
  </w:style>
  <w:style w:type="table" w:styleId="afb">
    <w:name w:val="Table Grid"/>
    <w:basedOn w:val="a1"/>
    <w:uiPriority w:val="9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endnote text"/>
    <w:basedOn w:val="a"/>
    <w:link w:val="afd"/>
    <w:uiPriority w:val="99"/>
    <w:qFormat/>
    <w:pPr>
      <w:spacing w:after="0" w:line="240" w:lineRule="auto"/>
    </w:pPr>
    <w:rPr>
      <w:rFonts w:ascii="Times New Roman" w:hAnsi="Times New Roman"/>
      <w:sz w:val="20"/>
      <w:szCs w:val="20"/>
    </w:rPr>
  </w:style>
  <w:style w:type="character" w:customStyle="1" w:styleId="afd">
    <w:name w:val="Текст концевой сноски Знак"/>
    <w:link w:val="afc"/>
    <w:uiPriority w:val="99"/>
    <w:rPr>
      <w:rFonts w:ascii="Times New Roman" w:eastAsia="Times New Roman" w:hAnsi="Times New Roman" w:cs="Times New Roman"/>
      <w:sz w:val="20"/>
      <w:szCs w:val="20"/>
      <w:lang w:eastAsia="ru-RU"/>
    </w:rPr>
  </w:style>
  <w:style w:type="character" w:styleId="afe">
    <w:name w:val="endnote reference"/>
    <w:uiPriority w:val="99"/>
    <w:rPr>
      <w:rFonts w:cs="Times New Roman"/>
      <w:vertAlign w:val="superscript"/>
    </w:rPr>
  </w:style>
  <w:style w:type="paragraph" w:styleId="aff">
    <w:name w:val="footnote text"/>
    <w:basedOn w:val="a"/>
    <w:link w:val="aff0"/>
    <w:uiPriority w:val="99"/>
    <w:unhideWhenUsed/>
    <w:pPr>
      <w:spacing w:after="0" w:line="240" w:lineRule="auto"/>
    </w:pPr>
    <w:rPr>
      <w:rFonts w:eastAsia="Calibri"/>
      <w:sz w:val="20"/>
      <w:szCs w:val="20"/>
    </w:rPr>
  </w:style>
  <w:style w:type="character" w:customStyle="1" w:styleId="aff0">
    <w:name w:val="Текст сноски Знак"/>
    <w:link w:val="aff"/>
    <w:uiPriority w:val="99"/>
    <w:rPr>
      <w:sz w:val="20"/>
      <w:szCs w:val="20"/>
    </w:rPr>
  </w:style>
  <w:style w:type="character" w:styleId="aff1">
    <w:name w:val="footnote reference"/>
    <w:uiPriority w:val="99"/>
    <w:semiHidden/>
    <w:unhideWhenUsed/>
    <w:rPr>
      <w:vertAlign w:val="superscript"/>
    </w:rPr>
  </w:style>
  <w:style w:type="character" w:styleId="aff2">
    <w:name w:val="Hyperlink"/>
    <w:rPr>
      <w:color w:val="0000FF"/>
      <w:u w:val="single"/>
    </w:rPr>
  </w:style>
  <w:style w:type="paragraph" w:styleId="aff3">
    <w:name w:val="Revision"/>
    <w:hidden/>
    <w:uiPriority w:val="99"/>
    <w:semiHidden/>
    <w:rPr>
      <w:sz w:val="22"/>
      <w:szCs w:val="22"/>
      <w:lang w:eastAsia="en-US"/>
    </w:rPr>
  </w:style>
  <w:style w:type="character" w:customStyle="1" w:styleId="aff4">
    <w:name w:val="Гипертекстовая ссылка"/>
    <w:uiPriority w:val="99"/>
    <w:rPr>
      <w:color w:val="106BBE"/>
    </w:rPr>
  </w:style>
  <w:style w:type="paragraph" w:styleId="aff5">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3">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4">
    <w:name w:val="Текст концевой сноски Знак1"/>
    <w:uiPriority w:val="99"/>
    <w:rPr>
      <w:rFonts w:ascii="Calibri" w:eastAsia="Calibri" w:hAnsi="Calibri" w:cs="Times New Roman"/>
      <w:sz w:val="24"/>
      <w:szCs w:val="24"/>
    </w:rPr>
  </w:style>
  <w:style w:type="paragraph" w:customStyle="1" w:styleId="aff6">
    <w:name w:val="обычный приложения"/>
    <w:basedOn w:val="a"/>
    <w:qFormat/>
    <w:pPr>
      <w:jc w:val="center"/>
    </w:pPr>
    <w:rPr>
      <w:rFonts w:ascii="Times New Roman" w:eastAsia="Calibri" w:hAnsi="Times New Roman"/>
      <w:b/>
      <w:sz w:val="24"/>
      <w:lang w:eastAsia="en-US"/>
    </w:rPr>
  </w:style>
  <w:style w:type="character" w:styleId="aff7">
    <w:name w:val="Emphasis"/>
    <w:uiPriority w:val="20"/>
    <w:qFormat/>
    <w:rPr>
      <w:i/>
      <w:iCs/>
    </w:rPr>
  </w:style>
  <w:style w:type="paragraph" w:styleId="aff8">
    <w:name w:val="Document Map"/>
    <w:basedOn w:val="a"/>
    <w:link w:val="aff9"/>
    <w:uiPriority w:val="99"/>
    <w:semiHidden/>
    <w:unhideWhenUsed/>
    <w:pPr>
      <w:spacing w:after="0" w:line="240" w:lineRule="auto"/>
    </w:pPr>
    <w:rPr>
      <w:rFonts w:ascii="Tahoma" w:hAnsi="Tahoma" w:cs="Tahoma"/>
      <w:sz w:val="16"/>
      <w:szCs w:val="16"/>
    </w:rPr>
  </w:style>
  <w:style w:type="character" w:customStyle="1" w:styleId="aff9">
    <w:name w:val="Схема документа Знак"/>
    <w:basedOn w:val="a0"/>
    <w:link w:val="aff8"/>
    <w:uiPriority w:val="99"/>
    <w:semiHidden/>
    <w:rPr>
      <w:rFonts w:ascii="Tahoma" w:eastAsia="Times New Roman" w:hAnsi="Tahoma" w:cs="Tahoma"/>
      <w:sz w:val="16"/>
      <w:szCs w:val="16"/>
    </w:rPr>
  </w:style>
  <w:style w:type="paragraph" w:customStyle="1" w:styleId="affa">
    <w:name w:val="МУ Обычный стиль"/>
    <w:basedOn w:val="a"/>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d">
    <w:name w:val="Абзац списка Знак"/>
    <w:link w:val="ac"/>
    <w:uiPriority w:val="34"/>
    <w:qFormat/>
    <w:rPr>
      <w:rFonts w:eastAsia="Times New Roman"/>
      <w:sz w:val="22"/>
      <w:szCs w:val="22"/>
    </w:rPr>
  </w:style>
  <w:style w:type="paragraph" w:customStyle="1" w:styleId="14127-014">
    <w:name w:val="Обычный + 14 пт;По ширине;Первая строка:  1;27 см;Справа:  -0;14 см"/>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ascii="Times New Roman" w:eastAsia="Times New Roman" w:hAnsi="Times New Roman"/>
      <w:sz w:val="28"/>
      <w:szCs w:val="28"/>
      <w:lang w:eastAsia="zh-CN"/>
    </w:rPr>
  </w:style>
  <w:style w:type="character" w:styleId="affb">
    <w:name w:val="Strong"/>
    <w:rPr>
      <w:b/>
      <w:bCs/>
    </w:rPr>
  </w:style>
  <w:style w:type="paragraph" w:customStyle="1" w:styleId="affc">
    <w:name w:val="Прижатый влево"/>
    <w:pPr>
      <w:pBdr>
        <w:top w:val="none" w:sz="4" w:space="0" w:color="000000"/>
        <w:left w:val="none" w:sz="4" w:space="0" w:color="000000"/>
        <w:bottom w:val="none" w:sz="4" w:space="0" w:color="000000"/>
        <w:right w:val="none" w:sz="4" w:space="0" w:color="000000"/>
        <w:between w:val="none" w:sz="4" w:space="0" w:color="000000"/>
      </w:pBdr>
    </w:pPr>
    <w:rPr>
      <w:rFonts w:ascii="Arial" w:eastAsia="SimSun" w:hAnsi="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22.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8422387-86C3-4E93-B6F0-D502A03D0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21395</Words>
  <Characters>121952</Characters>
  <Application>Microsoft Office Word</Application>
  <DocSecurity>0</DocSecurity>
  <Lines>1016</Lines>
  <Paragraphs>286</Paragraphs>
  <ScaleCrop>false</ScaleCrop>
  <Company/>
  <LinksUpToDate>false</LinksUpToDate>
  <CharactersWithSpaces>143061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Ali.Yandiev</dc:creator>
  <cp:lastModifiedBy>Мигалева Алевтина Игоревна</cp:lastModifiedBy>
  <cp:revision>123</cp:revision>
  <dcterms:created xsi:type="dcterms:W3CDTF">2021-08-05T05:57:00Z</dcterms:created>
  <dcterms:modified xsi:type="dcterms:W3CDTF">2022-12-29T14:20:00Z</dcterms:modified>
</cp:coreProperties>
</file>