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09" w:rsidRPr="00A513BD" w:rsidRDefault="00F61D6F" w:rsidP="00A513BD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61D6F">
        <w:rPr>
          <w:rFonts w:ascii="Arial" w:hAnsi="Arial" w:cs="Arial"/>
          <w:sz w:val="24"/>
          <w:szCs w:val="24"/>
        </w:rPr>
        <w:pict>
          <v:shape id="_x0000_i0" o:spid="_x0000_i1025" type="#_x0000_t75" style="width:42.6pt;height:48pt;mso-wrap-distance-left:0;mso-wrap-distance-right:0">
            <v:imagedata r:id="rId8" o:title=""/>
            <v:path textboxrect="0,0,0,0"/>
          </v:shape>
        </w:pict>
      </w:r>
    </w:p>
    <w:p w:rsidR="004E3C09" w:rsidRPr="00A513BD" w:rsidRDefault="004E3C09" w:rsidP="00A513B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>АДМИНИСТРАЦИЯ</w:t>
      </w:r>
      <w:r w:rsidR="00A513BD" w:rsidRPr="00A513BD">
        <w:rPr>
          <w:rFonts w:ascii="Arial" w:hAnsi="Arial" w:cs="Arial"/>
          <w:b/>
          <w:sz w:val="24"/>
          <w:szCs w:val="24"/>
        </w:rPr>
        <w:t xml:space="preserve"> </w:t>
      </w:r>
      <w:r w:rsidRPr="00A513BD">
        <w:rPr>
          <w:rFonts w:ascii="Arial" w:hAnsi="Arial" w:cs="Arial"/>
          <w:b/>
          <w:sz w:val="24"/>
          <w:szCs w:val="24"/>
        </w:rPr>
        <w:t>ГОРОДА</w:t>
      </w:r>
      <w:r w:rsidR="00A513BD" w:rsidRPr="00A513BD">
        <w:rPr>
          <w:rFonts w:ascii="Arial" w:hAnsi="Arial" w:cs="Arial"/>
          <w:b/>
          <w:sz w:val="24"/>
          <w:szCs w:val="24"/>
        </w:rPr>
        <w:t xml:space="preserve"> </w:t>
      </w:r>
      <w:r w:rsidRPr="00A513BD">
        <w:rPr>
          <w:rFonts w:ascii="Arial" w:hAnsi="Arial" w:cs="Arial"/>
          <w:b/>
          <w:sz w:val="24"/>
          <w:szCs w:val="24"/>
        </w:rPr>
        <w:t>НОВОАЛТАЙСКА</w:t>
      </w:r>
    </w:p>
    <w:p w:rsidR="004E3C09" w:rsidRPr="00A513BD" w:rsidRDefault="004E3C09" w:rsidP="00A513B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>АЛТАЙСКОГО</w:t>
      </w:r>
      <w:r w:rsidR="00A513BD" w:rsidRPr="00A513BD">
        <w:rPr>
          <w:rFonts w:ascii="Arial" w:hAnsi="Arial" w:cs="Arial"/>
          <w:b/>
          <w:sz w:val="24"/>
          <w:szCs w:val="24"/>
        </w:rPr>
        <w:t xml:space="preserve"> </w:t>
      </w:r>
      <w:r w:rsidRPr="00A513BD">
        <w:rPr>
          <w:rFonts w:ascii="Arial" w:hAnsi="Arial" w:cs="Arial"/>
          <w:b/>
          <w:sz w:val="24"/>
          <w:szCs w:val="24"/>
        </w:rPr>
        <w:t>КРАЯ</w:t>
      </w:r>
    </w:p>
    <w:p w:rsidR="004E3C09" w:rsidRDefault="004E3C09" w:rsidP="00A513B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513BD" w:rsidRPr="00A513BD" w:rsidRDefault="00A513BD" w:rsidP="00A513B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E3C09" w:rsidRPr="00A513BD" w:rsidRDefault="004E3C09" w:rsidP="00A513B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>ПОСТАНОВЛЕНИЕ</w:t>
      </w:r>
    </w:p>
    <w:p w:rsidR="004E3C09" w:rsidRPr="00A513BD" w:rsidRDefault="004E3C09" w:rsidP="00A513B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E3C09" w:rsidRPr="00A513BD" w:rsidRDefault="004E3C09" w:rsidP="00A513B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E3C09" w:rsidRP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>01.03.2021№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Pr="00A513BD">
        <w:rPr>
          <w:rFonts w:ascii="Arial" w:hAnsi="Arial" w:cs="Arial"/>
          <w:b/>
          <w:sz w:val="24"/>
          <w:szCs w:val="24"/>
        </w:rPr>
        <w:t xml:space="preserve"> 243</w:t>
      </w:r>
    </w:p>
    <w:p w:rsidR="004E3C09" w:rsidRP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>г. Новоалтайск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center"/>
        <w:rPr>
          <w:rFonts w:ascii="Arial" w:hAnsi="Arial" w:cs="Arial"/>
          <w:b/>
          <w:sz w:val="24"/>
          <w:szCs w:val="24"/>
        </w:rPr>
      </w:pPr>
    </w:p>
    <w:p w:rsidR="00A513BD" w:rsidRP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center"/>
        <w:rPr>
          <w:rFonts w:ascii="Arial" w:hAnsi="Arial" w:cs="Arial"/>
          <w:b/>
          <w:sz w:val="24"/>
          <w:szCs w:val="24"/>
        </w:rPr>
      </w:pPr>
    </w:p>
    <w:p w:rsidR="00A513BD" w:rsidRP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 w:firstLine="709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 xml:space="preserve">О внесении </w:t>
      </w:r>
      <w:r w:rsidRPr="00A513BD">
        <w:rPr>
          <w:rFonts w:ascii="Arial" w:hAnsi="Arial" w:cs="Arial"/>
          <w:b/>
          <w:bCs/>
          <w:sz w:val="24"/>
          <w:szCs w:val="24"/>
        </w:rPr>
        <w:t>изменения</w:t>
      </w:r>
      <w:r w:rsidRPr="00A513BD">
        <w:rPr>
          <w:rFonts w:ascii="Arial" w:hAnsi="Arial" w:cs="Arial"/>
          <w:b/>
          <w:sz w:val="24"/>
          <w:szCs w:val="24"/>
        </w:rPr>
        <w:t xml:space="preserve"> в постановление Администрации города Новоалтайска от 30.03.2018 № 463</w:t>
      </w:r>
    </w:p>
    <w:p w:rsid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both"/>
        <w:rPr>
          <w:rFonts w:ascii="Arial" w:hAnsi="Arial" w:cs="Arial"/>
          <w:sz w:val="24"/>
          <w:szCs w:val="24"/>
        </w:rPr>
      </w:pPr>
    </w:p>
    <w:p w:rsidR="00A513BD" w:rsidRP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both"/>
        <w:rPr>
          <w:rFonts w:ascii="Arial" w:hAnsi="Arial" w:cs="Arial"/>
          <w:sz w:val="24"/>
          <w:szCs w:val="24"/>
        </w:rPr>
      </w:pPr>
    </w:p>
    <w:p w:rsid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10.02.2017 № 169 «Об утверждении Правил предоставления и распределения субсидий </w:t>
      </w:r>
      <w:proofErr w:type="gramStart"/>
      <w:r w:rsidRPr="00A513BD">
        <w:rPr>
          <w:rFonts w:ascii="Arial" w:hAnsi="Arial" w:cs="Arial"/>
          <w:sz w:val="24"/>
          <w:szCs w:val="24"/>
        </w:rPr>
        <w:t>из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федерального бюджета бюджетам государственных программ субъектов Российской Федерации и муниципальных программ формирования современной городской среды», Постановление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</w:r>
    </w:p>
    <w:p w:rsidR="004E3C09" w:rsidRP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4E3C09" w:rsidRPr="00A513BD">
        <w:rPr>
          <w:rFonts w:ascii="Arial" w:hAnsi="Arial" w:cs="Arial"/>
          <w:sz w:val="24"/>
          <w:szCs w:val="24"/>
        </w:rPr>
        <w:t>: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1.</w:t>
      </w:r>
      <w:r w:rsidRPr="00A513BD">
        <w:rPr>
          <w:rFonts w:ascii="Arial" w:hAnsi="Arial" w:cs="Arial"/>
          <w:b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 xml:space="preserve">Внести в постановление Администрации города Новоалтайска от 30.03.2018 № 463 «Об утверждении муниципальной программы «Формирование </w:t>
      </w:r>
      <w:r w:rsidRPr="00A513BD">
        <w:rPr>
          <w:rFonts w:ascii="Arial" w:hAnsi="Arial" w:cs="Arial"/>
          <w:bCs/>
          <w:sz w:val="24"/>
          <w:szCs w:val="24"/>
        </w:rPr>
        <w:t>комфортной городской среды городского округа город Новоалтайск на 2018-2024 годы» следующее изменение: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A513BD">
        <w:rPr>
          <w:rFonts w:ascii="Arial" w:hAnsi="Arial" w:cs="Arial"/>
          <w:bCs/>
          <w:sz w:val="24"/>
          <w:szCs w:val="24"/>
        </w:rPr>
        <w:t xml:space="preserve">1.1. </w:t>
      </w:r>
      <w:r w:rsidRPr="00A513BD">
        <w:rPr>
          <w:rFonts w:ascii="Arial" w:hAnsi="Arial" w:cs="Arial"/>
          <w:sz w:val="24"/>
          <w:szCs w:val="24"/>
        </w:rPr>
        <w:t>Приложение к постановлению изложить в редакции согласно приложению к настоящему постановлению.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в сети Интернет.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513BD">
        <w:rPr>
          <w:rFonts w:ascii="Arial" w:hAnsi="Arial" w:cs="Arial"/>
          <w:sz w:val="24"/>
          <w:szCs w:val="24"/>
        </w:rPr>
        <w:t>Контроль за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Глава города</w:t>
      </w:r>
      <w:r w:rsidR="00A513BD">
        <w:rPr>
          <w:rFonts w:ascii="Arial" w:hAnsi="Arial" w:cs="Arial"/>
          <w:sz w:val="24"/>
          <w:szCs w:val="24"/>
        </w:rPr>
        <w:t xml:space="preserve">   </w:t>
      </w:r>
      <w:r w:rsidRPr="00A513BD">
        <w:rPr>
          <w:rFonts w:ascii="Arial" w:hAnsi="Arial" w:cs="Arial"/>
          <w:sz w:val="24"/>
          <w:szCs w:val="24"/>
        </w:rPr>
        <w:t>С.Н. Еремеев</w:t>
      </w:r>
      <w:bookmarkStart w:id="0" w:name="Par355"/>
      <w:bookmarkEnd w:id="0"/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к постановлению</w:t>
      </w:r>
      <w:r w:rsidR="00A513BD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A513BD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 xml:space="preserve">от </w:t>
      </w:r>
      <w:r w:rsidR="00FB5FF3" w:rsidRPr="00A513BD">
        <w:rPr>
          <w:rFonts w:ascii="Arial" w:hAnsi="Arial" w:cs="Arial"/>
          <w:sz w:val="24"/>
          <w:szCs w:val="24"/>
          <w:lang w:eastAsia="en-US"/>
        </w:rPr>
        <w:t>01.03.2021</w:t>
      </w:r>
      <w:r w:rsidRPr="00A513BD">
        <w:rPr>
          <w:rFonts w:ascii="Arial" w:hAnsi="Arial" w:cs="Arial"/>
          <w:sz w:val="24"/>
          <w:szCs w:val="24"/>
          <w:lang w:eastAsia="en-US"/>
        </w:rPr>
        <w:t xml:space="preserve"> № </w:t>
      </w:r>
      <w:r w:rsidR="00FB5FF3" w:rsidRPr="00A513BD">
        <w:rPr>
          <w:rFonts w:ascii="Arial" w:hAnsi="Arial" w:cs="Arial"/>
          <w:sz w:val="24"/>
          <w:szCs w:val="24"/>
          <w:lang w:eastAsia="en-US"/>
        </w:rPr>
        <w:t>243</w:t>
      </w:r>
    </w:p>
    <w:p w:rsidR="004E3C09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A513BD" w:rsidRP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«Приложение к постановлению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от 30.03.2018 № 463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МУНИЦИПАЛЬНАЯ ПРОГРАММА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Новоалтайск на 2018-2024 годы»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г. Новоалтайск</w:t>
      </w:r>
    </w:p>
    <w:p w:rsid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1. ПАСПОРТ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Новоалтайск на 2018-2024 годы»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 xml:space="preserve"> (далее – Программа)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7"/>
        <w:gridCol w:w="7070"/>
      </w:tblGrid>
      <w:tr w:rsidR="004E3C09" w:rsidRPr="00A513BD">
        <w:trPr>
          <w:trHeight w:val="460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Комитет Администрации города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4E3C09" w:rsidRPr="00A513BD">
        <w:trPr>
          <w:trHeight w:val="340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 Собственники помещений в многоквартирных домах, жилых домов, объектов недвижимого имущества и</w:t>
            </w:r>
            <w:r w:rsidR="00A513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sz w:val="24"/>
                <w:szCs w:val="24"/>
              </w:rPr>
              <w:t xml:space="preserve">земельных участков, предоставленных для их размещения, чьи территории включены </w:t>
            </w:r>
            <w:r w:rsidRPr="00A513BD">
              <w:rPr>
                <w:rFonts w:ascii="Arial" w:hAnsi="Arial" w:cs="Arial"/>
                <w:sz w:val="24"/>
                <w:szCs w:val="24"/>
              </w:rPr>
              <w:br/>
              <w:t>в муниципальные программы формирования современной городской среды на 2018 - 2024 годы (далее – «заинтересованные лица») (по согласованию);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 Участники мероприятий по обустройству мест массового отдыха населения (далее - «городские парки») (по согласованию);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3. Привлеченные организации, заключившие договоры на конкурсной основе (далее -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4E3C09" w:rsidRPr="00A513BD">
        <w:trPr>
          <w:trHeight w:val="340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Подпрограммы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4E3C09" w:rsidRPr="00A513BD">
        <w:trPr>
          <w:trHeight w:val="340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4E3C09" w:rsidRPr="00A513BD">
        <w:trPr>
          <w:trHeight w:val="855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 Повышение уровня благоустройства дворовых территорий.</w:t>
            </w:r>
          </w:p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 Повышение уровня благоустройства общественных территорий.</w:t>
            </w:r>
          </w:p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3. Повышение уровня благоустройства городских парков.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4. Повышения уровня 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4E3C09" w:rsidRPr="00A513BD">
        <w:trPr>
          <w:trHeight w:val="1264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 Количество благоустроенных дворовых территорий в городе Новоалтайске.</w:t>
            </w:r>
          </w:p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пространств.</w:t>
            </w:r>
          </w:p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3. Количество благоустроенных городских парков.</w:t>
            </w:r>
          </w:p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4. Индекс качества городской среды.</w:t>
            </w:r>
          </w:p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5. 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  <w:p w:rsidR="004E3C09" w:rsidRPr="00A513BD" w:rsidRDefault="004E3C09" w:rsidP="00A513B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6. Количество мероприятий по 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4E3C09" w:rsidRPr="00A513BD">
        <w:trPr>
          <w:trHeight w:val="699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Срок и этапы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Муниципальная программа реализуется с 2018 по 2024 годы без деления на этапы.</w:t>
            </w:r>
          </w:p>
        </w:tc>
      </w:tr>
      <w:tr w:rsidR="004E3C09" w:rsidRPr="00A513BD">
        <w:trPr>
          <w:trHeight w:val="360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>Финансирование Программы на 2018 – 2024 годы составит 246 959,232 тыс. рублей, в том числе за счет средств: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федерального бюджета — 220 860,408 тыс. рублей, 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в том числе: 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A513BD">
                <w:rPr>
                  <w:rFonts w:ascii="Arial" w:hAnsi="Arial" w:cs="Arial"/>
                </w:rPr>
                <w:t>2018 г</w:t>
              </w:r>
            </w:smartTag>
            <w:r w:rsidRPr="00A513BD">
              <w:rPr>
                <w:rFonts w:ascii="Arial" w:hAnsi="Arial" w:cs="Arial"/>
              </w:rPr>
              <w:t>. — 31 182,852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A513BD">
                <w:rPr>
                  <w:rFonts w:ascii="Arial" w:hAnsi="Arial" w:cs="Arial"/>
                </w:rPr>
                <w:t>2019 г</w:t>
              </w:r>
            </w:smartTag>
            <w:r w:rsidRPr="00A513BD">
              <w:rPr>
                <w:rFonts w:ascii="Arial" w:hAnsi="Arial" w:cs="Arial"/>
              </w:rPr>
              <w:t>. — 29 502,000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A513BD">
                <w:rPr>
                  <w:rFonts w:ascii="Arial" w:hAnsi="Arial" w:cs="Arial"/>
                </w:rPr>
                <w:t>2020 г</w:t>
              </w:r>
            </w:smartTag>
            <w:r w:rsidRPr="00A513BD">
              <w:rPr>
                <w:rFonts w:ascii="Arial" w:hAnsi="Arial" w:cs="Arial"/>
              </w:rPr>
              <w:t>. — 33363,000</w:t>
            </w:r>
            <w:r w:rsidR="00A513BD">
              <w:rPr>
                <w:rFonts w:ascii="Arial" w:hAnsi="Arial" w:cs="Arial"/>
              </w:rPr>
              <w:t xml:space="preserve"> </w:t>
            </w:r>
            <w:r w:rsidRPr="00A513BD">
              <w:rPr>
                <w:rFonts w:ascii="Arial" w:hAnsi="Arial" w:cs="Arial"/>
              </w:rPr>
              <w:t>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A513BD">
                <w:rPr>
                  <w:rFonts w:ascii="Arial" w:hAnsi="Arial" w:cs="Arial"/>
                </w:rPr>
                <w:t>2021 г</w:t>
              </w:r>
            </w:smartTag>
            <w:r w:rsidRPr="00A513BD">
              <w:rPr>
                <w:rFonts w:ascii="Arial" w:hAnsi="Arial" w:cs="Arial"/>
              </w:rPr>
              <w:t>. — 33264,000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A513BD">
                <w:rPr>
                  <w:rFonts w:ascii="Arial" w:hAnsi="Arial" w:cs="Arial"/>
                </w:rPr>
                <w:t>2022 г</w:t>
              </w:r>
            </w:smartTag>
            <w:r w:rsidRPr="00A513BD">
              <w:rPr>
                <w:rFonts w:ascii="Arial" w:hAnsi="Arial" w:cs="Arial"/>
              </w:rPr>
              <w:t>. — 31 182,852</w:t>
            </w:r>
            <w:r w:rsidR="00A513BD">
              <w:rPr>
                <w:rFonts w:ascii="Arial" w:hAnsi="Arial" w:cs="Arial"/>
              </w:rPr>
              <w:t xml:space="preserve"> </w:t>
            </w:r>
            <w:r w:rsidRPr="00A513BD">
              <w:rPr>
                <w:rFonts w:ascii="Arial" w:hAnsi="Arial" w:cs="Arial"/>
              </w:rPr>
              <w:t>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A513BD">
                <w:rPr>
                  <w:rFonts w:ascii="Arial" w:hAnsi="Arial" w:cs="Arial"/>
                </w:rPr>
                <w:t>2023 г</w:t>
              </w:r>
            </w:smartTag>
            <w:r w:rsidRPr="00A513BD">
              <w:rPr>
                <w:rFonts w:ascii="Arial" w:hAnsi="Arial" w:cs="Arial"/>
              </w:rPr>
              <w:t>. — 31 182,852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A513BD">
                <w:rPr>
                  <w:rFonts w:ascii="Arial" w:hAnsi="Arial" w:cs="Arial"/>
                </w:rPr>
                <w:t>2024 г</w:t>
              </w:r>
            </w:smartTag>
            <w:r w:rsidRPr="00A513BD">
              <w:rPr>
                <w:rFonts w:ascii="Arial" w:hAnsi="Arial" w:cs="Arial"/>
              </w:rPr>
              <w:t>. — 31 182,852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>краевого бюджета—</w:t>
            </w:r>
            <w:r w:rsidR="00A513BD">
              <w:rPr>
                <w:rFonts w:ascii="Arial" w:hAnsi="Arial" w:cs="Arial"/>
              </w:rPr>
              <w:t xml:space="preserve"> </w:t>
            </w:r>
            <w:r w:rsidRPr="00A513BD">
              <w:rPr>
                <w:rFonts w:ascii="Arial" w:hAnsi="Arial" w:cs="Arial"/>
              </w:rPr>
              <w:t xml:space="preserve">18359,384 тыс. рублей, 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>в том числе: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A513BD">
                <w:rPr>
                  <w:rFonts w:ascii="Arial" w:hAnsi="Arial" w:cs="Arial"/>
                </w:rPr>
                <w:t>2018 г</w:t>
              </w:r>
            </w:smartTag>
            <w:r w:rsidRPr="00A513BD">
              <w:rPr>
                <w:rFonts w:ascii="Arial" w:hAnsi="Arial" w:cs="Arial"/>
              </w:rPr>
              <w:t>. — 2 347,096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A513BD">
                <w:rPr>
                  <w:rFonts w:ascii="Arial" w:hAnsi="Arial" w:cs="Arial"/>
                </w:rPr>
                <w:t>2019 г</w:t>
              </w:r>
            </w:smartTag>
            <w:r w:rsidRPr="00A513BD">
              <w:rPr>
                <w:rFonts w:ascii="Arial" w:hAnsi="Arial" w:cs="Arial"/>
              </w:rPr>
              <w:t>. — 298,000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A513BD">
                <w:rPr>
                  <w:rFonts w:ascii="Arial" w:hAnsi="Arial" w:cs="Arial"/>
                </w:rPr>
                <w:t>2020 г</w:t>
              </w:r>
            </w:smartTag>
            <w:r w:rsidRPr="00A513BD">
              <w:rPr>
                <w:rFonts w:ascii="Arial" w:hAnsi="Arial" w:cs="Arial"/>
              </w:rPr>
              <w:t>. — 8337,000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A513BD">
                <w:rPr>
                  <w:rFonts w:ascii="Arial" w:hAnsi="Arial" w:cs="Arial"/>
                </w:rPr>
                <w:t>2021 г</w:t>
              </w:r>
            </w:smartTag>
            <w:r w:rsidRPr="00A513BD">
              <w:rPr>
                <w:rFonts w:ascii="Arial" w:hAnsi="Arial" w:cs="Arial"/>
              </w:rPr>
              <w:t>. — 336,00</w:t>
            </w:r>
            <w:r w:rsidR="00A513BD">
              <w:rPr>
                <w:rFonts w:ascii="Arial" w:hAnsi="Arial" w:cs="Arial"/>
              </w:rPr>
              <w:t xml:space="preserve"> </w:t>
            </w:r>
            <w:r w:rsidRPr="00A513BD">
              <w:rPr>
                <w:rFonts w:ascii="Arial" w:hAnsi="Arial" w:cs="Arial"/>
              </w:rPr>
              <w:t>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A513BD">
                <w:rPr>
                  <w:rFonts w:ascii="Arial" w:hAnsi="Arial" w:cs="Arial"/>
                </w:rPr>
                <w:t>2022 г</w:t>
              </w:r>
            </w:smartTag>
            <w:r w:rsidRPr="00A513BD">
              <w:rPr>
                <w:rFonts w:ascii="Arial" w:hAnsi="Arial" w:cs="Arial"/>
              </w:rPr>
              <w:t>. — 2 347,096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A513BD">
                <w:rPr>
                  <w:rFonts w:ascii="Arial" w:hAnsi="Arial" w:cs="Arial"/>
                </w:rPr>
                <w:t>2023 г</w:t>
              </w:r>
            </w:smartTag>
            <w:r w:rsidRPr="00A513BD">
              <w:rPr>
                <w:rFonts w:ascii="Arial" w:hAnsi="Arial" w:cs="Arial"/>
              </w:rPr>
              <w:t>. — 2 347,096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A513BD">
                <w:rPr>
                  <w:rFonts w:ascii="Arial" w:hAnsi="Arial" w:cs="Arial"/>
                </w:rPr>
                <w:t>2024 г</w:t>
              </w:r>
            </w:smartTag>
            <w:r w:rsidRPr="00A513BD">
              <w:rPr>
                <w:rFonts w:ascii="Arial" w:hAnsi="Arial" w:cs="Arial"/>
              </w:rPr>
              <w:t>. — 2 347,096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>бюджета городского округа</w:t>
            </w:r>
            <w:r w:rsidR="00A513BD">
              <w:rPr>
                <w:rFonts w:ascii="Arial" w:hAnsi="Arial" w:cs="Arial"/>
              </w:rPr>
              <w:t xml:space="preserve"> </w:t>
            </w:r>
            <w:r w:rsidRPr="00A513BD">
              <w:rPr>
                <w:rFonts w:ascii="Arial" w:hAnsi="Arial" w:cs="Arial"/>
              </w:rPr>
              <w:t>7 739,440 тыс. рублей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в том числе: 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A513BD">
                <w:rPr>
                  <w:rFonts w:ascii="Arial" w:hAnsi="Arial" w:cs="Arial"/>
                </w:rPr>
                <w:t>2018 г</w:t>
              </w:r>
            </w:smartTag>
            <w:r w:rsidRPr="00A513BD">
              <w:rPr>
                <w:rFonts w:ascii="Arial" w:hAnsi="Arial" w:cs="Arial"/>
              </w:rPr>
              <w:t>. — 580,000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A513BD">
                <w:rPr>
                  <w:rFonts w:ascii="Arial" w:hAnsi="Arial" w:cs="Arial"/>
                </w:rPr>
                <w:t>2019 г</w:t>
              </w:r>
            </w:smartTag>
            <w:r w:rsidRPr="00A513BD">
              <w:rPr>
                <w:rFonts w:ascii="Arial" w:hAnsi="Arial" w:cs="Arial"/>
              </w:rPr>
              <w:t>. — 1 052,726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A513BD">
                <w:rPr>
                  <w:rFonts w:ascii="Arial" w:hAnsi="Arial" w:cs="Arial"/>
                </w:rPr>
                <w:t>2020 г</w:t>
              </w:r>
            </w:smartTag>
            <w:r w:rsidRPr="00A513BD">
              <w:rPr>
                <w:rFonts w:ascii="Arial" w:hAnsi="Arial" w:cs="Arial"/>
              </w:rPr>
              <w:t>. — 3 121,714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A513BD">
                <w:rPr>
                  <w:rFonts w:ascii="Arial" w:hAnsi="Arial" w:cs="Arial"/>
                </w:rPr>
                <w:t>2021 г</w:t>
              </w:r>
            </w:smartTag>
            <w:r w:rsidRPr="00A513BD">
              <w:rPr>
                <w:rFonts w:ascii="Arial" w:hAnsi="Arial" w:cs="Arial"/>
              </w:rPr>
              <w:t>. — 1185,00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A513BD">
                <w:rPr>
                  <w:rFonts w:ascii="Arial" w:hAnsi="Arial" w:cs="Arial"/>
                </w:rPr>
                <w:t>2022 г</w:t>
              </w:r>
            </w:smartTag>
            <w:r w:rsidRPr="00A513BD">
              <w:rPr>
                <w:rFonts w:ascii="Arial" w:hAnsi="Arial" w:cs="Arial"/>
              </w:rPr>
              <w:t>. — 600,000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A513BD">
                <w:rPr>
                  <w:rFonts w:ascii="Arial" w:hAnsi="Arial" w:cs="Arial"/>
                </w:rPr>
                <w:t>2023 г</w:t>
              </w:r>
            </w:smartTag>
            <w:r w:rsidRPr="00A513BD">
              <w:rPr>
                <w:rFonts w:ascii="Arial" w:hAnsi="Arial" w:cs="Arial"/>
              </w:rPr>
              <w:t>. — 600,000 тыс. рублей;</w:t>
            </w:r>
          </w:p>
          <w:p w:rsidR="004E3C09" w:rsidRPr="00A513BD" w:rsidRDefault="004E3C09" w:rsidP="00A513BD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A513BD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A513BD">
                <w:rPr>
                  <w:rFonts w:ascii="Arial" w:hAnsi="Arial" w:cs="Arial"/>
                </w:rPr>
                <w:t>2024 г</w:t>
              </w:r>
            </w:smartTag>
            <w:r w:rsidRPr="00A513BD">
              <w:rPr>
                <w:rFonts w:ascii="Arial" w:hAnsi="Arial" w:cs="Arial"/>
              </w:rPr>
              <w:t>. — 600,000 тыс. рублей.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      </w:r>
            <w:proofErr w:type="gramEnd"/>
          </w:p>
        </w:tc>
      </w:tr>
      <w:tr w:rsidR="004E3C09" w:rsidRPr="00A513BD">
        <w:trPr>
          <w:trHeight w:val="160"/>
          <w:jc w:val="center"/>
        </w:trPr>
        <w:tc>
          <w:tcPr>
            <w:tcW w:w="292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070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 Увеличение количества благоустроенных дворовых территорий на 44 единицы.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 Увеличение количества благоустроенных общественных пространств на 29 единиц.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3. Увеличение количества благоустроенных городских парков на 2 единицы.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4. Повышение индекса качества городской среды на 30%.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5. 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6. Увеличение количества мероприятий</w:t>
            </w:r>
            <w:r w:rsidR="00A513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</w:rPr>
              <w:t xml:space="preserve"> городского хозяйства на 2 единицы.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2. Общая характеристика сферы реализации 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В настоящее время на территории городского округа активно проводится освоение новых и реконструкция старых территорий под жилую и нежилую застройку. Вместе с этим возникают проблемы, связанные с состоянием городской среды на придомовых территориях многоквартирных жилых домов, а также на территориях общего пользования: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неудовлетворительное состояние асфальтобетонного покрытия на придомовых территориях;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недостаточная обеспеченность городской среды элементами благоустройства (урны, скамейки, детские и спортивные площадки, парковочные карманы, контейнерные площадки для сбора твердых коммунальных отходов, освещение, объекты, предназначенные для обслуживания лиц с ограниченными возможностями);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неудовлетворительное состояние большого количества зеленых насаждений;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необходимость планомерного формирования экологической культуры населения.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Таким образом, формирование городской среды, отвечающей современным потребностям жителей города, является одной из первоочередных задач органов местного самоуправления.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По состоянию на 01.01.2020 н</w:t>
      </w:r>
      <w:r w:rsidRPr="00A513BD">
        <w:rPr>
          <w:rFonts w:ascii="Arial" w:hAnsi="Arial" w:cs="Arial"/>
          <w:sz w:val="24"/>
          <w:szCs w:val="24"/>
          <w:bdr w:val="none" w:sz="0" w:space="0" w:color="auto" w:frame="1"/>
        </w:rPr>
        <w:t>а территории города Новоалтайска осуществляют хозяйственную деятельность 12 управляющих компаний, а также 25 товариществ собственников жилья, из них один ЖСК и 4 ТСН. О</w:t>
      </w:r>
      <w:r w:rsidRPr="00A513BD">
        <w:rPr>
          <w:rFonts w:ascii="Arial" w:hAnsi="Arial" w:cs="Arial"/>
          <w:sz w:val="24"/>
          <w:szCs w:val="24"/>
        </w:rPr>
        <w:t xml:space="preserve">бщее количество многоквартирных жилых домов, под управлением управляющими организациями и ТСЖ на территории города Новоалтайска составляет 320 дома. 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Принимая во внимание размеры городской территории, относящейся к МКД и общественным зонам, принимаемых ранее мер по благоустройству муниципального образования недостаточно для коренного изменения сложившейся ситуации. Вопросы обеспечения надлежащего состояния и комфортности городской среды, включая озеленение и насыщение городской территории объектами благоустройства, для Новоалтайска остаются актуальными и требуют программного решения.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Приоритеты государственной и муниципальной политики в сфере реализации Программы.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 определении приоритетов политики Администрации города Новоалтайска в сфере благоустройства были учтены: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 основные направления государственной политики, заявленные в Послании Президента Российской Федерации В.В. Путина Федеральному Собранию от 01.12.2016 года;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 положения федерального приоритетного проекта «Формирование комфортной городской среды» (паспорт проекта)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-Указ Президента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Российской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Федерации «О Национальных целях и стратегических задачах развития Российской Федерации на период до 2024 года»;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направления региональной политики в сфере благоустройства в рамках реализации в 2018-2024 годах на территории Алтайского края федерального приоритетного проекта «Формирование комфортной городской среды»;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- а также деятельности органов местного самоуправления, в соответствии с требованиями Федерального закона от 06.10.2003 № 131-ФЗ «Об общих принципах организации местного самоуправления в Российской Федерации», в решении вопросов благоустройства территории, создание современной городской среды, как одного из составляющих элементов комплексного развития территории,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  <w:proofErr w:type="gramEnd"/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Целью муниципальной программы является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1. Повышение уровня благоустройства дворовых территорий.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2. Повышение уровня благоустройства общественных территорий.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3. Повышение уровня благоустройства городских парков.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4. Повышения уровня </w:t>
      </w:r>
      <w:proofErr w:type="spellStart"/>
      <w:r w:rsidRPr="00A513BD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A513BD">
        <w:rPr>
          <w:rFonts w:ascii="Arial" w:hAnsi="Arial" w:cs="Arial"/>
          <w:sz w:val="24"/>
          <w:szCs w:val="24"/>
        </w:rPr>
        <w:t xml:space="preserve"> городского хозяйства.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1. Увеличение количества благоустроенных дворовых территорий на 44 единицы.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2. Увеличение количества благоустроенных общественных пространств на 29 единиц.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3. Увеличение количества благоустроенных городских парков на 2 единицы.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4. Повышение индекса качества городской среды на 30%.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5. Повышение доли граждан, принявших участие в решении вопросов развития городской среды от общего количества граждан в возрасте от 14 лет до 30%.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6. Увеличение количества мероприятий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Pr="00A513BD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A513BD">
        <w:rPr>
          <w:rFonts w:ascii="Arial" w:hAnsi="Arial" w:cs="Arial"/>
          <w:sz w:val="24"/>
          <w:szCs w:val="24"/>
        </w:rPr>
        <w:t xml:space="preserve"> городского хозяйства на 2 единицы.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 xml:space="preserve">Информация о порядке расчета значений индикаторов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643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544"/>
        <w:gridCol w:w="3700"/>
        <w:gridCol w:w="3060"/>
        <w:gridCol w:w="2339"/>
      </w:tblGrid>
      <w:tr w:rsidR="004E3C09" w:rsidRPr="00A513BD" w:rsidTr="00A513BD">
        <w:trPr>
          <w:cantSplit/>
          <w:trHeight w:val="227"/>
          <w:tblHeader/>
          <w:jc w:val="center"/>
        </w:trPr>
        <w:tc>
          <w:tcPr>
            <w:tcW w:w="544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70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306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339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4E3C09" w:rsidRPr="00A513BD" w:rsidTr="00A513BD">
        <w:trPr>
          <w:cantSplit/>
          <w:trHeight w:val="669"/>
          <w:jc w:val="center"/>
        </w:trPr>
        <w:tc>
          <w:tcPr>
            <w:tcW w:w="544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0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в городе Новоалтайске.</w:t>
            </w:r>
          </w:p>
        </w:tc>
        <w:tc>
          <w:tcPr>
            <w:tcW w:w="306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4E3C09" w:rsidRPr="00A513BD" w:rsidTr="00A513BD">
        <w:trPr>
          <w:cantSplit/>
          <w:trHeight w:val="397"/>
          <w:jc w:val="center"/>
        </w:trPr>
        <w:tc>
          <w:tcPr>
            <w:tcW w:w="544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пространств.</w:t>
            </w:r>
          </w:p>
        </w:tc>
        <w:tc>
          <w:tcPr>
            <w:tcW w:w="306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4E3C09" w:rsidRPr="00A513BD" w:rsidTr="00A513BD">
        <w:trPr>
          <w:cantSplit/>
          <w:trHeight w:val="551"/>
          <w:jc w:val="center"/>
        </w:trPr>
        <w:tc>
          <w:tcPr>
            <w:tcW w:w="544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0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Количество благоустроенных городских парков.</w:t>
            </w:r>
          </w:p>
        </w:tc>
        <w:tc>
          <w:tcPr>
            <w:tcW w:w="306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4E3C09" w:rsidRPr="00A513BD" w:rsidTr="00A513BD">
        <w:trPr>
          <w:cantSplit/>
          <w:trHeight w:val="705"/>
          <w:jc w:val="center"/>
        </w:trPr>
        <w:tc>
          <w:tcPr>
            <w:tcW w:w="544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0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Индекс качества городской среды.</w:t>
            </w:r>
          </w:p>
        </w:tc>
        <w:tc>
          <w:tcPr>
            <w:tcW w:w="306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определяется Минстроем России.</w:t>
            </w:r>
          </w:p>
        </w:tc>
        <w:tc>
          <w:tcPr>
            <w:tcW w:w="2339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Минстрой Алтайского края</w:t>
            </w:r>
          </w:p>
        </w:tc>
      </w:tr>
      <w:tr w:rsidR="004E3C09" w:rsidRPr="00A513BD" w:rsidTr="00A513BD">
        <w:trPr>
          <w:cantSplit/>
          <w:trHeight w:val="982"/>
          <w:jc w:val="center"/>
        </w:trPr>
        <w:tc>
          <w:tcPr>
            <w:tcW w:w="544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0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306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=</w:t>
            </w: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*100, где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r w:rsidRPr="00A513BD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граждан, </w:t>
            </w:r>
            <w:r w:rsidRPr="00A513BD">
              <w:rPr>
                <w:rFonts w:ascii="Arial" w:hAnsi="Arial" w:cs="Arial"/>
                <w:sz w:val="24"/>
                <w:szCs w:val="24"/>
              </w:rPr>
              <w:t>принявших участие в решении вопросов развития городской среды от общего количества граждан в возрасте от 14 лет.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общее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количество граждан в возрасте от 14 лет.</w:t>
            </w:r>
          </w:p>
        </w:tc>
        <w:tc>
          <w:tcPr>
            <w:tcW w:w="2339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Комитет по экономической политике и инвестициям</w:t>
            </w:r>
          </w:p>
        </w:tc>
      </w:tr>
      <w:tr w:rsidR="004E3C09" w:rsidRPr="00A513BD" w:rsidTr="00A513BD">
        <w:trPr>
          <w:cantSplit/>
          <w:trHeight w:val="833"/>
          <w:jc w:val="center"/>
        </w:trPr>
        <w:tc>
          <w:tcPr>
            <w:tcW w:w="544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0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Количество мероприятий по 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3060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</w:tbl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5.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 xml:space="preserve">4. Общая характеристика мероприятий муниципальной программы,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сроков и этапов их реализации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Для реализации благоустройства дворовых территорий многоквартирных домов вводятся следующие основные понятия: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3BD">
        <w:rPr>
          <w:rFonts w:ascii="Arial" w:hAnsi="Arial" w:cs="Arial"/>
          <w:color w:val="000000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Минимальный перечень видов работ по благоустройству дворовых территорий содержит ремонт дворовых проездов, обеспечение освещения дворовых территорий, установку скамеек, урн (далее – минимальный перечень работ по благоустройству). 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Перечень дополнительных видов работ по благоустройству дворовых территорий многоквартирных домов включает оборудование детских и (или) спортивных площадок, автомобильных парковок, озеленение территорий, иные виды работ (далее – дополнительный перечень работ по благоустройству).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838" w:type="dxa"/>
        <w:jc w:val="center"/>
        <w:tblInd w:w="102" w:type="dxa"/>
        <w:tblLook w:val="00A0"/>
      </w:tblPr>
      <w:tblGrid>
        <w:gridCol w:w="4877"/>
        <w:gridCol w:w="4961"/>
      </w:tblGrid>
      <w:tr w:rsidR="004E3C09" w:rsidRPr="00A513BD" w:rsidTr="00A513BD">
        <w:trPr>
          <w:jc w:val="center"/>
        </w:trPr>
        <w:tc>
          <w:tcPr>
            <w:tcW w:w="9838" w:type="dxa"/>
            <w:gridSpan w:val="2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bCs/>
                <w:sz w:val="24"/>
                <w:szCs w:val="24"/>
              </w:rPr>
              <w:t xml:space="preserve">Общая характеристика минимального и дополнительного перечней работ 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C09" w:rsidRPr="00A513BD" w:rsidTr="00A51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Минимальный перечень работ</w:t>
            </w:r>
            <w:r w:rsidRPr="00A513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A513BD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</w:tc>
        <w:tc>
          <w:tcPr>
            <w:tcW w:w="4961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Дополнительный перечень работ </w:t>
            </w:r>
            <w:r w:rsidRPr="00A513BD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территорий многоквартирных домов</w:t>
            </w:r>
          </w:p>
        </w:tc>
      </w:tr>
      <w:tr w:rsidR="004E3C09" w:rsidRPr="00A513BD" w:rsidTr="00A51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4E3C09" w:rsidRPr="00A513BD" w:rsidRDefault="004E3C09" w:rsidP="00A513BD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bCs/>
                <w:sz w:val="24"/>
                <w:szCs w:val="24"/>
              </w:rPr>
              <w:t>- ремонт дворовых проездов,</w:t>
            </w:r>
          </w:p>
          <w:p w:rsidR="004E3C09" w:rsidRPr="00A513BD" w:rsidRDefault="004E3C09" w:rsidP="00A513BD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bCs/>
                <w:sz w:val="24"/>
                <w:szCs w:val="24"/>
              </w:rPr>
              <w:t>- обеспечение освещения дворовых территорий,</w:t>
            </w:r>
          </w:p>
          <w:p w:rsidR="004E3C09" w:rsidRPr="00A513BD" w:rsidRDefault="004E3C09" w:rsidP="00A513BD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bCs/>
                <w:sz w:val="24"/>
                <w:szCs w:val="24"/>
              </w:rPr>
              <w:t>- установка скамеек,</w:t>
            </w:r>
          </w:p>
          <w:p w:rsidR="004E3C09" w:rsidRPr="00A513BD" w:rsidRDefault="004E3C09" w:rsidP="00A513BD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bCs/>
                <w:sz w:val="24"/>
                <w:szCs w:val="24"/>
              </w:rPr>
              <w:t>- установка урн.</w:t>
            </w:r>
          </w:p>
        </w:tc>
        <w:tc>
          <w:tcPr>
            <w:tcW w:w="4961" w:type="dxa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- оборудование детских, спортивных и контейнерных площадок, </w:t>
            </w:r>
          </w:p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- оборудование автомобильных парковок, </w:t>
            </w:r>
          </w:p>
          <w:p w:rsidR="004E3C09" w:rsidRPr="00A513BD" w:rsidRDefault="004E3C09" w:rsidP="00A513BD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- устройство (ремонт) дренажных и (или) водоотводных систем дворовых территорий, </w:t>
            </w:r>
          </w:p>
          <w:p w:rsidR="004E3C09" w:rsidRPr="00A513BD" w:rsidRDefault="004E3C09" w:rsidP="00A513BD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 озеленение территорий.</w:t>
            </w:r>
          </w:p>
        </w:tc>
      </w:tr>
      <w:tr w:rsidR="004E3C09" w:rsidRPr="00A513BD" w:rsidTr="00A51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05"/>
          <w:jc w:val="center"/>
        </w:trPr>
        <w:tc>
          <w:tcPr>
            <w:tcW w:w="4877" w:type="dxa"/>
          </w:tcPr>
          <w:p w:rsidR="004E3C09" w:rsidRPr="00A513BD" w:rsidRDefault="004E3C09" w:rsidP="00A513BD">
            <w:pPr>
              <w:pStyle w:val="13"/>
              <w:spacing w:after="0" w:line="240" w:lineRule="auto"/>
              <w:ind w:left="0" w:right="8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Условием включения дворовой территории в муниципальную программу является финансовое и (или) трудовое участие заинтересованных лиц в реализации мероприятий по благоустройству дворовых территорий муниципальных программ, сформированных исходя из минимального перечня работ. Доля финансового участия заинтересованных лиц в этом случае устанавливается в размере не более 15% от сметной стоимости мероприятий по благоустройству дворовых территорий. </w:t>
            </w:r>
          </w:p>
        </w:tc>
        <w:tc>
          <w:tcPr>
            <w:tcW w:w="4961" w:type="dxa"/>
          </w:tcPr>
          <w:p w:rsidR="004E3C09" w:rsidRPr="00A513BD" w:rsidRDefault="004E3C09" w:rsidP="00A513BD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 исходя из дополнительного перечня работ. Доля финансового участия заинтересованных лиц в этом случае устанавливается в размере не менее 40 %, но не более 50% от стоимости мероприятий по благоустройству дворовой территории.</w:t>
            </w:r>
          </w:p>
        </w:tc>
      </w:tr>
      <w:tr w:rsidR="004E3C09" w:rsidRPr="00A513BD" w:rsidTr="00A513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9838" w:type="dxa"/>
            <w:gridSpan w:val="2"/>
          </w:tcPr>
          <w:p w:rsidR="004E3C09" w:rsidRPr="00A513BD" w:rsidRDefault="004E3C09" w:rsidP="00A513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</w:rPr>
              <w:t xml:space="preserve"> бюджета городского округа мероприятий </w:t>
            </w:r>
            <w:r w:rsidRPr="00A513BD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и общественных территорий муниципальной программы устанавливается в зависимости от уровня расчетной бюджетной обеспеченности городского округа города Новоалтайск на очередной финансовый год.</w:t>
            </w:r>
          </w:p>
        </w:tc>
      </w:tr>
    </w:tbl>
    <w:p w:rsid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Дополнительный перечень работ по благоустройству формируется на основании предложений собственников помещений многоквартирных домов, расположенных в границах дворовой территории, подлежащей благоустройству, утвержденных протоколом общего собрания собственников помещений многоквартирных домов.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Мероприятия по благоустройству дворовых территорий проводятся с учетом необходимости обеспечения физической, пространственной и информационной доступности зданий, сооружений, дворовых территорий для инвалидов и других </w:t>
      </w:r>
      <w:proofErr w:type="spellStart"/>
      <w:r w:rsidRPr="00A513BD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A513BD">
        <w:rPr>
          <w:rFonts w:ascii="Arial" w:hAnsi="Arial" w:cs="Arial"/>
          <w:sz w:val="24"/>
          <w:szCs w:val="24"/>
        </w:rPr>
        <w:t xml:space="preserve"> групп населения.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Минимальный и дополнительный перечни работ по благоустройству являются исчерпывающим и не могут быть расширены.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В адресный </w:t>
      </w:r>
      <w:hyperlink w:anchor="P739" w:history="1">
        <w:r w:rsidRPr="00A513BD">
          <w:rPr>
            <w:rFonts w:ascii="Arial" w:hAnsi="Arial" w:cs="Arial"/>
            <w:sz w:val="24"/>
            <w:szCs w:val="24"/>
          </w:rPr>
          <w:t>перечень</w:t>
        </w:r>
      </w:hyperlink>
      <w:r w:rsidRPr="00A513BD">
        <w:rPr>
          <w:rFonts w:ascii="Arial" w:hAnsi="Arial" w:cs="Arial"/>
          <w:sz w:val="24"/>
          <w:szCs w:val="24"/>
        </w:rPr>
        <w:t xml:space="preserve"> дворовых территорий, требующих благоустройства, включаются дворовые территории, исходя из минимального перечня работ по результатам проведенной инвентаризации. 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В адресный перечень дворовых территорий муниципальных программ по предложению заинтересованных лиц могут быть включены дворовые территории, требующие благоустройства, исходя из дополнительного перечня работ.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сформированных, исходя из дополнительного перечня работ. Доля финансового участия заинтересованных лиц в этом случае устанавливается в размере не менее 40%, но не более 50% от стоимости мероприятий по благоустройству дворовой территории.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Порядок приема, оценки и рассмотрения заявок заинтересованных лиц о включении дворовых территорий многоквартирных домов города Новоалтайска в муниципальную программу «Формирование комфортной городской среды городского округа город Новоалтайск на 2018 - 2024 годы» утверждается постановлением Администрации города Новоалтайска.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Благоустройство общественных территорий включает в себя проведение работ на территории общего пользования, которыми беспрепятственно пользуется неограниченный круг лиц соответствующего функционального назначения (площади, набережные, улицы, пешеходные зоны, скверы, парки, иные территории).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Мероприятия по благоустройству общественных территорий проводятся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</w:t>
      </w:r>
      <w:proofErr w:type="spellStart"/>
      <w:r w:rsidRPr="00A513BD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A513BD">
        <w:rPr>
          <w:rFonts w:ascii="Arial" w:hAnsi="Arial" w:cs="Arial"/>
          <w:sz w:val="24"/>
          <w:szCs w:val="24"/>
        </w:rPr>
        <w:t xml:space="preserve"> групп населения.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Адресный перечень и очередность благоустройства определяется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Включение дворовой территории в Программу без решения заинтересованных лиц не допускается.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Порядок аккумулирования и расходования средств заинтересованных лиц, направляемых на выполнение работ по благоустройству дворовых территорий и механизм </w:t>
      </w:r>
      <w:proofErr w:type="gramStart"/>
      <w:r w:rsidRPr="00A513BD">
        <w:rPr>
          <w:rFonts w:ascii="Arial" w:hAnsi="Arial" w:cs="Arial"/>
          <w:sz w:val="24"/>
          <w:szCs w:val="24"/>
        </w:rPr>
        <w:t>контроля за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их расходованием, а также порядок финансового участия граждан в выполнении указанных работ приведен в приложении 1 к настоящей Программе.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Адресный перечень дворовых территорий на 2018-2021 годы приведен в приложении 2 к настоящей Программе.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Мероприятия по благоустройству объектов недвижимого имущества и земельных участков, находящихся в собственности юридических лиц и индивидуальных предпринимателей, осуществляются не позднее 2024 года за счет средств собственников (пользователей)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указанных объектов, земельных участков, в соответствии с требованиями Правил благоустройства территории города Новоалтайска, на основании заключенных соглашений с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администрацией города Новоалтайска.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 (далее - ИЖС), проводятся инвентаризационной комиссией, созданной муниципальным правовым актом, в порядке, установленном Минстроем Алтайского края. Адресный перечень ИЖС (Приложение № 2а) подлежащих благоустройству не позднее 2024 года, формируется исходя из фактического состояния объектов, определенного по результатам инвентаризации.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Благоустройство индивидуальных жилых домов и земельных участков, предоставленных для их размещения, осуществляется не позднее 2024 года за счет средств собственников (пользователей)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 xml:space="preserve">указанных домов, собственников (землепользователей) земельных участков в соответствии с Правилами благоустройства территории города Новоалтайска.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В ходе реализации Программы будет выполнен комплекс мероприятий по благоустройству, отобранных с участием горожан, общественной территории и городского парка, имеющих общегородское значение для организации комфортного отдыха и проведения общегородских мероприятий.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В качестве возможных проектов благоустройства общественных территорий и городского парка могут быть предложены для обсуждения и благоустройства, следующие виды проектов и территорий: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 благоустройство парков/скверов/бульваров;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устройство освещения и (или) видеонаблюдения улицы парка, сквера, бульвара.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Перечень общественных территорий утверждается на основании проведенных общественных обсуждений всех общественных территорий, нуждающихся в благоустройстве в приоритетном порядке. Наименование городского парка, подлежащего благоустройству в 2018 году, а так же список общественных территорий, нуждающихся в благоустройстве в 2019-2021 годах, приведен в приложении 3 к настоящей Программе.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По каждой дворовой территории (работы по дополнительному перечню), территории общего пользования, городскому парку, планируемым к включению в Программу, подготавливается и утверждается (с учетом обсуждения с представителями заинтересованных лиц) дизайн-проект.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Порядок разработки, обсуждения, согласования и утверждения дизайн - проекта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A513BD">
        <w:rPr>
          <w:rFonts w:ascii="Arial" w:hAnsi="Arial" w:cs="Arial"/>
          <w:sz w:val="24"/>
          <w:szCs w:val="24"/>
        </w:rPr>
        <w:t>планируемым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к включению в муниципальную программу </w:t>
      </w:r>
      <w:r w:rsidRPr="00A513BD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 на 2018-2024 годы» </w:t>
      </w:r>
      <w:r w:rsidRPr="00A513BD">
        <w:rPr>
          <w:rFonts w:ascii="Arial" w:hAnsi="Arial" w:cs="Arial"/>
          <w:sz w:val="24"/>
          <w:szCs w:val="24"/>
        </w:rPr>
        <w:t>приведен в Приложении 4 к настоящей Программе.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Выполнение мероприятий по благоустройству дворовых территорий, общественных территорий, городского парка должны выполняться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</w:t>
      </w:r>
      <w:proofErr w:type="spellStart"/>
      <w:r w:rsidRPr="00A513BD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A513BD">
        <w:rPr>
          <w:rFonts w:ascii="Arial" w:hAnsi="Arial" w:cs="Arial"/>
          <w:sz w:val="24"/>
          <w:szCs w:val="24"/>
        </w:rPr>
        <w:t xml:space="preserve"> групп населения.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В ходе реализации Программы муниципальное образование имеет право: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A513BD">
        <w:rPr>
          <w:rFonts w:ascii="Arial" w:hAnsi="Arial" w:cs="Arial"/>
          <w:sz w:val="24"/>
          <w:szCs w:val="24"/>
        </w:rPr>
        <w:t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A513BD">
        <w:rPr>
          <w:rFonts w:ascii="Arial" w:hAnsi="Arial" w:cs="Arial"/>
          <w:sz w:val="24"/>
          <w:szCs w:val="24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программой, при этом исключение дворовой территории из перечня дворовых территорий, подлежащих благоустройству в рамках реализации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Предельная дата заключения соглашения по результатам закупки товаров, работ и услуг для обеспечения муниципальных нужд в целях реализации Программы - 1 июля года предоставления субсидии (для заключения соглашений на выполнение работ по благоустройству общественных территорий) либо 1 мая года предоставления субсидии (для заключения соглашений на выполнение работ по благоустройству дворовых территорий), за исключением:</w:t>
      </w:r>
      <w:proofErr w:type="gramEnd"/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а)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б)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 xml:space="preserve">в)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A513BD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A513BD">
        <w:rPr>
          <w:rFonts w:ascii="Arial" w:hAnsi="Arial" w:cs="Arial"/>
          <w:sz w:val="24"/>
          <w:szCs w:val="24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  <w:proofErr w:type="gramEnd"/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Информация о ходе реализации мероприятий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муниципальной программы подлежит внесению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в государственную информационную систему жилищно-коммунального хозяйства программы (ГИС ЖКХ).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6 к настоящей Программе.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Муниципальная программа «Формирование комфортной городской среды городского округа город Новоалтайск на 2018-2024 годы» реализуется в период с 2018 по 2024 годы без деления на этапы.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 для реализации 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  <w:lang w:eastAsia="en-US"/>
        </w:rPr>
        <w:t>Общий объем финансирования Программы на период 2018-2024 годы составляет –</w:t>
      </w:r>
      <w:r w:rsidRPr="00A513BD">
        <w:rPr>
          <w:rFonts w:ascii="Arial" w:hAnsi="Arial" w:cs="Arial"/>
        </w:rPr>
        <w:t>246 959, 232 тыс. рублей</w:t>
      </w:r>
      <w:r w:rsidRPr="00A513BD">
        <w:rPr>
          <w:rFonts w:ascii="Arial" w:hAnsi="Arial" w:cs="Arial"/>
          <w:lang w:eastAsia="en-US"/>
        </w:rPr>
        <w:t xml:space="preserve">, </w:t>
      </w:r>
      <w:r w:rsidRPr="00A513BD">
        <w:rPr>
          <w:rFonts w:ascii="Arial" w:hAnsi="Arial" w:cs="Arial"/>
        </w:rPr>
        <w:t>в том числе за счет средств: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 xml:space="preserve">федерального бюджета — 220 860,408 тыс. рублей, в том числе: 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- 2018 г. — 31 182,852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- 2019 г. — 29 502,000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- 2020 г. — 33363,000</w:t>
      </w:r>
      <w:r w:rsidR="00A513BD">
        <w:rPr>
          <w:rFonts w:ascii="Arial" w:hAnsi="Arial" w:cs="Arial"/>
        </w:rPr>
        <w:t xml:space="preserve"> </w:t>
      </w:r>
      <w:r w:rsidRPr="00A513BD">
        <w:rPr>
          <w:rFonts w:ascii="Arial" w:hAnsi="Arial" w:cs="Arial"/>
        </w:rPr>
        <w:t>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- 2021 г. — 33264,000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- 2022 г. — 31 182,852</w:t>
      </w:r>
      <w:r w:rsidR="00A513BD">
        <w:rPr>
          <w:rFonts w:ascii="Arial" w:hAnsi="Arial" w:cs="Arial"/>
        </w:rPr>
        <w:t xml:space="preserve"> </w:t>
      </w:r>
      <w:r w:rsidRPr="00A513BD">
        <w:rPr>
          <w:rFonts w:ascii="Arial" w:hAnsi="Arial" w:cs="Arial"/>
        </w:rPr>
        <w:t>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- 2023 г. — 31 182,852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- 2024 г. — 31 182,852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краевого бюджета—</w:t>
      </w:r>
      <w:r w:rsidR="00A513BD">
        <w:rPr>
          <w:rFonts w:ascii="Arial" w:hAnsi="Arial" w:cs="Arial"/>
        </w:rPr>
        <w:t xml:space="preserve"> </w:t>
      </w:r>
      <w:r w:rsidRPr="00A513BD">
        <w:rPr>
          <w:rFonts w:ascii="Arial" w:hAnsi="Arial" w:cs="Arial"/>
        </w:rPr>
        <w:t>18359,384 тыс. рублей, в том числе: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- 2018 г. — 2 347,096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- 2019 г. — 298,000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- 2020 г. — 8337,000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- 2021 г. — 336,00</w:t>
      </w:r>
      <w:r w:rsidR="00A513BD">
        <w:rPr>
          <w:rFonts w:ascii="Arial" w:hAnsi="Arial" w:cs="Arial"/>
        </w:rPr>
        <w:t xml:space="preserve"> </w:t>
      </w:r>
      <w:r w:rsidRPr="00A513BD">
        <w:rPr>
          <w:rFonts w:ascii="Arial" w:hAnsi="Arial" w:cs="Arial"/>
        </w:rPr>
        <w:t>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- 2022 г. — 2 347,096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- 2023 г. — 2 347,096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- 2024 г. — 2 347,096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бюджета городского округа</w:t>
      </w:r>
      <w:r w:rsidR="00A513BD">
        <w:rPr>
          <w:rFonts w:ascii="Arial" w:hAnsi="Arial" w:cs="Arial"/>
        </w:rPr>
        <w:t xml:space="preserve"> </w:t>
      </w:r>
      <w:r w:rsidRPr="00A513BD">
        <w:rPr>
          <w:rFonts w:ascii="Arial" w:hAnsi="Arial" w:cs="Arial"/>
        </w:rPr>
        <w:t xml:space="preserve">7 739,440 тыс. рублей, в том числе: 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- 2018 г. — 580,000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- 2019 г. — 1 052,726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- 2020 г. — 3 121,714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- 2021 г. — 1185,00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- 2022 г. — 600,000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- 2023 г. — 600,000 тыс. рублей;</w:t>
      </w:r>
    </w:p>
    <w:p w:rsidR="004E3C09" w:rsidRPr="00A513BD" w:rsidRDefault="004E3C09" w:rsidP="00A513BD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A513BD">
        <w:rPr>
          <w:rFonts w:ascii="Arial" w:hAnsi="Arial" w:cs="Arial"/>
        </w:rPr>
        <w:t>- 2024 г. — 600,000 тыс. рублей.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</w:r>
      <w:proofErr w:type="gramEnd"/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4E3C09" w:rsidRPr="00A513BD" w:rsidRDefault="004E3C09" w:rsidP="00A513B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финансовые риски;</w:t>
      </w:r>
    </w:p>
    <w:p w:rsidR="004E3C09" w:rsidRPr="00A513BD" w:rsidRDefault="004E3C09" w:rsidP="00A513B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4E3C09" w:rsidRPr="00A513BD" w:rsidRDefault="004E3C09" w:rsidP="00A513B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4E3C09" w:rsidRPr="00A513BD" w:rsidRDefault="004E3C09" w:rsidP="00A513BD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4E3C09" w:rsidRPr="00A513BD" w:rsidRDefault="004E3C09" w:rsidP="00A513BD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4E3C09" w:rsidRPr="00A513BD" w:rsidRDefault="004E3C09" w:rsidP="00A513BD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Ответственным исполнителем и координатором реализации Программы является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Использование финансовых ресурсов будет осуществляться на основании размещения муниципальных закупок в соответствии требованиями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Реализация Программы осуществляется посредством взаимодействия структурных подразделений Администрации города, а также предприятий и организаций, осуществляющих выполнение мероприятий Программы.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Комитет ЖКГХЭТС в ходе реализации Программы: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 осуществляет текущее управление и координацию деятельности исполнителей, обеспечивая их согласованные действия по реализации программных мероприятий, по целевому и эффективному использованию финансовых средств;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 осуществляет контроль над выполнением мероприятий Программы;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 с учетом выделяемых средств уточняет целевые показатели и механизм реализации Программы, затраты по программным мероприятиям;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 обеспечивает подготовку документации для проведения закупок;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 предоставляет Минстрою Алтайского края отчеты о реализации мероприятий.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Исполнителями программы являются организации, признанные победителями по результатам торгов, которые несут ответственность: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 за надлежащее и своевременное исполнение программных мероприятий;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- рациональное использование выделяемых на их реализацию бюджетных средств.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605"/>
        </w:tabs>
        <w:ind w:firstLine="709"/>
        <w:jc w:val="left"/>
        <w:rPr>
          <w:rFonts w:ascii="Arial" w:hAnsi="Arial" w:cs="Arial"/>
          <w:sz w:val="24"/>
        </w:rPr>
      </w:pPr>
    </w:p>
    <w:p w:rsidR="00A513BD" w:rsidRDefault="00A513BD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Приложение 1</w:t>
      </w:r>
    </w:p>
    <w:p w:rsidR="00A513BD" w:rsidRDefault="00A513BD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к муниципальной программе</w:t>
      </w:r>
    </w:p>
    <w:p w:rsidR="00A016AF" w:rsidRDefault="00A513BD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«Формирование комфортной городской среды</w:t>
      </w:r>
    </w:p>
    <w:p w:rsidR="00A513BD" w:rsidRPr="00A513BD" w:rsidRDefault="00A513BD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городского округа город Новоалтайск на 2018-2024 годы»</w:t>
      </w:r>
    </w:p>
    <w:p w:rsidR="00A513BD" w:rsidRDefault="00A513BD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Порядок</w:t>
      </w: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аккумулирования и расходования средств заинтересованных лиц, направляемых на выполнение минимального, дополнительного перечней работ по благоустройству дворовых территорий.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016AF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Общие положения</w:t>
      </w:r>
    </w:p>
    <w:p w:rsidR="00A016AF" w:rsidRDefault="00A016AF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bCs/>
          <w:spacing w:val="0"/>
          <w:sz w:val="24"/>
          <w:szCs w:val="24"/>
        </w:rPr>
      </w:pPr>
      <w:r w:rsidRPr="00A513BD">
        <w:rPr>
          <w:rFonts w:ascii="Arial" w:hAnsi="Arial" w:cs="Arial"/>
          <w:b w:val="0"/>
          <w:spacing w:val="0"/>
          <w:sz w:val="24"/>
          <w:szCs w:val="24"/>
        </w:rPr>
        <w:t xml:space="preserve">1.1. </w:t>
      </w:r>
      <w:proofErr w:type="gramStart"/>
      <w:r w:rsidRPr="00A513BD">
        <w:rPr>
          <w:rFonts w:ascii="Arial" w:hAnsi="Arial" w:cs="Arial"/>
          <w:b w:val="0"/>
          <w:spacing w:val="0"/>
          <w:sz w:val="24"/>
          <w:szCs w:val="24"/>
        </w:rPr>
        <w:t>Настоящий порядок разработан в целях реализации Постановления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и устанавливает порядок аккумулирования</w:t>
      </w:r>
      <w:r w:rsidR="00A513BD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A513BD">
        <w:rPr>
          <w:rFonts w:ascii="Arial" w:hAnsi="Arial" w:cs="Arial"/>
          <w:b w:val="0"/>
          <w:spacing w:val="0"/>
          <w:sz w:val="24"/>
          <w:szCs w:val="24"/>
        </w:rPr>
        <w:t>и расходования средств заинтересованных лиц, направляемых на выполнение работ по благоустройству дворовых территорий, включенных</w:t>
      </w:r>
      <w:proofErr w:type="gramEnd"/>
      <w:r w:rsidRPr="00A513BD">
        <w:rPr>
          <w:rFonts w:ascii="Arial" w:hAnsi="Arial" w:cs="Arial"/>
          <w:b w:val="0"/>
          <w:spacing w:val="0"/>
          <w:sz w:val="24"/>
          <w:szCs w:val="24"/>
        </w:rPr>
        <w:t xml:space="preserve"> в муниципальную программу «Формирование комфортной городской среды городского округа город Новоалтайск на 2018-2024 годы» (далее – Порядок, Программа). Порядок регламентирует процедуру аккумулирования средств заинтересованных лиц, направленных на выполнение мероприятий по благоустройству дворовой территории многоквартирных домов, механизм </w:t>
      </w:r>
      <w:proofErr w:type="gramStart"/>
      <w:r w:rsidRPr="00A513BD">
        <w:rPr>
          <w:rFonts w:ascii="Arial" w:hAnsi="Arial" w:cs="Arial"/>
          <w:b w:val="0"/>
          <w:spacing w:val="0"/>
          <w:sz w:val="24"/>
          <w:szCs w:val="24"/>
        </w:rPr>
        <w:t>контроля за</w:t>
      </w:r>
      <w:proofErr w:type="gramEnd"/>
      <w:r w:rsidRPr="00A513BD">
        <w:rPr>
          <w:rFonts w:ascii="Arial" w:hAnsi="Arial" w:cs="Arial"/>
          <w:b w:val="0"/>
          <w:spacing w:val="0"/>
          <w:sz w:val="24"/>
          <w:szCs w:val="24"/>
        </w:rPr>
        <w:t xml:space="preserve"> их расходованием, а также устанавливает порядок и форму финансового участия граждан в выполнении указанных работ.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1.3. Под формой финансового участия по благоустройству дворовых территорий в рамках минимального перечня работ понимается доля финансового участия заинтересованных лиц по выполнению работ (не более 15%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1.4. </w:t>
      </w:r>
      <w:proofErr w:type="gramStart"/>
      <w:r w:rsidRPr="00A513BD">
        <w:rPr>
          <w:rFonts w:ascii="Arial" w:hAnsi="Arial" w:cs="Arial"/>
          <w:sz w:val="24"/>
          <w:szCs w:val="24"/>
        </w:rPr>
        <w:t>Под формой финансового участия по благоустройству дворовых территорий в рамках дополнительного перечня работ понимается доля финансового участия заинтересованных лиц по выполнению работ (не менее 40 %, но не более 50%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  <w:proofErr w:type="gramEnd"/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1.5. Решение о финансовом участии заинтересованных лиц в реализации мероприятий по благоустройству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 xml:space="preserve">44 - 48 Жилищного кодекса Российской Федерации.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016AF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Условия аккумулирования и расходования средств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A513BD">
        <w:rPr>
          <w:rFonts w:ascii="Arial" w:hAnsi="Arial" w:cs="Arial"/>
          <w:sz w:val="24"/>
          <w:szCs w:val="24"/>
        </w:rPr>
        <w:t>При принятии решения на общем собрании собственников помещений многоквартирного дома о финансовом участии заинтересованных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лиц в реализации мероприятий по благоустройству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дворовых территорий, денежные средства заинтересованных лиц перечисляются лицами, осуществляющими управление многоквартирными домами (далее – Управляющие организации) в бюджет городского округа города Новоалтайска.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2.2. </w:t>
      </w:r>
      <w:proofErr w:type="gramStart"/>
      <w:r w:rsidRPr="00A513BD">
        <w:rPr>
          <w:rFonts w:ascii="Arial" w:hAnsi="Arial" w:cs="Arial"/>
          <w:sz w:val="24"/>
          <w:szCs w:val="24"/>
        </w:rPr>
        <w:t xml:space="preserve">В целях </w:t>
      </w:r>
      <w:proofErr w:type="spellStart"/>
      <w:r w:rsidRPr="00A513BD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A513BD">
        <w:rPr>
          <w:rFonts w:ascii="Arial" w:hAnsi="Arial" w:cs="Arial"/>
          <w:sz w:val="24"/>
          <w:szCs w:val="24"/>
        </w:rPr>
        <w:t xml:space="preserve"> мероприятий по благоустройству дворовых территорий для зачисления денежных средств заинтересованных лиц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 заключает соглашение с Управляющими организациями, определяет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заинтересованными лицами за операциями с указанными средствами, иные условия.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2.3. Объем денежных средств определяется сметным расчетом по благоустройству дворовой территории.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2.4. Перечисление денежных средств Управляющими организациями осуществляется в течение 30 рабочих дней с момента подписания соглашения между Комитетом ЖКГХЭТС и Управляющими организациями. Ответственность за неисполнение указанного обязательства определяется в заключенном соглашении.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2.5. Комитет ЖКГХЭТС обеспечивает учет поступающих от Управляющих организаций денежных сре</w:t>
      </w:r>
      <w:proofErr w:type="gramStart"/>
      <w:r w:rsidRPr="00A513BD">
        <w:rPr>
          <w:rFonts w:ascii="Arial" w:hAnsi="Arial" w:cs="Arial"/>
          <w:sz w:val="24"/>
          <w:szCs w:val="24"/>
        </w:rPr>
        <w:t>дств в р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азрезе многоквартирных домов, дворовые территории которых подлежат благоустройству.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2.6. Комитет ЖКГХЭТС обеспечивает ежемесячное опубликование </w:t>
      </w:r>
      <w:proofErr w:type="gramStart"/>
      <w:r w:rsidRPr="00A513BD">
        <w:rPr>
          <w:rFonts w:ascii="Arial" w:hAnsi="Arial" w:cs="Arial"/>
          <w:sz w:val="24"/>
          <w:szCs w:val="24"/>
        </w:rPr>
        <w:t>на официальном сайте города Новоалтайска в сети Интернет данных о поступивших от Управляющих организаций денежных средствах в разрезе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2.7. Комитет ЖКГХЭТС ежемесячно обеспечивает направление данных о поступивших от Управляющих организаций денежных средствах в разрезе многоквартирных домов, дворовые территории которых подлежат благоустройству, в адрес общественной комиссии.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2.8. Финансирование аккумулированных денежных средств осуществляется </w:t>
      </w:r>
      <w:proofErr w:type="gramStart"/>
      <w:r w:rsidRPr="00A513BD">
        <w:rPr>
          <w:rFonts w:ascii="Arial" w:hAnsi="Arial" w:cs="Arial"/>
          <w:sz w:val="24"/>
          <w:szCs w:val="24"/>
        </w:rPr>
        <w:t>на выполнение работ по благоустройству дворовых территорий в соответствии с условиями соглашения в разрезе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A016AF" w:rsidRDefault="00A016AF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513BD">
        <w:rPr>
          <w:rFonts w:ascii="Arial" w:hAnsi="Arial" w:cs="Arial"/>
          <w:sz w:val="24"/>
          <w:szCs w:val="24"/>
        </w:rPr>
        <w:t>Контроль за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соблюдением условий Порядка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3.1. Органы государственного и муниципального финансового контроля осуществляют </w:t>
      </w:r>
      <w:proofErr w:type="gramStart"/>
      <w:r w:rsidRPr="00A513BD">
        <w:rPr>
          <w:rFonts w:ascii="Arial" w:hAnsi="Arial" w:cs="Arial"/>
          <w:sz w:val="24"/>
          <w:szCs w:val="24"/>
        </w:rPr>
        <w:t>контроль за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целевым расходованием аккумулированных денежных средств заинтересованных лиц в соответствии с бюджетным законодательством.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3.2. Комитет ЖКГХЭТС обеспечивает возврат Управляющим организациям аккумулированных денежных сре</w:t>
      </w:r>
      <w:proofErr w:type="gramStart"/>
      <w:r w:rsidRPr="00A513BD">
        <w:rPr>
          <w:rFonts w:ascii="Arial" w:hAnsi="Arial" w:cs="Arial"/>
          <w:sz w:val="24"/>
          <w:szCs w:val="24"/>
        </w:rPr>
        <w:t>дств в ср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ок до 31 декабря текущего года при условии: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экономии денежных средств, по итогам проведения конкурсных процедур;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не предоставления Управляющими организациями доступа к проведению благоустройства на дворовой территории;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возникновения обстоятельств непреодолимой силы;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- возникновения иных случаев, предусмотренных действующим законодательством.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A016AF">
        <w:rPr>
          <w:rFonts w:ascii="Arial" w:hAnsi="Arial" w:cs="Arial"/>
          <w:sz w:val="24"/>
          <w:szCs w:val="24"/>
        </w:rPr>
        <w:t xml:space="preserve">  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Н.В.Щепина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Приложение 2</w:t>
      </w:r>
    </w:p>
    <w:p w:rsid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A016AF" w:rsidRP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A016AF">
        <w:rPr>
          <w:rFonts w:ascii="Arial" w:hAnsi="Arial" w:cs="Arial"/>
          <w:noProof/>
          <w:sz w:val="24"/>
          <w:szCs w:val="24"/>
        </w:rPr>
        <w:t>«Формирование комфортной городской</w:t>
      </w:r>
    </w:p>
    <w:p w:rsidR="00A016AF" w:rsidRP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16AF">
        <w:rPr>
          <w:rFonts w:ascii="Arial" w:hAnsi="Arial" w:cs="Arial"/>
          <w:noProof/>
          <w:sz w:val="24"/>
          <w:szCs w:val="24"/>
        </w:rPr>
        <w:t xml:space="preserve">среды городского </w:t>
      </w:r>
      <w:r w:rsidRPr="00A016AF">
        <w:rPr>
          <w:rFonts w:ascii="Arial" w:hAnsi="Arial" w:cs="Arial"/>
          <w:bCs/>
          <w:noProof/>
          <w:sz w:val="24"/>
          <w:szCs w:val="24"/>
        </w:rPr>
        <w:t>округа город Новоалтайск на 2018-2024 годы»</w:t>
      </w:r>
    </w:p>
    <w:p w:rsidR="00A016AF" w:rsidRDefault="00A016AF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подлежащих благоустройству в 2018 году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Гагарина, 9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Гагарина, 11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Гагарина, 13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40а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78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 Новоалтайск, ул. Геологов, д. 80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 Новоалтайск, ул. Геологов, д. 82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86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88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90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92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94</w:t>
            </w:r>
          </w:p>
        </w:tc>
      </w:tr>
      <w:tr w:rsidR="004E3C09" w:rsidRPr="00A513BD" w:rsidTr="00A016AF">
        <w:trPr>
          <w:trHeight w:val="333"/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96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03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г. Новоалтайск, ул.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, д. 38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, д. 38а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, д. 40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, д. 42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Красногвардейская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, 9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подлежащих благоустройству в 2019 году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Космонавтов, 22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A513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sz w:val="24"/>
                <w:szCs w:val="24"/>
              </w:rPr>
              <w:t>Ударника ,8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Дорожная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, 34</w:t>
            </w:r>
          </w:p>
        </w:tc>
      </w:tr>
      <w:tr w:rsidR="004E3C09" w:rsidRPr="00A513BD" w:rsidTr="00A016AF">
        <w:trPr>
          <w:jc w:val="center"/>
        </w:trPr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9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подлежащих благоустройству в 2020 году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Космонавтов, 23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Космонавтов ,11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A513B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Прудская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</w:rPr>
              <w:t>, 3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8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, 31</w:t>
            </w:r>
          </w:p>
        </w:tc>
      </w:tr>
    </w:tbl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подлежащих благоустройству в 2021 году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Космонавтов, 6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г. Новоалтайск, ул. Космонавтов ,8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Анатолия, 31</w:t>
            </w:r>
          </w:p>
        </w:tc>
      </w:tr>
      <w:tr w:rsidR="004E3C09" w:rsidRPr="00A513BD" w:rsidTr="00A016AF">
        <w:tc>
          <w:tcPr>
            <w:tcW w:w="1101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4E3C09" w:rsidRPr="00A513BD" w:rsidRDefault="004E3C09" w:rsidP="00A016AF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Гагарина, 4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A016AF">
        <w:rPr>
          <w:rFonts w:ascii="Arial" w:hAnsi="Arial" w:cs="Arial"/>
          <w:sz w:val="24"/>
          <w:szCs w:val="24"/>
        </w:rPr>
        <w:t xml:space="preserve">  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 xml:space="preserve">Н.В.Щепина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Приложение 2а</w:t>
      </w:r>
    </w:p>
    <w:p w:rsid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A016AF">
        <w:rPr>
          <w:rFonts w:ascii="Arial" w:hAnsi="Arial" w:cs="Arial"/>
          <w:noProof/>
          <w:sz w:val="24"/>
          <w:szCs w:val="24"/>
        </w:rPr>
        <w:t>«Формирование комфортной городской среды</w:t>
      </w:r>
    </w:p>
    <w:p w:rsidR="00A016AF" w:rsidRP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16AF">
        <w:rPr>
          <w:rFonts w:ascii="Arial" w:hAnsi="Arial" w:cs="Arial"/>
          <w:noProof/>
          <w:sz w:val="24"/>
          <w:szCs w:val="24"/>
        </w:rPr>
        <w:t xml:space="preserve"> городского </w:t>
      </w:r>
      <w:r w:rsidRPr="00A016AF">
        <w:rPr>
          <w:rFonts w:ascii="Arial" w:hAnsi="Arial" w:cs="Arial"/>
          <w:bCs/>
          <w:noProof/>
          <w:sz w:val="24"/>
          <w:szCs w:val="24"/>
        </w:rPr>
        <w:t>округа город Новоалтайск на 2018-2024 годы»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>Адресный перечень ИЖС,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>подлежащих благоустройству не позднее 2024 года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A016AF" w:rsidRDefault="00A016AF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Приложение 3</w:t>
      </w:r>
    </w:p>
    <w:p w:rsidR="00A016AF" w:rsidRP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16AF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A016AF" w:rsidRP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A016AF">
        <w:rPr>
          <w:rFonts w:ascii="Arial" w:hAnsi="Arial" w:cs="Arial"/>
          <w:noProof/>
          <w:sz w:val="24"/>
          <w:szCs w:val="24"/>
        </w:rPr>
        <w:t>«Формирование комфортной городской</w:t>
      </w:r>
    </w:p>
    <w:p w:rsidR="00A016AF" w:rsidRPr="00A016AF" w:rsidRDefault="00A016AF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16AF">
        <w:rPr>
          <w:rFonts w:ascii="Arial" w:hAnsi="Arial" w:cs="Arial"/>
          <w:noProof/>
          <w:sz w:val="24"/>
          <w:szCs w:val="24"/>
        </w:rPr>
        <w:t xml:space="preserve">среды городского </w:t>
      </w:r>
      <w:r w:rsidRPr="00A016AF">
        <w:rPr>
          <w:rFonts w:ascii="Arial" w:hAnsi="Arial" w:cs="Arial"/>
          <w:bCs/>
          <w:noProof/>
          <w:sz w:val="24"/>
          <w:szCs w:val="24"/>
        </w:rPr>
        <w:t>округа город Новоалтайск на 2018-2024 годы»</w:t>
      </w:r>
    </w:p>
    <w:p w:rsidR="00A016AF" w:rsidRDefault="00A016AF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16AF" w:rsidRDefault="00A016AF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 xml:space="preserve">Наименование городского парка, </w:t>
      </w:r>
    </w:p>
    <w:p w:rsidR="004E3C09" w:rsidRPr="00A513BD" w:rsidRDefault="004E3C09" w:rsidP="00A01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b/>
          <w:sz w:val="24"/>
          <w:szCs w:val="24"/>
        </w:rPr>
        <w:t>подлежащего благоустройству в 2018 году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640"/>
      </w:tblGrid>
      <w:tr w:rsidR="004E3C09" w:rsidRPr="00A513BD" w:rsidTr="00A016AF">
        <w:trPr>
          <w:trHeight w:val="835"/>
          <w:jc w:val="center"/>
        </w:trPr>
        <w:tc>
          <w:tcPr>
            <w:tcW w:w="1008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0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наименование городского парка</w:t>
            </w:r>
          </w:p>
        </w:tc>
      </w:tr>
      <w:tr w:rsidR="004E3C09" w:rsidRPr="00A513BD" w:rsidTr="00A016AF">
        <w:trPr>
          <w:jc w:val="center"/>
        </w:trPr>
        <w:tc>
          <w:tcPr>
            <w:tcW w:w="1008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0" w:type="dxa"/>
          </w:tcPr>
          <w:p w:rsidR="004E3C09" w:rsidRPr="00A513BD" w:rsidRDefault="004E3C09" w:rsidP="00A01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парк «Пионерский» </w:t>
            </w:r>
            <w:r w:rsidR="00A016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i/>
                <w:sz w:val="24"/>
                <w:szCs w:val="24"/>
              </w:rPr>
              <w:t xml:space="preserve">(в границах улиц </w:t>
            </w:r>
            <w:proofErr w:type="spellStart"/>
            <w:r w:rsidRPr="00A513BD">
              <w:rPr>
                <w:rFonts w:ascii="Arial" w:hAnsi="Arial" w:cs="Arial"/>
                <w:i/>
                <w:sz w:val="24"/>
                <w:szCs w:val="24"/>
              </w:rPr>
              <w:t>Прудская</w:t>
            </w:r>
            <w:proofErr w:type="spellEnd"/>
            <w:r w:rsidRPr="00A513BD">
              <w:rPr>
                <w:rFonts w:ascii="Arial" w:hAnsi="Arial" w:cs="Arial"/>
                <w:i/>
                <w:sz w:val="24"/>
                <w:szCs w:val="24"/>
              </w:rPr>
              <w:t xml:space="preserve"> - Анатолия - Северный переулок)</w:t>
            </w:r>
          </w:p>
        </w:tc>
      </w:tr>
    </w:tbl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нуждающейся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в благоустройстве в 2018 году</w:t>
      </w: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общественных территорий</w:t>
            </w:r>
          </w:p>
        </w:tc>
      </w:tr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Бульвар имени</w:t>
            </w:r>
            <w:r w:rsidR="00A513BD"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 xml:space="preserve">А. Е. Землянова </w:t>
            </w: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(в границах улиц 40 лет Победы - Магистральная)</w:t>
            </w:r>
          </w:p>
        </w:tc>
      </w:tr>
    </w:tbl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нуждающейся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в благоустройстве в 2019 году</w:t>
      </w: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общественной территорий</w:t>
            </w:r>
          </w:p>
        </w:tc>
      </w:tr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 xml:space="preserve">Парк «Пионерский» </w:t>
            </w: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(в границах улиц Прудская - Анатолия - Северный переулок)</w:t>
            </w:r>
          </w:p>
        </w:tc>
      </w:tr>
    </w:tbl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нуждающейся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в благоустройстве в 2020 году</w:t>
      </w: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общественной территорий</w:t>
            </w:r>
          </w:p>
        </w:tc>
      </w:tr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«Октябрьский».</w:t>
            </w:r>
          </w:p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(благоустройство территорий, прилегающих к улицам: ул. Октябрьская,35,Коммунистическая, Партизанская в г. Новоалтайске )</w:t>
            </w:r>
          </w:p>
        </w:tc>
      </w:tr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у школы № 30 (1этап.)</w:t>
            </w:r>
          </w:p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(расположен</w:t>
            </w:r>
            <w:r w:rsidR="00A513BD"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на пересечении улиц 40 Лет Победы, ул.Анатолия в г. Новоалтайске)</w:t>
            </w:r>
          </w:p>
        </w:tc>
      </w:tr>
    </w:tbl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4E3C09" w:rsidRPr="00A513BD" w:rsidRDefault="004E3C09" w:rsidP="00A016AF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нуждающейся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в благоустройстве в 2021 году</w:t>
      </w: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общественной территорий</w:t>
            </w:r>
          </w:p>
        </w:tc>
      </w:tr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 xml:space="preserve">Площадь имени В. Ряполова. </w:t>
            </w:r>
          </w:p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(расположена севернее земельного участка по ул. 22 Партсъезда,9а в г. Новоалтайске )</w:t>
            </w:r>
          </w:p>
        </w:tc>
      </w:tr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у школы № 30 (2этап).</w:t>
            </w:r>
          </w:p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(расположен</w:t>
            </w:r>
            <w:r w:rsidR="00A513BD"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на пересечении улиц 40 Лет Победы, ул.Анатолия в г. Новоалтайске)</w:t>
            </w:r>
          </w:p>
        </w:tc>
      </w:tr>
      <w:tr w:rsidR="004E3C09" w:rsidRPr="00A513BD" w:rsidTr="00A016AF">
        <w:trPr>
          <w:jc w:val="center"/>
        </w:trPr>
        <w:tc>
          <w:tcPr>
            <w:tcW w:w="959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8818" w:type="dxa"/>
          </w:tcPr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имени Чернова Г.Н.</w:t>
            </w:r>
          </w:p>
          <w:p w:rsidR="004E3C09" w:rsidRPr="00023474" w:rsidRDefault="004E3C09" w:rsidP="00A016AF">
            <w:pPr>
              <w:pStyle w:val="210"/>
              <w:widowControl/>
              <w:shd w:val="clear" w:color="auto" w:fill="auto"/>
              <w:spacing w:after="0" w:line="240" w:lineRule="auto"/>
              <w:ind w:firstLine="32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(расположен</w:t>
            </w:r>
            <w:r w:rsidR="00A513BD"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23474">
              <w:rPr>
                <w:rFonts w:ascii="Arial" w:hAnsi="Arial" w:cs="Arial"/>
                <w:b w:val="0"/>
                <w:bCs/>
                <w:i/>
                <w:sz w:val="24"/>
                <w:szCs w:val="24"/>
                <w:lang w:val="ru-RU" w:eastAsia="en-US"/>
              </w:rPr>
              <w:t xml:space="preserve">севернее земельного участка по ул. Майская, 126 в </w:t>
            </w:r>
            <w:proofErr w:type="gramStart"/>
            <w:r w:rsidRPr="00023474">
              <w:rPr>
                <w:rFonts w:ascii="Arial" w:hAnsi="Arial" w:cs="Arial"/>
                <w:b w:val="0"/>
                <w:bCs/>
                <w:i/>
                <w:sz w:val="24"/>
                <w:szCs w:val="24"/>
                <w:lang w:val="ru-RU" w:eastAsia="en-US"/>
              </w:rPr>
              <w:t>г</w:t>
            </w:r>
            <w:proofErr w:type="gramEnd"/>
            <w:r w:rsidRPr="00023474">
              <w:rPr>
                <w:rFonts w:ascii="Arial" w:hAnsi="Arial" w:cs="Arial"/>
                <w:b w:val="0"/>
                <w:bCs/>
                <w:i/>
                <w:sz w:val="24"/>
                <w:szCs w:val="24"/>
                <w:lang w:val="ru-RU" w:eastAsia="en-US"/>
              </w:rPr>
              <w:t>. Новоалтайске</w:t>
            </w:r>
            <w:r w:rsidRPr="0002347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A513BD">
        <w:rPr>
          <w:rFonts w:ascii="Arial" w:hAnsi="Arial" w:cs="Arial"/>
          <w:b w:val="0"/>
          <w:sz w:val="24"/>
          <w:szCs w:val="24"/>
        </w:rPr>
        <w:t>Заместитель главы Администрации города</w:t>
      </w:r>
      <w:r w:rsidR="00A513BD">
        <w:rPr>
          <w:rFonts w:ascii="Arial" w:hAnsi="Arial" w:cs="Arial"/>
          <w:b w:val="0"/>
          <w:sz w:val="24"/>
          <w:szCs w:val="24"/>
        </w:rPr>
        <w:t xml:space="preserve"> </w:t>
      </w:r>
      <w:r w:rsidR="00A016AF">
        <w:rPr>
          <w:rFonts w:ascii="Arial" w:hAnsi="Arial" w:cs="Arial"/>
          <w:b w:val="0"/>
          <w:sz w:val="24"/>
          <w:szCs w:val="24"/>
        </w:rPr>
        <w:t xml:space="preserve">  </w:t>
      </w:r>
      <w:r w:rsidRPr="00A513BD">
        <w:rPr>
          <w:rFonts w:ascii="Arial" w:hAnsi="Arial" w:cs="Arial"/>
          <w:b w:val="0"/>
          <w:sz w:val="24"/>
          <w:szCs w:val="24"/>
        </w:rPr>
        <w:t>Н.В.Щепина</w:t>
      </w: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Приложение 4</w:t>
      </w: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A513BD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bCs/>
          <w:noProof/>
          <w:sz w:val="24"/>
          <w:szCs w:val="24"/>
        </w:rPr>
      </w:pPr>
      <w:r w:rsidRPr="00A513BD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 среды</w:t>
      </w: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A513BD">
        <w:rPr>
          <w:rFonts w:ascii="Arial" w:hAnsi="Arial" w:cs="Arial"/>
          <w:bCs/>
          <w:noProof/>
          <w:sz w:val="24"/>
          <w:szCs w:val="24"/>
        </w:rPr>
        <w:t xml:space="preserve">городского округа город Новоалтайск </w:t>
      </w:r>
      <w:r w:rsidRPr="00A513BD">
        <w:rPr>
          <w:rFonts w:ascii="Arial" w:hAnsi="Arial" w:cs="Arial"/>
          <w:noProof/>
          <w:sz w:val="24"/>
          <w:szCs w:val="24"/>
        </w:rPr>
        <w:t>на 2018-2024 годы»</w:t>
      </w: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</w:p>
    <w:p w:rsidR="00A9404A" w:rsidRDefault="00A9404A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iCs/>
          <w:sz w:val="24"/>
          <w:szCs w:val="24"/>
        </w:rPr>
      </w:pPr>
    </w:p>
    <w:p w:rsidR="004E3C09" w:rsidRPr="00A513BD" w:rsidRDefault="004E3C09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iCs/>
          <w:sz w:val="24"/>
          <w:szCs w:val="24"/>
        </w:rPr>
      </w:pPr>
      <w:r w:rsidRPr="00A513BD">
        <w:rPr>
          <w:rFonts w:ascii="Arial" w:hAnsi="Arial" w:cs="Arial"/>
          <w:iCs/>
          <w:sz w:val="24"/>
          <w:szCs w:val="24"/>
        </w:rPr>
        <w:t>Порядок</w:t>
      </w:r>
    </w:p>
    <w:p w:rsidR="004E3C09" w:rsidRPr="00A513BD" w:rsidRDefault="004E3C09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iCs/>
          <w:sz w:val="24"/>
          <w:szCs w:val="24"/>
        </w:rPr>
      </w:pPr>
      <w:r w:rsidRPr="00A513BD">
        <w:rPr>
          <w:rFonts w:ascii="Arial" w:hAnsi="Arial" w:cs="Arial"/>
          <w:iCs/>
          <w:sz w:val="24"/>
          <w:szCs w:val="24"/>
        </w:rPr>
        <w:t xml:space="preserve">разработки, обсуждения, согласования и утверждения </w:t>
      </w:r>
      <w:proofErr w:type="spellStart"/>
      <w:r w:rsidRPr="00A513BD">
        <w:rPr>
          <w:rFonts w:ascii="Arial" w:hAnsi="Arial" w:cs="Arial"/>
          <w:iCs/>
          <w:sz w:val="24"/>
          <w:szCs w:val="24"/>
        </w:rPr>
        <w:t>дизайн-проекта</w:t>
      </w:r>
      <w:proofErr w:type="spellEnd"/>
      <w:r w:rsidRPr="00A513BD">
        <w:rPr>
          <w:rFonts w:ascii="Arial" w:hAnsi="Arial" w:cs="Arial"/>
          <w:iCs/>
          <w:sz w:val="24"/>
          <w:szCs w:val="24"/>
        </w:rPr>
        <w:t xml:space="preserve">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A513BD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A513BD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 на 2018-2024 годы</w:t>
      </w:r>
    </w:p>
    <w:p w:rsidR="004E3C09" w:rsidRPr="00A513BD" w:rsidRDefault="004E3C09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Общие положения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A513BD">
        <w:rPr>
          <w:rFonts w:ascii="Arial" w:hAnsi="Arial" w:cs="Arial"/>
          <w:iCs/>
          <w:sz w:val="24"/>
          <w:szCs w:val="24"/>
        </w:rPr>
        <w:t xml:space="preserve">1.1. Настоящий Порядок регламентирует процедуру разработки, обсуждения и согласования заинтересованными лицами </w:t>
      </w:r>
      <w:proofErr w:type="spellStart"/>
      <w:r w:rsidRPr="00A513BD">
        <w:rPr>
          <w:rFonts w:ascii="Arial" w:hAnsi="Arial" w:cs="Arial"/>
          <w:iCs/>
          <w:sz w:val="24"/>
          <w:szCs w:val="24"/>
        </w:rPr>
        <w:t>дизайн-проекта</w:t>
      </w:r>
      <w:proofErr w:type="spellEnd"/>
      <w:r w:rsidRPr="00A513BD">
        <w:rPr>
          <w:rFonts w:ascii="Arial" w:hAnsi="Arial" w:cs="Arial"/>
          <w:iCs/>
          <w:sz w:val="24"/>
          <w:szCs w:val="24"/>
        </w:rPr>
        <w:t xml:space="preserve"> благоустройства дворовой территории многоквартирного дома, благоустройства территории общего пользования, городского парка </w:t>
      </w:r>
      <w:proofErr w:type="gramStart"/>
      <w:r w:rsidRPr="00A513BD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A513BD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 на 2018 -</w:t>
      </w:r>
      <w:r w:rsidR="00A513BD">
        <w:rPr>
          <w:rFonts w:ascii="Arial" w:hAnsi="Arial" w:cs="Arial"/>
          <w:iCs/>
          <w:sz w:val="24"/>
          <w:szCs w:val="24"/>
        </w:rPr>
        <w:t xml:space="preserve"> </w:t>
      </w:r>
      <w:r w:rsidRPr="00A513BD">
        <w:rPr>
          <w:rFonts w:ascii="Arial" w:hAnsi="Arial" w:cs="Arial"/>
          <w:iCs/>
          <w:sz w:val="24"/>
          <w:szCs w:val="24"/>
        </w:rPr>
        <w:t xml:space="preserve">2024 годы» (далее – Порядок). 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1.2. </w:t>
      </w:r>
      <w:r w:rsidRPr="00A513BD">
        <w:rPr>
          <w:rStyle w:val="25"/>
          <w:rFonts w:ascii="Arial" w:hAnsi="Arial" w:cs="Arial"/>
          <w:b w:val="0"/>
          <w:sz w:val="24"/>
          <w:szCs w:val="24"/>
        </w:rPr>
        <w:t>Состав и содержание дизайн проекта по благоустройству дворовой территории:</w:t>
      </w:r>
    </w:p>
    <w:p w:rsidR="004E3C09" w:rsidRPr="00A513BD" w:rsidRDefault="004E3C09" w:rsidP="00A513BD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A513BD">
        <w:rPr>
          <w:rStyle w:val="42"/>
          <w:rFonts w:ascii="Arial" w:hAnsi="Arial" w:cs="Arial"/>
          <w:color w:val="000000"/>
          <w:sz w:val="24"/>
        </w:rPr>
        <w:t>- графическая часть – эскиз идея благоустройства территории жилого двора.</w:t>
      </w:r>
    </w:p>
    <w:p w:rsidR="004E3C09" w:rsidRPr="00A513BD" w:rsidRDefault="004E3C09" w:rsidP="00A513BD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2"/>
          <w:rFonts w:ascii="Arial" w:hAnsi="Arial" w:cs="Arial"/>
          <w:sz w:val="24"/>
        </w:rPr>
      </w:pPr>
      <w:r w:rsidRPr="00A513BD">
        <w:rPr>
          <w:rStyle w:val="42"/>
          <w:rFonts w:ascii="Arial" w:hAnsi="Arial" w:cs="Arial"/>
          <w:color w:val="000000"/>
          <w:sz w:val="24"/>
        </w:rPr>
        <w:t>- текстовая часть - пояснительная записка.</w:t>
      </w:r>
      <w:r w:rsidRPr="00A513BD">
        <w:rPr>
          <w:rFonts w:ascii="Arial" w:hAnsi="Arial" w:cs="Arial"/>
          <w:sz w:val="24"/>
        </w:rPr>
        <w:t xml:space="preserve"> </w:t>
      </w:r>
    </w:p>
    <w:p w:rsidR="004E3C09" w:rsidRPr="00A513BD" w:rsidRDefault="004E3C09" w:rsidP="00A513BD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A513BD">
        <w:rPr>
          <w:rStyle w:val="42"/>
          <w:rFonts w:ascii="Arial" w:hAnsi="Arial" w:cs="Arial"/>
          <w:color w:val="000000"/>
          <w:sz w:val="24"/>
        </w:rPr>
        <w:t xml:space="preserve">- 3-D визуализация в цвете для более полного, реалистичного восприятия жителями предлагаемых </w:t>
      </w:r>
      <w:proofErr w:type="spellStart"/>
      <w:proofErr w:type="gramStart"/>
      <w:r w:rsidRPr="00A513BD">
        <w:rPr>
          <w:rStyle w:val="42"/>
          <w:rFonts w:ascii="Arial" w:hAnsi="Arial" w:cs="Arial"/>
          <w:color w:val="000000"/>
          <w:sz w:val="24"/>
        </w:rPr>
        <w:t>дизайн-проектом</w:t>
      </w:r>
      <w:proofErr w:type="spellEnd"/>
      <w:proofErr w:type="gramEnd"/>
      <w:r w:rsidRPr="00A513BD">
        <w:rPr>
          <w:rStyle w:val="42"/>
          <w:rFonts w:ascii="Arial" w:hAnsi="Arial" w:cs="Arial"/>
          <w:color w:val="000000"/>
          <w:sz w:val="24"/>
        </w:rPr>
        <w:t xml:space="preserve"> решений (желательно).</w:t>
      </w:r>
    </w:p>
    <w:p w:rsidR="004E3C09" w:rsidRPr="00A513BD" w:rsidRDefault="004E3C09" w:rsidP="00A513BD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A513BD">
        <w:rPr>
          <w:rStyle w:val="42"/>
          <w:rFonts w:ascii="Arial" w:hAnsi="Arial" w:cs="Arial"/>
          <w:color w:val="000000"/>
          <w:sz w:val="24"/>
        </w:rPr>
        <w:t>- иные схемы, чертежи при необходимости.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A513BD">
        <w:rPr>
          <w:rFonts w:ascii="Arial" w:hAnsi="Arial" w:cs="Arial"/>
          <w:iCs/>
          <w:sz w:val="24"/>
          <w:szCs w:val="24"/>
        </w:rPr>
        <w:t xml:space="preserve">Содержание </w:t>
      </w:r>
      <w:proofErr w:type="spellStart"/>
      <w:proofErr w:type="gramStart"/>
      <w:r w:rsidRPr="00A513BD">
        <w:rPr>
          <w:rFonts w:ascii="Arial" w:hAnsi="Arial" w:cs="Arial"/>
          <w:iCs/>
          <w:sz w:val="24"/>
          <w:szCs w:val="24"/>
        </w:rPr>
        <w:t>дизайн-проекта</w:t>
      </w:r>
      <w:proofErr w:type="spellEnd"/>
      <w:proofErr w:type="gramEnd"/>
      <w:r w:rsidRPr="00A513BD">
        <w:rPr>
          <w:rFonts w:ascii="Arial" w:hAnsi="Arial" w:cs="Arial"/>
          <w:iCs/>
          <w:sz w:val="24"/>
          <w:szCs w:val="24"/>
        </w:rPr>
        <w:t xml:space="preserve"> зависит от вида и состава планируемых </w:t>
      </w:r>
      <w:r w:rsidRPr="00A513BD">
        <w:rPr>
          <w:rFonts w:ascii="Arial" w:hAnsi="Arial" w:cs="Arial"/>
          <w:iCs/>
          <w:sz w:val="24"/>
          <w:szCs w:val="24"/>
        </w:rPr>
        <w:br/>
        <w:t>к благоустройству работ. Это может быть как проектная, сметная документация, так и упрощенный вариант в виде изображения дворовой территории, территории общего пользования, городского парка с описанием работ и мероприятий, предлагаемых к выполнению.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A513BD">
        <w:rPr>
          <w:rFonts w:ascii="Arial" w:hAnsi="Arial" w:cs="Arial"/>
          <w:iCs/>
          <w:sz w:val="24"/>
          <w:szCs w:val="24"/>
        </w:rPr>
        <w:t>1.</w:t>
      </w:r>
      <w:r w:rsidRPr="00A513BD">
        <w:rPr>
          <w:rFonts w:ascii="Arial" w:hAnsi="Arial" w:cs="Arial"/>
          <w:sz w:val="24"/>
          <w:szCs w:val="24"/>
        </w:rPr>
        <w:t xml:space="preserve">3. К заинтересованным лицам относятся: собственники помещений </w:t>
      </w:r>
      <w:r w:rsidRPr="00A513BD">
        <w:rPr>
          <w:rFonts w:ascii="Arial" w:hAnsi="Arial" w:cs="Arial"/>
          <w:sz w:val="24"/>
          <w:szCs w:val="24"/>
        </w:rPr>
        <w:br/>
        <w:t>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Разработка </w:t>
      </w:r>
      <w:proofErr w:type="spellStart"/>
      <w:proofErr w:type="gramStart"/>
      <w:r w:rsidRPr="00A513BD">
        <w:rPr>
          <w:rFonts w:ascii="Arial" w:hAnsi="Arial" w:cs="Arial"/>
          <w:sz w:val="24"/>
          <w:szCs w:val="24"/>
        </w:rPr>
        <w:t>дизайн-проектов</w:t>
      </w:r>
      <w:proofErr w:type="spellEnd"/>
      <w:proofErr w:type="gramEnd"/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2.1. Разработка </w:t>
      </w:r>
      <w:proofErr w:type="spellStart"/>
      <w:proofErr w:type="gramStart"/>
      <w:r w:rsidRPr="00A513BD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A513BD">
        <w:rPr>
          <w:rFonts w:ascii="Arial" w:hAnsi="Arial" w:cs="Arial"/>
          <w:sz w:val="24"/>
          <w:szCs w:val="24"/>
        </w:rPr>
        <w:t xml:space="preserve"> дворовых территорий многоквартирных домов, территории общего пользования, городского парка, осуществляется </w:t>
      </w:r>
      <w:r w:rsidRPr="00A513BD">
        <w:rPr>
          <w:rFonts w:ascii="Arial" w:hAnsi="Arial" w:cs="Arial"/>
          <w:sz w:val="24"/>
          <w:szCs w:val="24"/>
        </w:rPr>
        <w:br/>
        <w:t>в соответствии с Правилами благоустройства территории города Новоалтайска</w:t>
      </w:r>
      <w:r w:rsidRPr="00A513BD">
        <w:rPr>
          <w:rFonts w:ascii="Arial" w:hAnsi="Arial" w:cs="Arial"/>
          <w:bCs/>
          <w:sz w:val="24"/>
          <w:szCs w:val="24"/>
        </w:rPr>
        <w:t>, требованиями Градостроительного кодекса Российской Федерации</w:t>
      </w:r>
      <w:r w:rsidRPr="00A513BD">
        <w:rPr>
          <w:rFonts w:ascii="Arial" w:hAnsi="Arial" w:cs="Arial"/>
          <w:sz w:val="24"/>
          <w:szCs w:val="24"/>
        </w:rPr>
        <w:t>, а также действующими строительными, санитарными и иными нормами и правилами.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  <w:tab w:val="left" w:pos="166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Style w:val="18"/>
        <w:numPr>
          <w:ilvl w:val="0"/>
          <w:numId w:val="4"/>
        </w:numPr>
        <w:ind w:left="0" w:firstLine="709"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Обсуждение, согласование и утверждение </w:t>
      </w:r>
      <w:proofErr w:type="spellStart"/>
      <w:proofErr w:type="gramStart"/>
      <w:r w:rsidRPr="00A513BD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</w:p>
    <w:p w:rsidR="004E3C09" w:rsidRPr="00A513BD" w:rsidRDefault="004E3C09" w:rsidP="00A513BD">
      <w:pPr>
        <w:pStyle w:val="18"/>
        <w:ind w:left="720" w:firstLine="709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3.1. Обсуждение, согласование и утверждение </w:t>
      </w:r>
      <w:proofErr w:type="spellStart"/>
      <w:proofErr w:type="gramStart"/>
      <w:r w:rsidRPr="00A513BD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A513BD">
        <w:rPr>
          <w:rFonts w:ascii="Arial" w:hAnsi="Arial" w:cs="Arial"/>
          <w:sz w:val="24"/>
          <w:szCs w:val="24"/>
        </w:rPr>
        <w:t xml:space="preserve"> каждой дворовой территории, планируемой к включению в Программу, утверждается и принимается общим собранием собственников МКД. Согласно п. 2.3. </w:t>
      </w:r>
      <w:r w:rsidRPr="00A513BD">
        <w:rPr>
          <w:rStyle w:val="25"/>
          <w:rFonts w:ascii="Arial" w:hAnsi="Arial" w:cs="Arial"/>
          <w:b w:val="0"/>
          <w:sz w:val="24"/>
          <w:szCs w:val="24"/>
        </w:rPr>
        <w:t>Порядка представления, рассмотрения и оценки предложений</w:t>
      </w:r>
      <w:r w:rsidRPr="00A513BD">
        <w:rPr>
          <w:rStyle w:val="25"/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 xml:space="preserve">граждан </w:t>
      </w:r>
      <w:r w:rsidRPr="00A513BD">
        <w:rPr>
          <w:rFonts w:ascii="Arial" w:hAnsi="Arial" w:cs="Arial"/>
          <w:sz w:val="24"/>
          <w:szCs w:val="24"/>
        </w:rPr>
        <w:br/>
        <w:t xml:space="preserve">и организаций </w:t>
      </w:r>
      <w:r w:rsidRPr="00A513BD">
        <w:rPr>
          <w:rStyle w:val="25"/>
          <w:rFonts w:ascii="Arial" w:hAnsi="Arial" w:cs="Arial"/>
          <w:b w:val="0"/>
          <w:sz w:val="24"/>
          <w:szCs w:val="24"/>
        </w:rPr>
        <w:t xml:space="preserve">о включении дворовой территории в муниципальную программу </w:t>
      </w:r>
      <w:r w:rsidRPr="00A513BD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 на 2018-2024 годы», </w:t>
      </w:r>
      <w:r w:rsidRPr="00A513BD">
        <w:rPr>
          <w:rFonts w:ascii="Arial" w:hAnsi="Arial" w:cs="Arial"/>
          <w:sz w:val="24"/>
          <w:szCs w:val="24"/>
        </w:rPr>
        <w:t>утвержденным постановлением Администрации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Pr="00A513BD">
        <w:rPr>
          <w:rFonts w:ascii="Arial" w:hAnsi="Arial" w:cs="Arial"/>
          <w:sz w:val="24"/>
          <w:szCs w:val="24"/>
        </w:rPr>
        <w:t>Новоалтайска от 31.03.2017 № 364 согласованный дизайн-проект является неотъемлемой частью заявки на включение дворовой территории в Программу.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3.2. Обсуждение, согласование и утверждение </w:t>
      </w:r>
      <w:proofErr w:type="spellStart"/>
      <w:proofErr w:type="gramStart"/>
      <w:r w:rsidRPr="00A513BD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A513BD">
        <w:rPr>
          <w:rFonts w:ascii="Arial" w:hAnsi="Arial" w:cs="Arial"/>
          <w:sz w:val="24"/>
          <w:szCs w:val="24"/>
        </w:rPr>
        <w:t xml:space="preserve"> благоустройства территории общего пользования, городского парка, включенной в адресный перечень Программы осуществляется общественной комиссии, с участием архитекторов, проектировщиков и других профильных специалистов.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A513BD">
        <w:rPr>
          <w:rFonts w:ascii="Arial" w:hAnsi="Arial" w:cs="Arial"/>
          <w:sz w:val="24"/>
          <w:szCs w:val="24"/>
        </w:rPr>
        <w:t xml:space="preserve"> </w:t>
      </w:r>
      <w:r w:rsidR="00A9404A">
        <w:rPr>
          <w:rFonts w:ascii="Arial" w:hAnsi="Arial" w:cs="Arial"/>
          <w:sz w:val="24"/>
          <w:szCs w:val="24"/>
        </w:rPr>
        <w:t xml:space="preserve">  </w:t>
      </w:r>
      <w:r w:rsidRPr="00A513BD">
        <w:rPr>
          <w:rFonts w:ascii="Arial" w:hAnsi="Arial" w:cs="Arial"/>
          <w:sz w:val="24"/>
          <w:szCs w:val="24"/>
        </w:rPr>
        <w:t>Н.В.Щепина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Arial" w:hAnsi="Arial" w:cs="Arial"/>
          <w:sz w:val="24"/>
          <w:szCs w:val="24"/>
        </w:rPr>
        <w:sectPr w:rsidR="00A9404A" w:rsidSect="00A513BD">
          <w:footerReference w:type="even" r:id="rId9"/>
          <w:footerReference w:type="default" r:id="rId10"/>
          <w:pgSz w:w="11909" w:h="16838"/>
          <w:pgMar w:top="1134" w:right="567" w:bottom="1134" w:left="1276" w:header="0" w:footer="0" w:gutter="0"/>
          <w:pgNumType w:start="1"/>
          <w:cols w:space="720"/>
          <w:noEndnote/>
          <w:docGrid w:linePitch="360"/>
        </w:sectPr>
      </w:pP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bookmarkStart w:id="1" w:name="Par1296"/>
      <w:bookmarkEnd w:id="1"/>
      <w:r w:rsidRPr="00A513BD">
        <w:rPr>
          <w:rFonts w:ascii="Arial" w:hAnsi="Arial" w:cs="Arial"/>
          <w:sz w:val="24"/>
          <w:szCs w:val="24"/>
        </w:rPr>
        <w:t>Приложение 5</w:t>
      </w: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bCs/>
          <w:noProof/>
          <w:sz w:val="24"/>
          <w:szCs w:val="24"/>
        </w:rPr>
        <w:t xml:space="preserve">Формирование комфортной городской среды городского округа город Новоалтайск </w:t>
      </w:r>
      <w:r w:rsidRPr="00A513BD">
        <w:rPr>
          <w:rFonts w:ascii="Arial" w:hAnsi="Arial" w:cs="Arial"/>
          <w:noProof/>
          <w:sz w:val="24"/>
          <w:szCs w:val="24"/>
        </w:rPr>
        <w:t>на 2018-2024 годы»</w:t>
      </w: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A9404A" w:rsidRDefault="00A9404A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>Перечень индикаторов муниципальной Программы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sz w:val="24"/>
          <w:szCs w:val="24"/>
          <w:lang w:eastAsia="en-US"/>
        </w:rPr>
      </w:pPr>
    </w:p>
    <w:tbl>
      <w:tblPr>
        <w:tblW w:w="15593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87"/>
        <w:gridCol w:w="1139"/>
        <w:gridCol w:w="1591"/>
        <w:gridCol w:w="793"/>
        <w:gridCol w:w="850"/>
        <w:gridCol w:w="851"/>
        <w:gridCol w:w="855"/>
        <w:gridCol w:w="774"/>
        <w:gridCol w:w="851"/>
        <w:gridCol w:w="850"/>
        <w:gridCol w:w="2552"/>
      </w:tblGrid>
      <w:tr w:rsidR="004E3C09" w:rsidRPr="00A513BD" w:rsidTr="00A9404A">
        <w:trPr>
          <w:cantSplit/>
          <w:trHeight w:val="315"/>
          <w:tblHeader/>
          <w:jc w:val="center"/>
        </w:trPr>
        <w:tc>
          <w:tcPr>
            <w:tcW w:w="4487" w:type="dxa"/>
            <w:vMerge w:val="restart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9" w:type="dxa"/>
            <w:vMerge w:val="restart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967" w:type="dxa"/>
            <w:gridSpan w:val="9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4E3C09" w:rsidRPr="00A513BD" w:rsidTr="00A9404A">
        <w:trPr>
          <w:cantSplit/>
          <w:trHeight w:val="276"/>
          <w:tblHeader/>
          <w:jc w:val="center"/>
        </w:trPr>
        <w:tc>
          <w:tcPr>
            <w:tcW w:w="4487" w:type="dxa"/>
            <w:vMerge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5824" w:type="dxa"/>
            <w:gridSpan w:val="7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2552" w:type="dxa"/>
            <w:vMerge w:val="restart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Ожидаемые результаты реализации программы </w:t>
            </w:r>
          </w:p>
        </w:tc>
      </w:tr>
      <w:tr w:rsidR="004E3C09" w:rsidRPr="00A513BD" w:rsidTr="00A9404A">
        <w:trPr>
          <w:cantSplit/>
          <w:tblHeader/>
          <w:jc w:val="center"/>
        </w:trPr>
        <w:tc>
          <w:tcPr>
            <w:tcW w:w="4487" w:type="dxa"/>
            <w:vMerge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793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50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85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55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52" w:type="dxa"/>
            <w:vMerge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E3C09" w:rsidRPr="00A513BD" w:rsidTr="00A9404A">
        <w:trPr>
          <w:cantSplit/>
          <w:tblHeader/>
          <w:jc w:val="center"/>
        </w:trPr>
        <w:tc>
          <w:tcPr>
            <w:tcW w:w="4487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5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</w:tr>
      <w:tr w:rsidR="004E3C09" w:rsidRPr="00A513BD" w:rsidTr="00A9404A">
        <w:trPr>
          <w:cantSplit/>
          <w:trHeight w:val="760"/>
          <w:jc w:val="center"/>
        </w:trPr>
        <w:tc>
          <w:tcPr>
            <w:tcW w:w="15593" w:type="dxa"/>
            <w:gridSpan w:val="11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4E3C09" w:rsidRPr="00A513BD" w:rsidTr="00A9404A">
        <w:trPr>
          <w:cantSplit/>
          <w:trHeight w:val="547"/>
          <w:jc w:val="center"/>
        </w:trPr>
        <w:tc>
          <w:tcPr>
            <w:tcW w:w="15593" w:type="dxa"/>
            <w:gridSpan w:val="11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Задача 1: Повышение уровня благоустройства дворовых территорий.</w:t>
            </w:r>
          </w:p>
        </w:tc>
      </w:tr>
      <w:tr w:rsidR="004E3C09" w:rsidRPr="00A513BD" w:rsidTr="00A9404A">
        <w:trPr>
          <w:cantSplit/>
          <w:trHeight w:val="1632"/>
          <w:jc w:val="center"/>
        </w:trPr>
        <w:tc>
          <w:tcPr>
            <w:tcW w:w="4487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1. Количество благоустроенных дворовых территорий</w:t>
            </w:r>
            <w:r w:rsid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в городе Новоалтайске.</w:t>
            </w:r>
          </w:p>
        </w:tc>
        <w:tc>
          <w:tcPr>
            <w:tcW w:w="1139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5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дворовых территорий на 44 единицы.</w:t>
            </w:r>
          </w:p>
        </w:tc>
      </w:tr>
      <w:tr w:rsidR="004E3C09" w:rsidRPr="00A513BD" w:rsidTr="00A9404A">
        <w:trPr>
          <w:cantSplit/>
          <w:trHeight w:val="591"/>
          <w:jc w:val="center"/>
        </w:trPr>
        <w:tc>
          <w:tcPr>
            <w:tcW w:w="15593" w:type="dxa"/>
            <w:gridSpan w:val="11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Задача 2: Повышение уровня благоустройства общественных территорий.</w:t>
            </w:r>
          </w:p>
        </w:tc>
      </w:tr>
      <w:tr w:rsidR="004E3C09" w:rsidRPr="00A513BD" w:rsidTr="00A9404A">
        <w:trPr>
          <w:cantSplit/>
          <w:trHeight w:val="1479"/>
          <w:jc w:val="center"/>
        </w:trPr>
        <w:tc>
          <w:tcPr>
            <w:tcW w:w="4487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2. Количество благоустроенных общественных пространств.</w:t>
            </w:r>
          </w:p>
        </w:tc>
        <w:tc>
          <w:tcPr>
            <w:tcW w:w="1139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общественных пространств на 29 единиц.</w:t>
            </w:r>
          </w:p>
        </w:tc>
      </w:tr>
      <w:tr w:rsidR="004E3C09" w:rsidRPr="00A513BD" w:rsidTr="00A9404A">
        <w:trPr>
          <w:cantSplit/>
          <w:trHeight w:val="487"/>
          <w:jc w:val="center"/>
        </w:trPr>
        <w:tc>
          <w:tcPr>
            <w:tcW w:w="15593" w:type="dxa"/>
            <w:gridSpan w:val="11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Задача 3: Повышение уровня благоустройства городских парков.</w:t>
            </w:r>
          </w:p>
        </w:tc>
      </w:tr>
      <w:tr w:rsidR="004E3C09" w:rsidRPr="00A513BD" w:rsidTr="00A9404A">
        <w:trPr>
          <w:cantSplit/>
          <w:jc w:val="center"/>
        </w:trPr>
        <w:tc>
          <w:tcPr>
            <w:tcW w:w="4487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3. Количество благоустроенных городских парков. 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городских парков на 2 единицы</w:t>
            </w:r>
          </w:p>
        </w:tc>
      </w:tr>
      <w:tr w:rsidR="004E3C09" w:rsidRPr="00A513BD" w:rsidTr="00A9404A">
        <w:trPr>
          <w:cantSplit/>
          <w:jc w:val="center"/>
        </w:trPr>
        <w:tc>
          <w:tcPr>
            <w:tcW w:w="4487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4. Индекс качества городской среды (</w:t>
            </w: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-базовое значение определяется Минстроем России)</w:t>
            </w:r>
          </w:p>
        </w:tc>
        <w:tc>
          <w:tcPr>
            <w:tcW w:w="1139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850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85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855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+10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+15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+20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+30</w:t>
            </w:r>
          </w:p>
        </w:tc>
        <w:tc>
          <w:tcPr>
            <w:tcW w:w="2552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Повышение индекса качества городской среды на 30%.</w:t>
            </w:r>
          </w:p>
        </w:tc>
      </w:tr>
      <w:tr w:rsidR="004E3C09" w:rsidRPr="00A513BD" w:rsidTr="00A9404A">
        <w:trPr>
          <w:cantSplit/>
          <w:jc w:val="center"/>
        </w:trPr>
        <w:tc>
          <w:tcPr>
            <w:tcW w:w="4487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5. Доля граждан, принявших участие</w:t>
            </w:r>
            <w:r w:rsid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1139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855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</w:tc>
      </w:tr>
      <w:tr w:rsidR="004E3C09" w:rsidRPr="00A513BD" w:rsidTr="00A9404A">
        <w:trPr>
          <w:cantSplit/>
          <w:jc w:val="center"/>
        </w:trPr>
        <w:tc>
          <w:tcPr>
            <w:tcW w:w="15593" w:type="dxa"/>
            <w:gridSpan w:val="11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Задача 4: Повышение уровня 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</w:tr>
      <w:tr w:rsidR="004E3C09" w:rsidRPr="00A513BD" w:rsidTr="00A9404A">
        <w:trPr>
          <w:cantSplit/>
          <w:jc w:val="center"/>
        </w:trPr>
        <w:tc>
          <w:tcPr>
            <w:tcW w:w="4487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6. Количество мероприятий по 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  <w:tc>
          <w:tcPr>
            <w:tcW w:w="1139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мероприятий</w:t>
            </w:r>
            <w:r w:rsid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A513B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 на 2 единицы.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4E3C09" w:rsidRDefault="004E3C09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513BD">
        <w:rPr>
          <w:rFonts w:ascii="Arial" w:hAnsi="Arial" w:cs="Arial"/>
          <w:sz w:val="24"/>
          <w:szCs w:val="24"/>
          <w:lang w:eastAsia="en-US"/>
        </w:rPr>
        <w:t xml:space="preserve">Заместитель главы Администрации города </w:t>
      </w:r>
      <w:r w:rsidR="00A9404A">
        <w:rPr>
          <w:rFonts w:ascii="Arial" w:hAnsi="Arial" w:cs="Arial"/>
          <w:sz w:val="24"/>
          <w:szCs w:val="24"/>
          <w:lang w:eastAsia="en-US"/>
        </w:rPr>
        <w:t xml:space="preserve"> </w:t>
      </w:r>
      <w:r w:rsidR="00A513BD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A513BD">
        <w:rPr>
          <w:rFonts w:ascii="Arial" w:hAnsi="Arial" w:cs="Arial"/>
          <w:sz w:val="24"/>
          <w:szCs w:val="24"/>
          <w:lang w:eastAsia="en-US"/>
        </w:rPr>
        <w:t>Н.В. Щепина</w:t>
      </w:r>
    </w:p>
    <w:p w:rsidR="00A9404A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A9404A" w:rsidRPr="00A513BD" w:rsidRDefault="00A9404A" w:rsidP="00A940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  <w:sectPr w:rsidR="00A9404A" w:rsidRPr="00A513BD" w:rsidSect="00A513BD">
          <w:pgSz w:w="16838" w:h="11906" w:orient="landscape"/>
          <w:pgMar w:top="1134" w:right="567" w:bottom="1134" w:left="1276" w:header="720" w:footer="31" w:gutter="0"/>
          <w:cols w:space="720"/>
          <w:docGrid w:linePitch="360"/>
        </w:sectPr>
      </w:pPr>
    </w:p>
    <w:p w:rsidR="00A9404A" w:rsidRPr="00A513BD" w:rsidRDefault="00A9404A" w:rsidP="00A9404A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outlineLvl w:val="2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Приложение 6</w:t>
      </w:r>
    </w:p>
    <w:p w:rsidR="004E3C09" w:rsidRPr="00A513BD" w:rsidRDefault="00A9404A" w:rsidP="00A9404A">
      <w:pPr>
        <w:pStyle w:val="210"/>
        <w:widowControl/>
        <w:shd w:val="clear" w:color="auto" w:fill="auto"/>
        <w:spacing w:after="0" w:line="240" w:lineRule="auto"/>
        <w:ind w:right="20" w:firstLine="709"/>
        <w:jc w:val="both"/>
        <w:rPr>
          <w:rFonts w:ascii="Arial" w:hAnsi="Arial" w:cs="Arial"/>
          <w:b w:val="0"/>
          <w:sz w:val="24"/>
          <w:szCs w:val="24"/>
        </w:rPr>
      </w:pPr>
      <w:r w:rsidRPr="00A513BD">
        <w:rPr>
          <w:rFonts w:ascii="Arial" w:hAnsi="Arial" w:cs="Arial"/>
          <w:b w:val="0"/>
          <w:bCs/>
          <w:noProof/>
          <w:sz w:val="24"/>
          <w:szCs w:val="24"/>
        </w:rPr>
        <w:t>к муниципальной программе</w:t>
      </w:r>
    </w:p>
    <w:p w:rsidR="00A9404A" w:rsidRDefault="00A9404A" w:rsidP="00A9404A">
      <w:pPr>
        <w:pStyle w:val="210"/>
        <w:widowControl/>
        <w:shd w:val="clear" w:color="auto" w:fill="auto"/>
        <w:spacing w:after="0" w:line="240" w:lineRule="auto"/>
        <w:ind w:right="20" w:firstLine="709"/>
        <w:jc w:val="both"/>
        <w:rPr>
          <w:rFonts w:ascii="Arial" w:hAnsi="Arial" w:cs="Arial"/>
          <w:b w:val="0"/>
          <w:sz w:val="24"/>
          <w:szCs w:val="24"/>
        </w:rPr>
      </w:pPr>
      <w:r w:rsidRPr="00A513BD">
        <w:rPr>
          <w:rFonts w:ascii="Arial" w:hAnsi="Arial" w:cs="Arial"/>
          <w:b w:val="0"/>
          <w:noProof/>
          <w:sz w:val="24"/>
          <w:szCs w:val="24"/>
        </w:rPr>
        <w:t>«Формирование комфортной городской среды городского округа город Новоалтайск на 2018-2024 годы»</w:t>
      </w:r>
    </w:p>
    <w:p w:rsidR="00A9404A" w:rsidRDefault="00A9404A" w:rsidP="00A513BD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  <w:r w:rsidRPr="00A513BD">
        <w:rPr>
          <w:rFonts w:ascii="Arial" w:hAnsi="Arial" w:cs="Arial"/>
          <w:b w:val="0"/>
          <w:sz w:val="24"/>
          <w:szCs w:val="24"/>
        </w:rPr>
        <w:t>Перечень мероприятий муниципальной Программы</w:t>
      </w:r>
    </w:p>
    <w:p w:rsidR="004E3C09" w:rsidRPr="00A513BD" w:rsidRDefault="004E3C09" w:rsidP="00A513BD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15615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2"/>
        <w:gridCol w:w="2399"/>
        <w:gridCol w:w="10"/>
        <w:gridCol w:w="1124"/>
        <w:gridCol w:w="10"/>
        <w:gridCol w:w="1408"/>
        <w:gridCol w:w="10"/>
        <w:gridCol w:w="1124"/>
        <w:gridCol w:w="10"/>
        <w:gridCol w:w="982"/>
        <w:gridCol w:w="10"/>
        <w:gridCol w:w="982"/>
        <w:gridCol w:w="10"/>
        <w:gridCol w:w="983"/>
        <w:gridCol w:w="10"/>
        <w:gridCol w:w="982"/>
        <w:gridCol w:w="10"/>
        <w:gridCol w:w="982"/>
        <w:gridCol w:w="10"/>
        <w:gridCol w:w="982"/>
        <w:gridCol w:w="10"/>
        <w:gridCol w:w="1266"/>
        <w:gridCol w:w="10"/>
        <w:gridCol w:w="1549"/>
        <w:gridCol w:w="10"/>
      </w:tblGrid>
      <w:tr w:rsidR="004E3C09" w:rsidRPr="00A513BD" w:rsidTr="00A9404A">
        <w:trPr>
          <w:gridAfter w:val="1"/>
          <w:wAfter w:w="10" w:type="dxa"/>
          <w:cantSplit/>
          <w:trHeight w:hRule="exact" w:val="553"/>
          <w:tblHeader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513B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836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4E3C09" w:rsidRPr="00A513BD" w:rsidTr="00A9404A">
        <w:trPr>
          <w:gridAfter w:val="1"/>
          <w:wAfter w:w="10" w:type="dxa"/>
          <w:cantSplit/>
          <w:trHeight w:hRule="exact" w:val="307"/>
          <w:tblHeader/>
          <w:jc w:val="center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C09" w:rsidRPr="00A513BD" w:rsidTr="00A9404A">
        <w:trPr>
          <w:gridAfter w:val="1"/>
          <w:wAfter w:w="10" w:type="dxa"/>
          <w:cantSplit/>
          <w:trHeight w:hRule="exact" w:val="318"/>
          <w:tblHeader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Цель: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34109,948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30852,726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  <w:lang w:val="en-US"/>
              </w:rPr>
              <w:t>448</w:t>
            </w:r>
            <w:r w:rsidRPr="00A513BD">
              <w:rPr>
                <w:rFonts w:ascii="Arial" w:hAnsi="Arial" w:cs="Arial"/>
                <w:b/>
                <w:sz w:val="24"/>
                <w:szCs w:val="24"/>
              </w:rPr>
              <w:t>21,</w:t>
            </w:r>
            <w:r w:rsidRPr="00A513BD">
              <w:rPr>
                <w:rFonts w:ascii="Arial" w:hAnsi="Arial" w:cs="Arial"/>
                <w:b/>
                <w:sz w:val="24"/>
                <w:szCs w:val="24"/>
                <w:lang w:val="en-US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34785,00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246959,232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29502,000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33363,000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33264,000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220860,408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298,000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8337,000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336,000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18359,384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580,000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1 052,726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3121,714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1185,000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7739,440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Задача 1.</w:t>
            </w:r>
            <w:r w:rsidRPr="00A513B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дворовых территорий.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9 223,724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3 530,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622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7177,766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4917,00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73860</w:t>
            </w:r>
            <w:r w:rsidRPr="00A513BD">
              <w:rPr>
                <w:rFonts w:ascii="Arial" w:hAnsi="Arial" w:cs="Arial"/>
                <w:sz w:val="24"/>
                <w:szCs w:val="24"/>
              </w:rPr>
              <w:t>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961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8 436,475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A513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243</w:t>
            </w:r>
            <w:r w:rsidRPr="00A513BD">
              <w:rPr>
                <w:rFonts w:ascii="Arial" w:hAnsi="Arial" w:cs="Arial"/>
                <w:sz w:val="24"/>
                <w:szCs w:val="24"/>
              </w:rPr>
              <w:t>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904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4637,900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67237,375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A513BD">
              <w:rPr>
                <w:rFonts w:ascii="Arial" w:hAnsi="Arial" w:cs="Arial"/>
                <w:sz w:val="24"/>
                <w:szCs w:val="24"/>
              </w:rPr>
              <w:t>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767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46,800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4147,748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253</w:t>
            </w:r>
            <w:r w:rsidRPr="00A513BD">
              <w:rPr>
                <w:rFonts w:ascii="Arial" w:hAnsi="Arial" w:cs="Arial"/>
                <w:sz w:val="24"/>
                <w:szCs w:val="24"/>
              </w:rPr>
              <w:t>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951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982,587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232,300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2475,838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4E3C09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A9404A" w:rsidRPr="00A513BD" w:rsidRDefault="00A9404A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5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1.1.: Благоустройство 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дворовых территорий согласно адресному перечню (общественные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1.2.: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3 221,768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6856,579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4917,000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64007,196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3 157,904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4637,900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58714,900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3511,499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A513BD">
              <w:rPr>
                <w:rFonts w:ascii="Arial" w:hAnsi="Arial" w:cs="Arial"/>
                <w:sz w:val="24"/>
                <w:szCs w:val="24"/>
              </w:rPr>
              <w:t>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661</w:t>
            </w:r>
            <w:r w:rsidRPr="00A513BD">
              <w:rPr>
                <w:rFonts w:ascii="Arial" w:hAnsi="Arial" w:cs="Arial"/>
                <w:sz w:val="24"/>
                <w:szCs w:val="24"/>
              </w:rPr>
              <w:t>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232,300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1780,797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1.3.:</w:t>
            </w:r>
          </w:p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215,400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128,400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1.4.: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прочие расходы (составление дефектной</w:t>
            </w:r>
            <w:r w:rsidR="00A513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и сметной документации, проектные работы, ценовая экспертиза).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220,854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193,787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414,641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5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  <w:r w:rsidRPr="00A513B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общественных территорий.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23 430,840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27 322,104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29314,139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29868,00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158946,926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21 420,770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26 258,096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28626,100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148076,605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1 612,070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265,233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5810,028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798,775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2055,818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952,700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5060,293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2.1.: Благоустройство территорий общего пользования (разработка проектно-сметной документации, 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23 430,840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A513BD">
              <w:rPr>
                <w:rFonts w:ascii="Arial" w:hAnsi="Arial" w:cs="Arial"/>
                <w:sz w:val="24"/>
                <w:szCs w:val="24"/>
              </w:rPr>
              <w:t>9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513BD">
              <w:rPr>
                <w:rFonts w:ascii="Arial" w:hAnsi="Arial" w:cs="Arial"/>
                <w:sz w:val="24"/>
                <w:szCs w:val="24"/>
              </w:rPr>
              <w:t>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660,600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24681,540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590,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660,600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1648,700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2.2.: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 общего пользования согласно адресному перечню (приложение 3 к настоящей программе),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24 473,000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283</w:t>
            </w:r>
            <w:r w:rsidRPr="00A513BD">
              <w:rPr>
                <w:rFonts w:ascii="Arial" w:hAnsi="Arial" w:cs="Arial"/>
                <w:sz w:val="24"/>
                <w:szCs w:val="24"/>
              </w:rPr>
              <w:t>7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513BD">
              <w:rPr>
                <w:rFonts w:ascii="Arial" w:hAnsi="Arial" w:cs="Arial"/>
                <w:sz w:val="24"/>
                <w:szCs w:val="24"/>
              </w:rPr>
              <w:t>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939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29207,400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131063,182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24 000,000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28626,100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124397,739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4167,725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238,000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1112,</w:t>
            </w:r>
            <w:r w:rsidRPr="00A513BD">
              <w:rPr>
                <w:rFonts w:ascii="Arial" w:hAnsi="Arial" w:cs="Arial"/>
                <w:sz w:val="24"/>
                <w:szCs w:val="24"/>
                <w:lang w:val="en-US"/>
              </w:rPr>
              <w:t>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2497,718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2.3.: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A513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596,000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2.4.: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 общего пользования согласно адресному перечню (приложение 3 к настоящей программе), осуществление функции авторского надзора.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55,861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118,961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</w:t>
            </w:r>
            <w:r w:rsidR="00A513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2.5: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A513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вырубка</w:t>
            </w:r>
            <w:r w:rsidR="00A513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деревьев, озеленение.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2.6: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A513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устройство сценического комплекса.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A9404A">
        <w:trPr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Мероприятие 2.7:</w:t>
            </w:r>
          </w:p>
          <w:p w:rsidR="004E3C09" w:rsidRPr="00A513BD" w:rsidRDefault="004E3C09" w:rsidP="00A9404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A513B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прочее.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A940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757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74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Задача 3. Повышение уровня благоустройства городских парков</w:t>
            </w:r>
            <w:r w:rsidRPr="00A513B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2018-2020,</w:t>
            </w:r>
          </w:p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Мероприятие 3.1.:</w:t>
            </w:r>
          </w:p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Благоустройство парка «Пионерский</w:t>
            </w:r>
            <w:proofErr w:type="gramStart"/>
            <w:r w:rsidRPr="00A513BD">
              <w:rPr>
                <w:rFonts w:ascii="Arial" w:hAnsi="Arial" w:cs="Arial"/>
                <w:sz w:val="24"/>
                <w:szCs w:val="24"/>
              </w:rPr>
              <w:t>»(</w:t>
            </w:r>
            <w:proofErr w:type="gramEnd"/>
            <w:r w:rsidRPr="00A513BD">
              <w:rPr>
                <w:rFonts w:ascii="Arial" w:hAnsi="Arial" w:cs="Arial"/>
                <w:sz w:val="24"/>
                <w:szCs w:val="24"/>
              </w:rPr>
              <w:t>разработка проектно-сметной документации, 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2018-2020,</w:t>
            </w:r>
          </w:p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93"/>
              </w:tabs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 xml:space="preserve">Задача 4. Повышение уровня </w:t>
            </w:r>
            <w:proofErr w:type="spellStart"/>
            <w:r w:rsidRPr="00A513BD">
              <w:rPr>
                <w:rFonts w:ascii="Arial" w:hAnsi="Arial" w:cs="Arial"/>
                <w:b/>
                <w:sz w:val="24"/>
                <w:szCs w:val="24"/>
              </w:rPr>
              <w:t>цифровизации</w:t>
            </w:r>
            <w:proofErr w:type="spellEnd"/>
            <w:r w:rsidRPr="00A513BD">
              <w:rPr>
                <w:rFonts w:ascii="Arial" w:hAnsi="Arial" w:cs="Arial"/>
                <w:b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2020,</w:t>
            </w:r>
          </w:p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 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8329,809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8329,809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8002,500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8002,500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83,309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83,309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Мероприятие</w:t>
            </w:r>
            <w:r w:rsidR="00A513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13BD">
              <w:rPr>
                <w:rFonts w:ascii="Arial" w:hAnsi="Arial" w:cs="Arial"/>
                <w:sz w:val="24"/>
                <w:szCs w:val="24"/>
              </w:rPr>
              <w:t>4.1.:</w:t>
            </w:r>
          </w:p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Ремонт линий наружного освещения.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2020,</w:t>
            </w:r>
          </w:p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 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8080,809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8080,809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80,809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Мероприятие 4.2.:</w:t>
            </w:r>
          </w:p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Устройство видеонаблюдения.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A513BD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3C09" w:rsidRPr="00A513BD">
              <w:rPr>
                <w:rFonts w:ascii="Arial" w:hAnsi="Arial" w:cs="Arial"/>
                <w:sz w:val="24"/>
                <w:szCs w:val="24"/>
              </w:rPr>
              <w:t>2020,</w:t>
            </w:r>
          </w:p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4E3C09" w:rsidRPr="00A513BD" w:rsidTr="005062E8">
        <w:trPr>
          <w:cantSplit/>
          <w:trHeight w:val="20"/>
          <w:jc w:val="center"/>
        </w:trPr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E3C09" w:rsidRPr="00A513BD" w:rsidRDefault="004E3C09" w:rsidP="005062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4E3C09" w:rsidRPr="00A513BD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E3C09" w:rsidRDefault="00A513BD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E3C09" w:rsidRPr="00A513BD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5062E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4E3C09" w:rsidRPr="00A513BD">
        <w:rPr>
          <w:rFonts w:ascii="Arial" w:hAnsi="Arial" w:cs="Arial"/>
          <w:sz w:val="24"/>
          <w:szCs w:val="24"/>
        </w:rPr>
        <w:t>Н.В.Щепина</w:t>
      </w:r>
    </w:p>
    <w:p w:rsidR="005062E8" w:rsidRDefault="005062E8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5062E8" w:rsidRDefault="005062E8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5062E8" w:rsidRDefault="005062E8" w:rsidP="00EF49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Приложение 7</w:t>
      </w:r>
    </w:p>
    <w:p w:rsidR="005062E8" w:rsidRDefault="005062E8" w:rsidP="00EF49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5062E8" w:rsidRDefault="005062E8" w:rsidP="00EF49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</w:t>
      </w:r>
    </w:p>
    <w:p w:rsidR="005062E8" w:rsidRDefault="005062E8" w:rsidP="00EF49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bCs/>
          <w:noProof/>
          <w:sz w:val="24"/>
          <w:szCs w:val="24"/>
        </w:rPr>
        <w:t>среды городского округа город</w:t>
      </w:r>
    </w:p>
    <w:p w:rsidR="005062E8" w:rsidRDefault="005062E8" w:rsidP="00EF49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bCs/>
          <w:noProof/>
          <w:sz w:val="24"/>
          <w:szCs w:val="24"/>
        </w:rPr>
        <w:t>Новоалтайск на 2018-2024 годы»</w:t>
      </w:r>
    </w:p>
    <w:p w:rsidR="005062E8" w:rsidRDefault="005062E8" w:rsidP="00EF493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</w:p>
    <w:p w:rsidR="00EF493D" w:rsidRDefault="00EF493D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 xml:space="preserve">Объем финансовых ресурсов, 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proofErr w:type="gramStart"/>
      <w:r w:rsidRPr="00A513BD">
        <w:rPr>
          <w:rFonts w:ascii="Arial" w:hAnsi="Arial" w:cs="Arial"/>
          <w:sz w:val="24"/>
          <w:szCs w:val="24"/>
        </w:rPr>
        <w:t>необходимых</w:t>
      </w:r>
      <w:proofErr w:type="gramEnd"/>
      <w:r w:rsidRPr="00A513BD">
        <w:rPr>
          <w:rFonts w:ascii="Arial" w:hAnsi="Arial" w:cs="Arial"/>
          <w:sz w:val="24"/>
          <w:szCs w:val="24"/>
        </w:rPr>
        <w:t xml:space="preserve"> для реализации Программы</w:t>
      </w:r>
    </w:p>
    <w:p w:rsidR="004E3C09" w:rsidRPr="00A513BD" w:rsidRDefault="004E3C09" w:rsidP="00A513BD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89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417"/>
        <w:gridCol w:w="1427"/>
        <w:gridCol w:w="1276"/>
        <w:gridCol w:w="1276"/>
        <w:gridCol w:w="1417"/>
        <w:gridCol w:w="1417"/>
        <w:gridCol w:w="1417"/>
        <w:gridCol w:w="1417"/>
      </w:tblGrid>
      <w:tr w:rsidR="004E3C09" w:rsidRPr="00A513BD" w:rsidTr="00EF493D">
        <w:trPr>
          <w:trHeight w:val="20"/>
          <w:jc w:val="center"/>
        </w:trPr>
        <w:tc>
          <w:tcPr>
            <w:tcW w:w="3828" w:type="dxa"/>
            <w:vMerge w:val="restart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64" w:type="dxa"/>
            <w:gridSpan w:val="8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Merge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"/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Всего финансовых затрат, в том числе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34785,000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b/>
                <w:sz w:val="24"/>
                <w:szCs w:val="24"/>
              </w:rPr>
              <w:t>246 959,232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1185,000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7 739,440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336,000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18 359,384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Капитальные вложения, в том числе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Прочие расходы, в том числе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34785,000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246 959,232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1185,000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7 739,440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336,000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18 359,384</w:t>
            </w:r>
          </w:p>
        </w:tc>
      </w:tr>
      <w:tr w:rsidR="004E3C09" w:rsidRPr="00A513BD" w:rsidTr="00EF493D">
        <w:trPr>
          <w:trHeight w:val="20"/>
          <w:jc w:val="center"/>
        </w:trPr>
        <w:tc>
          <w:tcPr>
            <w:tcW w:w="3828" w:type="dxa"/>
            <w:vAlign w:val="center"/>
          </w:tcPr>
          <w:p w:rsidR="004E3C09" w:rsidRPr="00A513BD" w:rsidRDefault="004E3C09" w:rsidP="00EF493D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4E3C09" w:rsidRPr="00A513BD" w:rsidRDefault="004E3C09" w:rsidP="00EF49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3BD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</w:tbl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  <w:r w:rsidRPr="00A513BD">
        <w:rPr>
          <w:rFonts w:ascii="Arial" w:hAnsi="Arial" w:cs="Arial"/>
          <w:sz w:val="24"/>
          <w:szCs w:val="24"/>
        </w:rPr>
        <w:t>».</w:t>
      </w:r>
    </w:p>
    <w:p w:rsidR="004E3C09" w:rsidRPr="00A513BD" w:rsidRDefault="004E3C09" w:rsidP="00A513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4E3C09" w:rsidRPr="00A513BD" w:rsidRDefault="004E3C09" w:rsidP="00A513BD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</w:p>
    <w:p w:rsidR="004E3C09" w:rsidRPr="00A513BD" w:rsidRDefault="004E3C09" w:rsidP="00A513BD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A513BD">
        <w:rPr>
          <w:rFonts w:ascii="Arial" w:hAnsi="Arial" w:cs="Arial"/>
          <w:sz w:val="24"/>
        </w:rPr>
        <w:t>Заместитель главы Администрации города</w:t>
      </w:r>
      <w:r w:rsidR="00A513BD">
        <w:rPr>
          <w:rFonts w:ascii="Arial" w:hAnsi="Arial" w:cs="Arial"/>
          <w:sz w:val="24"/>
        </w:rPr>
        <w:t xml:space="preserve"> </w:t>
      </w:r>
      <w:r w:rsidR="00EF493D">
        <w:rPr>
          <w:rFonts w:ascii="Arial" w:hAnsi="Arial" w:cs="Arial"/>
          <w:sz w:val="24"/>
        </w:rPr>
        <w:t xml:space="preserve">  </w:t>
      </w:r>
      <w:r w:rsidRPr="00A513BD">
        <w:rPr>
          <w:rFonts w:ascii="Arial" w:hAnsi="Arial" w:cs="Arial"/>
          <w:sz w:val="24"/>
        </w:rPr>
        <w:t>Н.В. Щепина</w:t>
      </w:r>
    </w:p>
    <w:sectPr w:rsidR="004E3C09" w:rsidRPr="00A513BD" w:rsidSect="00A513BD">
      <w:pgSz w:w="16838" w:h="11906" w:orient="landscape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474" w:rsidRDefault="00023474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023474" w:rsidRDefault="00023474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BD" w:rsidRDefault="00F61D6F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  <w:r>
      <w:rPr>
        <w:rStyle w:val="affb"/>
      </w:rPr>
      <w:fldChar w:fldCharType="begin"/>
    </w:r>
    <w:r w:rsidR="00A513BD">
      <w:rPr>
        <w:rStyle w:val="affb"/>
      </w:rPr>
      <w:instrText xml:space="preserve">PAGE  </w:instrText>
    </w:r>
    <w:r>
      <w:rPr>
        <w:rStyle w:val="affb"/>
      </w:rPr>
      <w:fldChar w:fldCharType="separate"/>
    </w:r>
    <w:r w:rsidR="00A513BD">
      <w:rPr>
        <w:rStyle w:val="affb"/>
        <w:noProof/>
      </w:rPr>
      <w:t>1</w:t>
    </w:r>
    <w:r>
      <w:rPr>
        <w:rStyle w:val="affb"/>
      </w:rPr>
      <w:fldChar w:fldCharType="end"/>
    </w:r>
  </w:p>
  <w:p w:rsidR="00A513BD" w:rsidRDefault="00A513BD" w:rsidP="00A549DD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BD" w:rsidRDefault="00A513BD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</w:p>
  <w:p w:rsidR="00A513BD" w:rsidRDefault="00A513BD" w:rsidP="00F64A3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474" w:rsidRDefault="000234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023474" w:rsidRDefault="000234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B8D"/>
    <w:multiLevelType w:val="hybridMultilevel"/>
    <w:tmpl w:val="FFFFFFFF"/>
    <w:lvl w:ilvl="0" w:tplc="6060D5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DF8408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E6EACC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F0CF77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026A60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FE288E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114528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9562A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1AC60F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022278DC"/>
    <w:multiLevelType w:val="hybridMultilevel"/>
    <w:tmpl w:val="FFFFFFFF"/>
    <w:lvl w:ilvl="0" w:tplc="A62C6F9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4FA4B2C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060B5E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678BC1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784C60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0FE0DD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E8CEF0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0804BC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08842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07352750"/>
    <w:multiLevelType w:val="hybridMultilevel"/>
    <w:tmpl w:val="FFFFFFFF"/>
    <w:lvl w:ilvl="0" w:tplc="E172765E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7A70B78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0DC285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D55CBF8A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BE08A956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E34A1EF8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57E2074E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BC6C248C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7836125E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3">
    <w:nsid w:val="0E80772E"/>
    <w:multiLevelType w:val="hybridMultilevel"/>
    <w:tmpl w:val="FFFFFFFF"/>
    <w:lvl w:ilvl="0" w:tplc="D6F03810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29A638A6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1F8F29E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1DE11FC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69BA6A7A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4E6A946E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B192D5BC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387AFD54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09CE6E10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4">
    <w:nsid w:val="18593954"/>
    <w:multiLevelType w:val="hybridMultilevel"/>
    <w:tmpl w:val="FFFFFFFF"/>
    <w:lvl w:ilvl="0" w:tplc="0D56E7D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E4423CB4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12AE071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828EEC1A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5E764486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53927B5A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B8C4A58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43EE56E4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E4623152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5">
    <w:nsid w:val="18D717AB"/>
    <w:multiLevelType w:val="multilevel"/>
    <w:tmpl w:val="88B89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sz w:val="28"/>
      </w:rPr>
    </w:lvl>
  </w:abstractNum>
  <w:abstractNum w:abstractNumId="6">
    <w:nsid w:val="191E4CFB"/>
    <w:multiLevelType w:val="hybridMultilevel"/>
    <w:tmpl w:val="FFFFFFFF"/>
    <w:lvl w:ilvl="0" w:tplc="091A8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CCD9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8A1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141D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F25F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80475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B09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220C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76A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224DE0"/>
    <w:multiLevelType w:val="hybridMultilevel"/>
    <w:tmpl w:val="FFFFFFFF"/>
    <w:lvl w:ilvl="0" w:tplc="7C98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3800F9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13479D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BB647BD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2C6CFC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FBA0CC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84066E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896EAB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214300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>
    <w:nsid w:val="24806C26"/>
    <w:multiLevelType w:val="multilevel"/>
    <w:tmpl w:val="2AEAC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9">
    <w:nsid w:val="27797FBC"/>
    <w:multiLevelType w:val="hybridMultilevel"/>
    <w:tmpl w:val="FFFFFFFF"/>
    <w:lvl w:ilvl="0" w:tplc="31A4D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CCF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8EE9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AA84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6EC1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3031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5A79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06D8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EEF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0D342F"/>
    <w:multiLevelType w:val="hybridMultilevel"/>
    <w:tmpl w:val="FFFFFFFF"/>
    <w:lvl w:ilvl="0" w:tplc="4F2CAA6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4BE02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DCBE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0E24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7ECA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DA92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DCC1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8C06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587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284C36D4"/>
    <w:multiLevelType w:val="hybridMultilevel"/>
    <w:tmpl w:val="FFFFFFFF"/>
    <w:lvl w:ilvl="0" w:tplc="49A4A4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EE233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6E60CC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5A849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D423B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34463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882A9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AC2EBA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CD76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2B5638F6"/>
    <w:multiLevelType w:val="hybridMultilevel"/>
    <w:tmpl w:val="3BF8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105F5F"/>
    <w:multiLevelType w:val="hybridMultilevel"/>
    <w:tmpl w:val="FFFFFFFF"/>
    <w:lvl w:ilvl="0" w:tplc="0978B1B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3E5A812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8E4656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1DC1AE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634224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F50C6D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D5C794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2CEC1B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562ED7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4">
    <w:nsid w:val="2F3A7B5D"/>
    <w:multiLevelType w:val="hybridMultilevel"/>
    <w:tmpl w:val="FFFFFFFF"/>
    <w:lvl w:ilvl="0" w:tplc="F32C9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8EE1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D07C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47F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BE7D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D011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2EB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DC13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D6D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E47DFA"/>
    <w:multiLevelType w:val="hybridMultilevel"/>
    <w:tmpl w:val="FFFFFFFF"/>
    <w:lvl w:ilvl="0" w:tplc="6388D0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A40779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FD8B1F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6687F7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29627F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9AE4E4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DC6A2F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7906F1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B3448C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34351F9E"/>
    <w:multiLevelType w:val="hybridMultilevel"/>
    <w:tmpl w:val="FFFFFFFF"/>
    <w:lvl w:ilvl="0" w:tplc="2F7865A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9A4161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D08874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1BAAF0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03AFD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1C6579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7688FA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8B8A8E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2FCE22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7">
    <w:nsid w:val="353C6B69"/>
    <w:multiLevelType w:val="hybridMultilevel"/>
    <w:tmpl w:val="FFFFFFFF"/>
    <w:lvl w:ilvl="0" w:tplc="E84A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001C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5C9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4CE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2EB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6488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9548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76E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DE81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4062FD"/>
    <w:multiLevelType w:val="hybridMultilevel"/>
    <w:tmpl w:val="FFFFFFFF"/>
    <w:lvl w:ilvl="0" w:tplc="7A2C7D28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F55665B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68CF7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CAFC0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CDE3A8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79A36A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30592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4E1B1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A6AE94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6440D8"/>
    <w:multiLevelType w:val="hybridMultilevel"/>
    <w:tmpl w:val="FFFFFFFF"/>
    <w:lvl w:ilvl="0" w:tplc="CE866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445F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4496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64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0256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9407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B2A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ACE6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046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A730F3"/>
    <w:multiLevelType w:val="hybridMultilevel"/>
    <w:tmpl w:val="FFFFFFFF"/>
    <w:lvl w:ilvl="0" w:tplc="2730DCB0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D33423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48231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34CD2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EAA562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9A0674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B6E7C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664C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EA5E2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6D754D"/>
    <w:multiLevelType w:val="hybridMultilevel"/>
    <w:tmpl w:val="FFFFFFFF"/>
    <w:lvl w:ilvl="0" w:tplc="B4907F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E41D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2441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44A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CCFC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2EB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D48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E8F3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4054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024ECE"/>
    <w:multiLevelType w:val="hybridMultilevel"/>
    <w:tmpl w:val="FFFFFFFF"/>
    <w:lvl w:ilvl="0" w:tplc="F7D8D25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1E41C6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91E32F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9DC6DC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3D8327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AFED0B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6161D8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E92F13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18273A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4B4E2D9D"/>
    <w:multiLevelType w:val="hybridMultilevel"/>
    <w:tmpl w:val="FFFFFFFF"/>
    <w:lvl w:ilvl="0" w:tplc="215E820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67324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A6E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30B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EA8C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361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64AC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089A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A8FA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4FEF4D21"/>
    <w:multiLevelType w:val="hybridMultilevel"/>
    <w:tmpl w:val="FFFFFFFF"/>
    <w:lvl w:ilvl="0" w:tplc="729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9620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EA0B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F0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D2EF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82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B6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FCB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82EC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46274C"/>
    <w:multiLevelType w:val="hybridMultilevel"/>
    <w:tmpl w:val="FFFFFFFF"/>
    <w:lvl w:ilvl="0" w:tplc="882A34B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28E767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F34C81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0AE097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9E4C0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B203F6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CBAA81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246A56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8B09A1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54452D2E"/>
    <w:multiLevelType w:val="hybridMultilevel"/>
    <w:tmpl w:val="FFFFFFFF"/>
    <w:lvl w:ilvl="0" w:tplc="146CE37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7087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23880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6C89F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BA23A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EC04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CC6716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B4C93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1273B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A127F1"/>
    <w:multiLevelType w:val="hybridMultilevel"/>
    <w:tmpl w:val="FFFFFFFF"/>
    <w:lvl w:ilvl="0" w:tplc="ED0EF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1CE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FE3B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7C63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3E6C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A606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A83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EE7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90D2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936F87"/>
    <w:multiLevelType w:val="hybridMultilevel"/>
    <w:tmpl w:val="FFFFFFFF"/>
    <w:lvl w:ilvl="0" w:tplc="9B74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38A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725E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107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5C85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1289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8E3B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F894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1E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9B33A8"/>
    <w:multiLevelType w:val="hybridMultilevel"/>
    <w:tmpl w:val="FFFFFFFF"/>
    <w:lvl w:ilvl="0" w:tplc="D3B6661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F790E55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D090C09A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73DC3EF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BB86AEEC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3C12EBD0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4664D06C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58D44664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B888B75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0">
    <w:nsid w:val="5AAF2521"/>
    <w:multiLevelType w:val="hybridMultilevel"/>
    <w:tmpl w:val="FFFFFFFF"/>
    <w:lvl w:ilvl="0" w:tplc="204C6E7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27AA246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C26F66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1DAED7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884422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DA8E72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0DABC8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514530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336B5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1">
    <w:nsid w:val="5CA9796A"/>
    <w:multiLevelType w:val="hybridMultilevel"/>
    <w:tmpl w:val="FFFFFFFF"/>
    <w:lvl w:ilvl="0" w:tplc="5D9EECA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2C089AA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E8ACE2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FF05E0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3F69C4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E305DE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A8ECAC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D14D17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48A080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2">
    <w:nsid w:val="5F9E6FE5"/>
    <w:multiLevelType w:val="hybridMultilevel"/>
    <w:tmpl w:val="FFFFFFFF"/>
    <w:lvl w:ilvl="0" w:tplc="FFCA94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260F45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D28CF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5604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89F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E1E5BC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D3C1B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3CBB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5EBA5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7560C5"/>
    <w:multiLevelType w:val="hybridMultilevel"/>
    <w:tmpl w:val="FFFFFFFF"/>
    <w:lvl w:ilvl="0" w:tplc="4FE8FA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7CA1D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C8CA9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964A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A50421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54BE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06268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50690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82655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72A61293"/>
    <w:multiLevelType w:val="hybridMultilevel"/>
    <w:tmpl w:val="FFFFFFFF"/>
    <w:lvl w:ilvl="0" w:tplc="7B48F98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D7C6543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9ABC8AD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1F56906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F6360FA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457620F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F00EEF7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DDB2A6A0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F93AC342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3"/>
  </w:num>
  <w:num w:numId="2">
    <w:abstractNumId w:val="23"/>
  </w:num>
  <w:num w:numId="3">
    <w:abstractNumId w:val="28"/>
  </w:num>
  <w:num w:numId="4">
    <w:abstractNumId w:val="5"/>
  </w:num>
  <w:num w:numId="5">
    <w:abstractNumId w:val="12"/>
  </w:num>
  <w:num w:numId="6">
    <w:abstractNumId w:val="9"/>
  </w:num>
  <w:num w:numId="7">
    <w:abstractNumId w:val="34"/>
  </w:num>
  <w:num w:numId="8">
    <w:abstractNumId w:val="29"/>
  </w:num>
  <w:num w:numId="9">
    <w:abstractNumId w:val="18"/>
  </w:num>
  <w:num w:numId="10">
    <w:abstractNumId w:val="8"/>
  </w:num>
  <w:num w:numId="11">
    <w:abstractNumId w:val="19"/>
  </w:num>
  <w:num w:numId="12">
    <w:abstractNumId w:val="21"/>
  </w:num>
  <w:num w:numId="13">
    <w:abstractNumId w:val="11"/>
  </w:num>
  <w:num w:numId="14">
    <w:abstractNumId w:val="10"/>
  </w:num>
  <w:num w:numId="15">
    <w:abstractNumId w:val="0"/>
  </w:num>
  <w:num w:numId="16">
    <w:abstractNumId w:val="22"/>
  </w:num>
  <w:num w:numId="17">
    <w:abstractNumId w:val="16"/>
  </w:num>
  <w:num w:numId="18">
    <w:abstractNumId w:val="25"/>
  </w:num>
  <w:num w:numId="19">
    <w:abstractNumId w:val="31"/>
  </w:num>
  <w:num w:numId="20">
    <w:abstractNumId w:val="7"/>
  </w:num>
  <w:num w:numId="21">
    <w:abstractNumId w:val="15"/>
  </w:num>
  <w:num w:numId="22">
    <w:abstractNumId w:val="30"/>
  </w:num>
  <w:num w:numId="23">
    <w:abstractNumId w:val="13"/>
  </w:num>
  <w:num w:numId="24">
    <w:abstractNumId w:val="1"/>
  </w:num>
  <w:num w:numId="25">
    <w:abstractNumId w:val="6"/>
  </w:num>
  <w:num w:numId="26">
    <w:abstractNumId w:val="24"/>
  </w:num>
  <w:num w:numId="27">
    <w:abstractNumId w:val="14"/>
  </w:num>
  <w:num w:numId="28">
    <w:abstractNumId w:val="20"/>
  </w:num>
  <w:num w:numId="29">
    <w:abstractNumId w:val="3"/>
  </w:num>
  <w:num w:numId="30">
    <w:abstractNumId w:val="2"/>
  </w:num>
  <w:num w:numId="31">
    <w:abstractNumId w:val="32"/>
  </w:num>
  <w:num w:numId="32">
    <w:abstractNumId w:val="4"/>
  </w:num>
  <w:num w:numId="33">
    <w:abstractNumId w:val="2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27E"/>
    <w:rsid w:val="00020FAF"/>
    <w:rsid w:val="00023474"/>
    <w:rsid w:val="000323BC"/>
    <w:rsid w:val="000449DD"/>
    <w:rsid w:val="00057E51"/>
    <w:rsid w:val="000611BA"/>
    <w:rsid w:val="000649EF"/>
    <w:rsid w:val="00075DDE"/>
    <w:rsid w:val="0008276A"/>
    <w:rsid w:val="000A599E"/>
    <w:rsid w:val="000B7BB7"/>
    <w:rsid w:val="000E4838"/>
    <w:rsid w:val="000F0D4E"/>
    <w:rsid w:val="0010002C"/>
    <w:rsid w:val="001037B9"/>
    <w:rsid w:val="0012093B"/>
    <w:rsid w:val="00124072"/>
    <w:rsid w:val="001270D6"/>
    <w:rsid w:val="0013660F"/>
    <w:rsid w:val="0017647E"/>
    <w:rsid w:val="00185D9C"/>
    <w:rsid w:val="00186208"/>
    <w:rsid w:val="00194773"/>
    <w:rsid w:val="001A2389"/>
    <w:rsid w:val="001A79BC"/>
    <w:rsid w:val="001B5CCF"/>
    <w:rsid w:val="001D6971"/>
    <w:rsid w:val="001E2D87"/>
    <w:rsid w:val="001F4409"/>
    <w:rsid w:val="00207AA1"/>
    <w:rsid w:val="002314F1"/>
    <w:rsid w:val="0025555C"/>
    <w:rsid w:val="002628FA"/>
    <w:rsid w:val="0027640F"/>
    <w:rsid w:val="00282171"/>
    <w:rsid w:val="00285D61"/>
    <w:rsid w:val="002965D0"/>
    <w:rsid w:val="002A008F"/>
    <w:rsid w:val="002B1654"/>
    <w:rsid w:val="002B7951"/>
    <w:rsid w:val="002C7341"/>
    <w:rsid w:val="002E7504"/>
    <w:rsid w:val="0032105B"/>
    <w:rsid w:val="0033369F"/>
    <w:rsid w:val="00351C47"/>
    <w:rsid w:val="00356153"/>
    <w:rsid w:val="00357771"/>
    <w:rsid w:val="0038046A"/>
    <w:rsid w:val="003868DF"/>
    <w:rsid w:val="003B2C6C"/>
    <w:rsid w:val="003D210A"/>
    <w:rsid w:val="003F4AEE"/>
    <w:rsid w:val="003F5858"/>
    <w:rsid w:val="00415BE1"/>
    <w:rsid w:val="00431515"/>
    <w:rsid w:val="004331BE"/>
    <w:rsid w:val="004333B0"/>
    <w:rsid w:val="0044036A"/>
    <w:rsid w:val="00441F3B"/>
    <w:rsid w:val="00445DAE"/>
    <w:rsid w:val="004469D8"/>
    <w:rsid w:val="00450AEF"/>
    <w:rsid w:val="00456A52"/>
    <w:rsid w:val="004757A8"/>
    <w:rsid w:val="00482198"/>
    <w:rsid w:val="004A727E"/>
    <w:rsid w:val="004E0B18"/>
    <w:rsid w:val="004E15A5"/>
    <w:rsid w:val="004E2C82"/>
    <w:rsid w:val="004E3C09"/>
    <w:rsid w:val="004E3C2E"/>
    <w:rsid w:val="00504CB9"/>
    <w:rsid w:val="005062E8"/>
    <w:rsid w:val="00506F5A"/>
    <w:rsid w:val="00506F76"/>
    <w:rsid w:val="005109FE"/>
    <w:rsid w:val="00510FBA"/>
    <w:rsid w:val="00525093"/>
    <w:rsid w:val="00527D03"/>
    <w:rsid w:val="005326C9"/>
    <w:rsid w:val="005355F4"/>
    <w:rsid w:val="005656EE"/>
    <w:rsid w:val="00570051"/>
    <w:rsid w:val="00572789"/>
    <w:rsid w:val="00583832"/>
    <w:rsid w:val="00591EA3"/>
    <w:rsid w:val="005E62B2"/>
    <w:rsid w:val="005E7EBE"/>
    <w:rsid w:val="005F0381"/>
    <w:rsid w:val="005F1F46"/>
    <w:rsid w:val="006003B3"/>
    <w:rsid w:val="0060346A"/>
    <w:rsid w:val="00606CA7"/>
    <w:rsid w:val="00606DDA"/>
    <w:rsid w:val="00624F68"/>
    <w:rsid w:val="00690919"/>
    <w:rsid w:val="006B561A"/>
    <w:rsid w:val="006C67F9"/>
    <w:rsid w:val="006D56B3"/>
    <w:rsid w:val="00725951"/>
    <w:rsid w:val="00726E0C"/>
    <w:rsid w:val="007935BD"/>
    <w:rsid w:val="00796560"/>
    <w:rsid w:val="007971B5"/>
    <w:rsid w:val="00797B0E"/>
    <w:rsid w:val="007A529D"/>
    <w:rsid w:val="007B1A14"/>
    <w:rsid w:val="007D7C29"/>
    <w:rsid w:val="007F0523"/>
    <w:rsid w:val="00803051"/>
    <w:rsid w:val="00803B38"/>
    <w:rsid w:val="00812DAE"/>
    <w:rsid w:val="00814B47"/>
    <w:rsid w:val="00847476"/>
    <w:rsid w:val="00862328"/>
    <w:rsid w:val="00862424"/>
    <w:rsid w:val="008642B6"/>
    <w:rsid w:val="00867CA8"/>
    <w:rsid w:val="00876F8E"/>
    <w:rsid w:val="008A259E"/>
    <w:rsid w:val="008A7FAA"/>
    <w:rsid w:val="008B3BDA"/>
    <w:rsid w:val="008E3169"/>
    <w:rsid w:val="00900426"/>
    <w:rsid w:val="00903DC0"/>
    <w:rsid w:val="00905EC0"/>
    <w:rsid w:val="009152CB"/>
    <w:rsid w:val="00923B19"/>
    <w:rsid w:val="00927D1B"/>
    <w:rsid w:val="00933F7C"/>
    <w:rsid w:val="00941060"/>
    <w:rsid w:val="00956A49"/>
    <w:rsid w:val="0097074C"/>
    <w:rsid w:val="00994F7D"/>
    <w:rsid w:val="009A15BD"/>
    <w:rsid w:val="009A5439"/>
    <w:rsid w:val="009B2B05"/>
    <w:rsid w:val="009D602C"/>
    <w:rsid w:val="009D668A"/>
    <w:rsid w:val="009E0CC2"/>
    <w:rsid w:val="009E53D6"/>
    <w:rsid w:val="009F4CD1"/>
    <w:rsid w:val="009F7E7B"/>
    <w:rsid w:val="00A016AF"/>
    <w:rsid w:val="00A0170B"/>
    <w:rsid w:val="00A2593A"/>
    <w:rsid w:val="00A36121"/>
    <w:rsid w:val="00A46A7F"/>
    <w:rsid w:val="00A513BD"/>
    <w:rsid w:val="00A549DD"/>
    <w:rsid w:val="00A57E22"/>
    <w:rsid w:val="00A64A4F"/>
    <w:rsid w:val="00A86318"/>
    <w:rsid w:val="00A92B72"/>
    <w:rsid w:val="00A9404A"/>
    <w:rsid w:val="00A96F97"/>
    <w:rsid w:val="00AA7E5C"/>
    <w:rsid w:val="00AB1C6A"/>
    <w:rsid w:val="00AC1412"/>
    <w:rsid w:val="00AC53E9"/>
    <w:rsid w:val="00AD03F0"/>
    <w:rsid w:val="00AE6771"/>
    <w:rsid w:val="00AF3684"/>
    <w:rsid w:val="00AF3B1D"/>
    <w:rsid w:val="00AF5BCF"/>
    <w:rsid w:val="00B03C9A"/>
    <w:rsid w:val="00B1454C"/>
    <w:rsid w:val="00B158BF"/>
    <w:rsid w:val="00B239A0"/>
    <w:rsid w:val="00B44EB7"/>
    <w:rsid w:val="00B50B55"/>
    <w:rsid w:val="00B6101C"/>
    <w:rsid w:val="00B853AB"/>
    <w:rsid w:val="00B94D6A"/>
    <w:rsid w:val="00BB15F2"/>
    <w:rsid w:val="00BB3C8B"/>
    <w:rsid w:val="00BB71C0"/>
    <w:rsid w:val="00BC5515"/>
    <w:rsid w:val="00BC69C4"/>
    <w:rsid w:val="00BD1252"/>
    <w:rsid w:val="00BF38DF"/>
    <w:rsid w:val="00BF7611"/>
    <w:rsid w:val="00C047BC"/>
    <w:rsid w:val="00C1312C"/>
    <w:rsid w:val="00C40088"/>
    <w:rsid w:val="00C456B2"/>
    <w:rsid w:val="00C57082"/>
    <w:rsid w:val="00C93B22"/>
    <w:rsid w:val="00CA3F0F"/>
    <w:rsid w:val="00CB0BD7"/>
    <w:rsid w:val="00CF50A4"/>
    <w:rsid w:val="00CF58EC"/>
    <w:rsid w:val="00D17E78"/>
    <w:rsid w:val="00D41A1B"/>
    <w:rsid w:val="00D452CD"/>
    <w:rsid w:val="00D612C6"/>
    <w:rsid w:val="00D7769B"/>
    <w:rsid w:val="00DA3429"/>
    <w:rsid w:val="00DD165D"/>
    <w:rsid w:val="00DD3F40"/>
    <w:rsid w:val="00DE03D3"/>
    <w:rsid w:val="00DE43B9"/>
    <w:rsid w:val="00E06A85"/>
    <w:rsid w:val="00E27B9D"/>
    <w:rsid w:val="00E3685B"/>
    <w:rsid w:val="00E60F25"/>
    <w:rsid w:val="00E805E3"/>
    <w:rsid w:val="00E82804"/>
    <w:rsid w:val="00E863FB"/>
    <w:rsid w:val="00EB2D0A"/>
    <w:rsid w:val="00EF493D"/>
    <w:rsid w:val="00F03DB5"/>
    <w:rsid w:val="00F33A21"/>
    <w:rsid w:val="00F61D6F"/>
    <w:rsid w:val="00F64A39"/>
    <w:rsid w:val="00F676A6"/>
    <w:rsid w:val="00F70C1A"/>
    <w:rsid w:val="00F85136"/>
    <w:rsid w:val="00F90330"/>
    <w:rsid w:val="00F947A7"/>
    <w:rsid w:val="00FA4281"/>
    <w:rsid w:val="00FB5FF3"/>
    <w:rsid w:val="00FB7633"/>
    <w:rsid w:val="00FB792C"/>
    <w:rsid w:val="00FF2106"/>
    <w:rsid w:val="00FF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1">
    <w:name w:val="heading 1"/>
    <w:basedOn w:val="a"/>
    <w:next w:val="a"/>
    <w:link w:val="11"/>
    <w:uiPriority w:val="99"/>
    <w:qFormat/>
    <w:rsid w:val="004A727E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4A727E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1"/>
    <w:uiPriority w:val="99"/>
    <w:qFormat/>
    <w:rsid w:val="004A727E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4A727E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A727E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4A727E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9"/>
    <w:qFormat/>
    <w:rsid w:val="004A727E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9"/>
    <w:qFormat/>
    <w:rsid w:val="004A727E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9"/>
    <w:qFormat/>
    <w:rsid w:val="004A727E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2"/>
    <w:uiPriority w:val="99"/>
    <w:locked/>
    <w:rsid w:val="004A727E"/>
    <w:rPr>
      <w:rFonts w:ascii="Arial" w:hAnsi="Arial"/>
      <w:sz w:val="40"/>
      <w:szCs w:val="22"/>
      <w:lang w:val="ru-RU" w:eastAsia="ru-RU" w:bidi="ar-SA"/>
    </w:rPr>
  </w:style>
  <w:style w:type="character" w:customStyle="1" w:styleId="21">
    <w:name w:val="Заголовок 2 Знак1"/>
    <w:basedOn w:val="a0"/>
    <w:link w:val="Heading22"/>
    <w:uiPriority w:val="99"/>
    <w:locked/>
    <w:rsid w:val="004A727E"/>
    <w:rPr>
      <w:rFonts w:ascii="Arial" w:hAnsi="Arial"/>
      <w:sz w:val="22"/>
      <w:szCs w:val="22"/>
      <w:lang w:val="ru-RU" w:eastAsia="ru-RU" w:bidi="ar-SA"/>
    </w:rPr>
  </w:style>
  <w:style w:type="character" w:customStyle="1" w:styleId="31">
    <w:name w:val="Заголовок 3 Знак1"/>
    <w:basedOn w:val="a0"/>
    <w:link w:val="Heading32"/>
    <w:uiPriority w:val="99"/>
    <w:locked/>
    <w:rsid w:val="004A727E"/>
    <w:rPr>
      <w:rFonts w:ascii="Arial" w:hAnsi="Arial"/>
      <w:sz w:val="30"/>
      <w:szCs w:val="22"/>
      <w:lang w:val="ru-RU" w:eastAsia="ru-RU" w:bidi="ar-SA"/>
    </w:rPr>
  </w:style>
  <w:style w:type="character" w:customStyle="1" w:styleId="40">
    <w:name w:val="Заголовок 4 Знак"/>
    <w:basedOn w:val="a0"/>
    <w:link w:val="Heading41"/>
    <w:uiPriority w:val="99"/>
    <w:locked/>
    <w:rsid w:val="004A727E"/>
    <w:rPr>
      <w:rFonts w:ascii="Arial" w:hAnsi="Arial"/>
      <w:b/>
      <w:sz w:val="26"/>
      <w:szCs w:val="22"/>
      <w:lang w:val="ru-RU" w:eastAsia="ru-RU" w:bidi="ar-SA"/>
    </w:rPr>
  </w:style>
  <w:style w:type="character" w:customStyle="1" w:styleId="50">
    <w:name w:val="Заголовок 5 Знак"/>
    <w:basedOn w:val="a0"/>
    <w:link w:val="Heading51"/>
    <w:uiPriority w:val="99"/>
    <w:locked/>
    <w:rsid w:val="004A727E"/>
    <w:rPr>
      <w:rFonts w:ascii="Arial" w:hAnsi="Arial"/>
      <w:b/>
      <w:sz w:val="24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Heading61"/>
    <w:uiPriority w:val="99"/>
    <w:locked/>
    <w:rsid w:val="004A727E"/>
    <w:rPr>
      <w:rFonts w:ascii="Arial" w:hAnsi="Arial"/>
      <w:b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Heading71"/>
    <w:uiPriority w:val="99"/>
    <w:locked/>
    <w:rsid w:val="004A727E"/>
    <w:rPr>
      <w:rFonts w:ascii="Arial" w:hAnsi="Arial"/>
      <w:b/>
      <w:i/>
      <w:sz w:val="22"/>
      <w:szCs w:val="22"/>
      <w:lang w:val="ru-RU" w:eastAsia="ru-RU" w:bidi="ar-SA"/>
    </w:rPr>
  </w:style>
  <w:style w:type="character" w:customStyle="1" w:styleId="80">
    <w:name w:val="Заголовок 8 Знак"/>
    <w:basedOn w:val="a0"/>
    <w:link w:val="Heading81"/>
    <w:uiPriority w:val="99"/>
    <w:locked/>
    <w:rsid w:val="004A727E"/>
    <w:rPr>
      <w:rFonts w:ascii="Arial" w:hAnsi="Arial"/>
      <w:i/>
      <w:sz w:val="22"/>
      <w:szCs w:val="22"/>
      <w:lang w:val="ru-RU" w:eastAsia="ru-RU" w:bidi="ar-SA"/>
    </w:rPr>
  </w:style>
  <w:style w:type="character" w:customStyle="1" w:styleId="90">
    <w:name w:val="Заголовок 9 Знак"/>
    <w:basedOn w:val="a0"/>
    <w:link w:val="Heading91"/>
    <w:uiPriority w:val="99"/>
    <w:locked/>
    <w:rsid w:val="004A727E"/>
    <w:rPr>
      <w:rFonts w:ascii="Arial" w:hAnsi="Arial"/>
      <w:i/>
      <w:sz w:val="21"/>
      <w:szCs w:val="22"/>
      <w:lang w:val="ru-RU" w:eastAsia="ru-RU" w:bidi="ar-SA"/>
    </w:rPr>
  </w:style>
  <w:style w:type="paragraph" w:styleId="a3">
    <w:name w:val="header"/>
    <w:basedOn w:val="a"/>
    <w:link w:val="a4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4A727E"/>
    <w:rPr>
      <w:sz w:val="22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FooterChar">
    <w:name w:val="Footer Char"/>
    <w:basedOn w:val="a0"/>
    <w:link w:val="a5"/>
    <w:uiPriority w:val="99"/>
    <w:locked/>
    <w:rsid w:val="004A727E"/>
    <w:rPr>
      <w:rFonts w:cs="Times New Roman"/>
    </w:rPr>
  </w:style>
  <w:style w:type="paragraph" w:styleId="a7">
    <w:name w:val="caption"/>
    <w:basedOn w:val="a"/>
    <w:next w:val="a"/>
    <w:uiPriority w:val="99"/>
    <w:qFormat/>
    <w:rsid w:val="004A727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TitleChar">
    <w:name w:val="Title Char"/>
    <w:basedOn w:val="a0"/>
    <w:link w:val="a8"/>
    <w:uiPriority w:val="99"/>
    <w:locked/>
    <w:rsid w:val="004A727E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9"/>
    <w:uiPriority w:val="99"/>
    <w:locked/>
    <w:rsid w:val="004A727E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4A727E"/>
    <w:rPr>
      <w:i/>
    </w:rPr>
  </w:style>
  <w:style w:type="character" w:customStyle="1" w:styleId="IntenseQuoteChar">
    <w:name w:val="Intense Quote Char"/>
    <w:uiPriority w:val="99"/>
    <w:rsid w:val="004A727E"/>
    <w:rPr>
      <w:i/>
    </w:rPr>
  </w:style>
  <w:style w:type="character" w:customStyle="1" w:styleId="FootnoteTextChar">
    <w:name w:val="Footnote Text Char"/>
    <w:uiPriority w:val="99"/>
    <w:rsid w:val="004A727E"/>
    <w:rPr>
      <w:sz w:val="18"/>
    </w:rPr>
  </w:style>
  <w:style w:type="paragraph" w:customStyle="1" w:styleId="Heading11">
    <w:name w:val="Heading 11"/>
    <w:basedOn w:val="a"/>
    <w:next w:val="a"/>
    <w:link w:val="10"/>
    <w:uiPriority w:val="99"/>
    <w:rsid w:val="004A727E"/>
    <w:pPr>
      <w:keepNext/>
      <w:outlineLvl w:val="0"/>
    </w:pPr>
    <w:rPr>
      <w:rFonts w:ascii="Cambria" w:hAnsi="Cambria"/>
      <w:b/>
      <w:sz w:val="32"/>
      <w:szCs w:val="20"/>
      <w:lang/>
    </w:rPr>
  </w:style>
  <w:style w:type="paragraph" w:customStyle="1" w:styleId="Heading21">
    <w:name w:val="Heading 21"/>
    <w:basedOn w:val="a"/>
    <w:next w:val="a"/>
    <w:link w:val="20"/>
    <w:uiPriority w:val="99"/>
    <w:rsid w:val="004A727E"/>
    <w:pPr>
      <w:keepNext/>
      <w:ind w:left="2160" w:firstLine="250"/>
      <w:outlineLvl w:val="1"/>
    </w:pPr>
    <w:rPr>
      <w:rFonts w:ascii="Cambria" w:hAnsi="Cambria"/>
      <w:b/>
      <w:i/>
      <w:sz w:val="28"/>
      <w:szCs w:val="20"/>
      <w:lang/>
    </w:rPr>
  </w:style>
  <w:style w:type="paragraph" w:customStyle="1" w:styleId="Heading31">
    <w:name w:val="Heading 31"/>
    <w:basedOn w:val="a"/>
    <w:next w:val="a"/>
    <w:link w:val="30"/>
    <w:uiPriority w:val="99"/>
    <w:rsid w:val="004A727E"/>
    <w:pPr>
      <w:keepNext/>
      <w:jc w:val="center"/>
      <w:outlineLvl w:val="2"/>
    </w:pPr>
    <w:rPr>
      <w:rFonts w:ascii="Cambria" w:hAnsi="Cambria"/>
      <w:b/>
      <w:sz w:val="26"/>
      <w:szCs w:val="20"/>
      <w:lang/>
    </w:rPr>
  </w:style>
  <w:style w:type="paragraph" w:customStyle="1" w:styleId="Heading12">
    <w:name w:val="Heading 12"/>
    <w:link w:val="Heading1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hAnsi="Arial"/>
      <w:sz w:val="40"/>
      <w:szCs w:val="22"/>
    </w:rPr>
  </w:style>
  <w:style w:type="paragraph" w:customStyle="1" w:styleId="Heading22">
    <w:name w:val="Heading 22"/>
    <w:link w:val="21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/>
      <w:sz w:val="22"/>
      <w:szCs w:val="22"/>
    </w:rPr>
  </w:style>
  <w:style w:type="paragraph" w:customStyle="1" w:styleId="Heading32">
    <w:name w:val="Heading 32"/>
    <w:link w:val="31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30"/>
      <w:szCs w:val="22"/>
    </w:rPr>
  </w:style>
  <w:style w:type="paragraph" w:customStyle="1" w:styleId="Heading41">
    <w:name w:val="Heading 41"/>
    <w:link w:val="4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sz w:val="26"/>
      <w:szCs w:val="22"/>
    </w:rPr>
  </w:style>
  <w:style w:type="paragraph" w:customStyle="1" w:styleId="Heading51">
    <w:name w:val="Heading 51"/>
    <w:link w:val="5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sz w:val="24"/>
      <w:szCs w:val="22"/>
    </w:rPr>
  </w:style>
  <w:style w:type="paragraph" w:customStyle="1" w:styleId="Heading61">
    <w:name w:val="Heading 61"/>
    <w:link w:val="6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  <w:sz w:val="22"/>
      <w:szCs w:val="22"/>
    </w:rPr>
  </w:style>
  <w:style w:type="paragraph" w:customStyle="1" w:styleId="Heading71">
    <w:name w:val="Heading 71"/>
    <w:link w:val="7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i/>
      <w:sz w:val="22"/>
      <w:szCs w:val="22"/>
    </w:rPr>
  </w:style>
  <w:style w:type="paragraph" w:customStyle="1" w:styleId="Heading81">
    <w:name w:val="Heading 81"/>
    <w:link w:val="8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  <w:sz w:val="22"/>
      <w:szCs w:val="22"/>
    </w:rPr>
  </w:style>
  <w:style w:type="paragraph" w:customStyle="1" w:styleId="Heading91">
    <w:name w:val="Heading 91"/>
    <w:link w:val="9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sz w:val="21"/>
      <w:szCs w:val="22"/>
    </w:rPr>
  </w:style>
  <w:style w:type="paragraph" w:styleId="aa">
    <w:name w:val="No Spacing"/>
    <w:uiPriority w:val="99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</w:style>
  <w:style w:type="paragraph" w:styleId="a8">
    <w:name w:val="Title"/>
    <w:basedOn w:val="a"/>
    <w:link w:val="ab"/>
    <w:uiPriority w:val="99"/>
    <w:qFormat/>
    <w:rsid w:val="004A727E"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8"/>
    <w:uiPriority w:val="99"/>
    <w:locked/>
    <w:rsid w:val="004A727E"/>
    <w:rPr>
      <w:rFonts w:cs="Times New Roman"/>
      <w:sz w:val="48"/>
      <w:shd w:val="clear" w:color="auto" w:fill="auto"/>
    </w:rPr>
  </w:style>
  <w:style w:type="paragraph" w:styleId="a9">
    <w:name w:val="Subtitle"/>
    <w:basedOn w:val="a"/>
    <w:link w:val="ac"/>
    <w:uiPriority w:val="99"/>
    <w:qFormat/>
    <w:rsid w:val="004A727E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9"/>
    <w:uiPriority w:val="99"/>
    <w:locked/>
    <w:rsid w:val="004A727E"/>
    <w:rPr>
      <w:rFonts w:cs="Times New Roman"/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rsid w:val="004A727E"/>
    <w:pPr>
      <w:ind w:left="720" w:right="720"/>
    </w:pPr>
    <w:rPr>
      <w:i/>
      <w:szCs w:val="20"/>
    </w:rPr>
  </w:style>
  <w:style w:type="character" w:customStyle="1" w:styleId="23">
    <w:name w:val="Цитата 2 Знак"/>
    <w:basedOn w:val="a0"/>
    <w:link w:val="22"/>
    <w:uiPriority w:val="99"/>
    <w:locked/>
    <w:rsid w:val="004A727E"/>
    <w:rPr>
      <w:rFonts w:cs="Times New Roman"/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4A72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szCs w:val="20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4A727E"/>
    <w:rPr>
      <w:rFonts w:cs="Times New Roman"/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eastAsia="en-US"/>
    </w:rPr>
  </w:style>
  <w:style w:type="paragraph" w:customStyle="1" w:styleId="Footer1">
    <w:name w:val="Footer1"/>
    <w:link w:val="FooterChar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eastAsia="en-US"/>
    </w:rPr>
  </w:style>
  <w:style w:type="paragraph" w:customStyle="1" w:styleId="Caption1">
    <w:name w:val="Caption1"/>
    <w:uiPriority w:val="99"/>
    <w:semiHidden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FooterChar1">
    <w:name w:val="Footer Char1"/>
    <w:link w:val="Footer1"/>
    <w:uiPriority w:val="99"/>
    <w:locked/>
    <w:rsid w:val="004A727E"/>
    <w:rPr>
      <w:sz w:val="22"/>
      <w:szCs w:val="22"/>
      <w:lang w:val="ru-RU" w:eastAsia="en-US" w:bidi="ar-SA"/>
    </w:rPr>
  </w:style>
  <w:style w:type="table" w:styleId="af">
    <w:name w:val="Table Grid"/>
    <w:basedOn w:val="a1"/>
    <w:uiPriority w:val="99"/>
    <w:rsid w:val="004A72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4A727E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4A727E"/>
    <w:pPr>
      <w:spacing w:after="40"/>
    </w:pPr>
    <w:rPr>
      <w:sz w:val="18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4A727E"/>
    <w:rPr>
      <w:rFonts w:cs="Times New Roman"/>
      <w:sz w:val="22"/>
      <w:shd w:val="clear" w:color="auto" w:fill="auto"/>
    </w:rPr>
  </w:style>
  <w:style w:type="character" w:styleId="af3">
    <w:name w:val="footnote reference"/>
    <w:basedOn w:val="a0"/>
    <w:uiPriority w:val="99"/>
    <w:rsid w:val="004A727E"/>
    <w:rPr>
      <w:rFonts w:cs="Times New Roman"/>
      <w:vertAlign w:val="superscript"/>
    </w:rPr>
  </w:style>
  <w:style w:type="paragraph" w:styleId="12">
    <w:name w:val="toc 1"/>
    <w:basedOn w:val="a"/>
    <w:uiPriority w:val="99"/>
    <w:rsid w:val="004A727E"/>
    <w:pPr>
      <w:spacing w:after="57"/>
    </w:pPr>
    <w:rPr>
      <w:lang w:eastAsia="en-US"/>
    </w:rPr>
  </w:style>
  <w:style w:type="paragraph" w:styleId="24">
    <w:name w:val="toc 2"/>
    <w:basedOn w:val="a"/>
    <w:uiPriority w:val="99"/>
    <w:rsid w:val="004A727E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rsid w:val="004A727E"/>
    <w:pPr>
      <w:spacing w:after="57"/>
      <w:ind w:left="567"/>
    </w:pPr>
    <w:rPr>
      <w:lang w:eastAsia="en-US"/>
    </w:rPr>
  </w:style>
  <w:style w:type="paragraph" w:styleId="41">
    <w:name w:val="toc 4"/>
    <w:basedOn w:val="a"/>
    <w:uiPriority w:val="99"/>
    <w:rsid w:val="004A727E"/>
    <w:pPr>
      <w:spacing w:after="57"/>
      <w:ind w:left="850"/>
    </w:pPr>
    <w:rPr>
      <w:lang w:eastAsia="en-US"/>
    </w:rPr>
  </w:style>
  <w:style w:type="paragraph" w:styleId="51">
    <w:name w:val="toc 5"/>
    <w:basedOn w:val="a"/>
    <w:uiPriority w:val="99"/>
    <w:rsid w:val="004A727E"/>
    <w:pPr>
      <w:spacing w:after="57"/>
      <w:ind w:left="1134"/>
    </w:pPr>
    <w:rPr>
      <w:lang w:eastAsia="en-US"/>
    </w:rPr>
  </w:style>
  <w:style w:type="paragraph" w:styleId="61">
    <w:name w:val="toc 6"/>
    <w:basedOn w:val="a"/>
    <w:uiPriority w:val="99"/>
    <w:rsid w:val="004A727E"/>
    <w:pPr>
      <w:spacing w:after="57"/>
      <w:ind w:left="1417"/>
    </w:pPr>
    <w:rPr>
      <w:lang w:eastAsia="en-US"/>
    </w:rPr>
  </w:style>
  <w:style w:type="paragraph" w:styleId="71">
    <w:name w:val="toc 7"/>
    <w:basedOn w:val="a"/>
    <w:uiPriority w:val="99"/>
    <w:rsid w:val="004A727E"/>
    <w:pPr>
      <w:spacing w:after="57"/>
      <w:ind w:left="1701"/>
    </w:pPr>
    <w:rPr>
      <w:lang w:eastAsia="en-US"/>
    </w:rPr>
  </w:style>
  <w:style w:type="paragraph" w:styleId="81">
    <w:name w:val="toc 8"/>
    <w:basedOn w:val="a"/>
    <w:uiPriority w:val="99"/>
    <w:rsid w:val="004A727E"/>
    <w:pPr>
      <w:spacing w:after="57"/>
      <w:ind w:left="1984"/>
    </w:pPr>
    <w:rPr>
      <w:lang w:eastAsia="en-US"/>
    </w:rPr>
  </w:style>
  <w:style w:type="paragraph" w:styleId="91">
    <w:name w:val="toc 9"/>
    <w:basedOn w:val="a"/>
    <w:uiPriority w:val="99"/>
    <w:rsid w:val="004A727E"/>
    <w:pPr>
      <w:spacing w:after="57"/>
      <w:ind w:left="2268"/>
    </w:pPr>
    <w:rPr>
      <w:lang w:eastAsia="en-US"/>
    </w:rPr>
  </w:style>
  <w:style w:type="character" w:customStyle="1" w:styleId="11">
    <w:name w:val="Заголовок 1 Знак1"/>
    <w:basedOn w:val="a0"/>
    <w:link w:val="1"/>
    <w:uiPriority w:val="99"/>
    <w:locked/>
    <w:rsid w:val="004A727E"/>
    <w:rPr>
      <w:rFonts w:ascii="Cambria" w:hAnsi="Cambria" w:cs="Cambria"/>
      <w:b/>
      <w:bCs/>
      <w:sz w:val="32"/>
      <w:szCs w:val="32"/>
    </w:rPr>
  </w:style>
  <w:style w:type="paragraph" w:styleId="af4">
    <w:name w:val="TOC Heading"/>
    <w:basedOn w:val="1"/>
    <w:uiPriority w:val="99"/>
    <w:qFormat/>
    <w:rsid w:val="004A727E"/>
    <w:pPr>
      <w:keepNext w:val="0"/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0">
    <w:name w:val="Заголовок 1 Знак"/>
    <w:link w:val="Heading11"/>
    <w:uiPriority w:val="99"/>
    <w:locked/>
    <w:rsid w:val="004A727E"/>
    <w:rPr>
      <w:rFonts w:ascii="Cambria" w:hAnsi="Cambria"/>
      <w:b/>
      <w:sz w:val="32"/>
    </w:rPr>
  </w:style>
  <w:style w:type="character" w:customStyle="1" w:styleId="20">
    <w:name w:val="Заголовок 2 Знак"/>
    <w:link w:val="Heading21"/>
    <w:uiPriority w:val="99"/>
    <w:semiHidden/>
    <w:locked/>
    <w:rsid w:val="004A727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Heading31"/>
    <w:uiPriority w:val="99"/>
    <w:semiHidden/>
    <w:locked/>
    <w:rsid w:val="004A727E"/>
    <w:rPr>
      <w:rFonts w:ascii="Cambria" w:hAnsi="Cambria"/>
      <w:b/>
      <w:sz w:val="26"/>
    </w:rPr>
  </w:style>
  <w:style w:type="paragraph" w:styleId="af5">
    <w:name w:val="Balloon Text"/>
    <w:basedOn w:val="a"/>
    <w:link w:val="af6"/>
    <w:uiPriority w:val="99"/>
    <w:semiHidden/>
    <w:rsid w:val="004A727E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4A727E"/>
    <w:rPr>
      <w:rFonts w:ascii="Tahoma" w:hAnsi="Tahoma" w:cs="Times New Roman"/>
      <w:sz w:val="16"/>
    </w:rPr>
  </w:style>
  <w:style w:type="paragraph" w:styleId="af7">
    <w:name w:val="List Paragraph"/>
    <w:basedOn w:val="a"/>
    <w:link w:val="af8"/>
    <w:uiPriority w:val="99"/>
    <w:qFormat/>
    <w:rsid w:val="004A727E"/>
    <w:pPr>
      <w:ind w:left="720"/>
    </w:pPr>
    <w:rPr>
      <w:sz w:val="22"/>
      <w:szCs w:val="20"/>
      <w:lang w:eastAsia="en-US"/>
    </w:rPr>
  </w:style>
  <w:style w:type="paragraph" w:customStyle="1" w:styleId="af9">
    <w:name w:val="Знак Знак Знак Знак Знак Знак 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a">
    <w:name w:val="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paragraph" w:styleId="afb">
    <w:name w:val="Body Text"/>
    <w:basedOn w:val="a"/>
    <w:link w:val="afc"/>
    <w:uiPriority w:val="99"/>
    <w:rsid w:val="004A727E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uiPriority w:val="99"/>
    <w:locked/>
    <w:rsid w:val="004A727E"/>
    <w:rPr>
      <w:rFonts w:cs="Times New Roman"/>
      <w:sz w:val="24"/>
    </w:rPr>
  </w:style>
  <w:style w:type="table" w:styleId="afd">
    <w:name w:val="Table Professional"/>
    <w:basedOn w:val="a1"/>
    <w:uiPriority w:val="99"/>
    <w:rsid w:val="004A72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e">
    <w:name w:val="annotation reference"/>
    <w:basedOn w:val="a0"/>
    <w:uiPriority w:val="99"/>
    <w:semiHidden/>
    <w:rsid w:val="004A727E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4A727E"/>
    <w:rPr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4A727E"/>
    <w:rPr>
      <w:rFonts w:cs="Times New Roman"/>
      <w:sz w:val="20"/>
      <w:szCs w:val="20"/>
      <w:shd w:val="clear" w:color="auto" w:fill="auto"/>
    </w:rPr>
  </w:style>
  <w:style w:type="paragraph" w:styleId="aff1">
    <w:name w:val="annotation subject"/>
    <w:basedOn w:val="aff"/>
    <w:next w:val="aff"/>
    <w:link w:val="aff2"/>
    <w:uiPriority w:val="99"/>
    <w:semiHidden/>
    <w:rsid w:val="004A727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locked/>
    <w:rsid w:val="004A727E"/>
    <w:rPr>
      <w:b/>
      <w:bCs/>
    </w:rPr>
  </w:style>
  <w:style w:type="paragraph" w:customStyle="1" w:styleId="Default">
    <w:name w:val="Default"/>
    <w:uiPriority w:val="99"/>
    <w:rsid w:val="009410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aliases w:val="Абзац списка11,ПАРАГРАФ"/>
    <w:basedOn w:val="a"/>
    <w:uiPriority w:val="99"/>
    <w:rsid w:val="00F33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hAnsi="Calibri"/>
      <w:sz w:val="22"/>
      <w:lang w:eastAsia="en-US"/>
    </w:rPr>
  </w:style>
  <w:style w:type="character" w:customStyle="1" w:styleId="42">
    <w:name w:val="Знак Знак4"/>
    <w:uiPriority w:val="99"/>
    <w:rsid w:val="00A549DD"/>
    <w:rPr>
      <w:sz w:val="28"/>
      <w:lang w:val="ru-RU" w:eastAsia="ru-RU"/>
    </w:rPr>
  </w:style>
  <w:style w:type="paragraph" w:customStyle="1" w:styleId="ConsPlusTitle">
    <w:name w:val="ConsPlusTitle"/>
    <w:uiPriority w:val="99"/>
    <w:rsid w:val="00A549D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5">
    <w:name w:val="Основной текст (2)_"/>
    <w:link w:val="210"/>
    <w:uiPriority w:val="99"/>
    <w:locked/>
    <w:rsid w:val="00A549DD"/>
    <w:rPr>
      <w:b/>
      <w:spacing w:val="7"/>
    </w:rPr>
  </w:style>
  <w:style w:type="paragraph" w:customStyle="1" w:styleId="210">
    <w:name w:val="Основной текст (2)1"/>
    <w:basedOn w:val="a"/>
    <w:link w:val="2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60" w:line="240" w:lineRule="atLeast"/>
      <w:ind w:hanging="340"/>
      <w:jc w:val="center"/>
    </w:pPr>
    <w:rPr>
      <w:b/>
      <w:spacing w:val="7"/>
      <w:szCs w:val="20"/>
      <w:lang/>
    </w:rPr>
  </w:style>
  <w:style w:type="character" w:customStyle="1" w:styleId="26">
    <w:name w:val="Основной текст (2)"/>
    <w:uiPriority w:val="99"/>
    <w:rsid w:val="00A549DD"/>
    <w:rPr>
      <w:rFonts w:ascii="Times New Roman" w:hAnsi="Times New Roman"/>
      <w:spacing w:val="7"/>
      <w:sz w:val="20"/>
      <w:u w:val="single"/>
    </w:rPr>
  </w:style>
  <w:style w:type="character" w:customStyle="1" w:styleId="33">
    <w:name w:val="Основной текст (3)_"/>
    <w:link w:val="34"/>
    <w:uiPriority w:val="99"/>
    <w:locked/>
    <w:rsid w:val="00A549DD"/>
    <w:rPr>
      <w:i/>
    </w:rPr>
  </w:style>
  <w:style w:type="paragraph" w:customStyle="1" w:styleId="34">
    <w:name w:val="Основной текст (3)"/>
    <w:basedOn w:val="a"/>
    <w:link w:val="33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240" w:line="274" w:lineRule="exact"/>
      <w:jc w:val="center"/>
    </w:pPr>
    <w:rPr>
      <w:i/>
      <w:szCs w:val="20"/>
      <w:lang/>
    </w:rPr>
  </w:style>
  <w:style w:type="character" w:customStyle="1" w:styleId="35">
    <w:name w:val="Знак Знак3"/>
    <w:uiPriority w:val="99"/>
    <w:rsid w:val="00A549DD"/>
    <w:rPr>
      <w:spacing w:val="6"/>
    </w:rPr>
  </w:style>
  <w:style w:type="character" w:customStyle="1" w:styleId="43">
    <w:name w:val="Заголовок №4_"/>
    <w:link w:val="44"/>
    <w:uiPriority w:val="99"/>
    <w:locked/>
    <w:rsid w:val="00A549DD"/>
    <w:rPr>
      <w:b/>
      <w:spacing w:val="7"/>
    </w:rPr>
  </w:style>
  <w:style w:type="paragraph" w:customStyle="1" w:styleId="44">
    <w:name w:val="Заголовок №4"/>
    <w:basedOn w:val="a"/>
    <w:link w:val="43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480" w:line="274" w:lineRule="exact"/>
      <w:jc w:val="both"/>
      <w:outlineLvl w:val="3"/>
    </w:pPr>
    <w:rPr>
      <w:b/>
      <w:spacing w:val="7"/>
      <w:szCs w:val="20"/>
      <w:lang/>
    </w:rPr>
  </w:style>
  <w:style w:type="character" w:customStyle="1" w:styleId="Corbel">
    <w:name w:val="Основной текст + Corbel"/>
    <w:aliases w:val="9,5 pt,Интервал 1 pt,Основной текст + 11"/>
    <w:uiPriority w:val="99"/>
    <w:rsid w:val="00A549DD"/>
    <w:rPr>
      <w:rFonts w:ascii="Corbel" w:hAnsi="Corbel"/>
      <w:spacing w:val="22"/>
      <w:sz w:val="19"/>
      <w:u w:val="none"/>
    </w:rPr>
  </w:style>
  <w:style w:type="character" w:customStyle="1" w:styleId="Corbel4">
    <w:name w:val="Основной текст + Corbel4"/>
    <w:aliases w:val="94,5 pt7,Интервал 1 pt3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120">
    <w:name w:val="Основной текст + 12"/>
    <w:aliases w:val="5 pt6,Полужирный,Интервал 0 pt,Масштаб 80%"/>
    <w:uiPriority w:val="99"/>
    <w:rsid w:val="00A549DD"/>
    <w:rPr>
      <w:rFonts w:ascii="Times New Roman" w:hAnsi="Times New Roman"/>
      <w:b/>
      <w:spacing w:val="2"/>
      <w:w w:val="80"/>
      <w:sz w:val="25"/>
      <w:u w:val="none"/>
    </w:rPr>
  </w:style>
  <w:style w:type="character" w:customStyle="1" w:styleId="aff3">
    <w:name w:val="Основной текст + Курсив"/>
    <w:aliases w:val="Интервал 0 pt5"/>
    <w:uiPriority w:val="99"/>
    <w:rsid w:val="00A549DD"/>
    <w:rPr>
      <w:rFonts w:ascii="Times New Roman" w:hAnsi="Times New Roman"/>
      <w:i/>
      <w:spacing w:val="0"/>
      <w:sz w:val="20"/>
      <w:u w:val="none"/>
    </w:rPr>
  </w:style>
  <w:style w:type="character" w:customStyle="1" w:styleId="36">
    <w:name w:val="Основной текст (3) + Не курсив"/>
    <w:aliases w:val="Интервал 0 pt4"/>
    <w:uiPriority w:val="99"/>
    <w:rsid w:val="00A549DD"/>
    <w:rPr>
      <w:rFonts w:ascii="Times New Roman" w:hAnsi="Times New Roman"/>
      <w:i/>
      <w:spacing w:val="6"/>
      <w:sz w:val="20"/>
      <w:u w:val="none"/>
    </w:rPr>
  </w:style>
  <w:style w:type="character" w:customStyle="1" w:styleId="aff4">
    <w:name w:val="Оглавление_"/>
    <w:link w:val="14"/>
    <w:uiPriority w:val="99"/>
    <w:locked/>
    <w:rsid w:val="00A549DD"/>
    <w:rPr>
      <w:spacing w:val="6"/>
    </w:rPr>
  </w:style>
  <w:style w:type="paragraph" w:customStyle="1" w:styleId="14">
    <w:name w:val="Оглавление1"/>
    <w:basedOn w:val="a"/>
    <w:link w:val="aff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spacing w:val="6"/>
      <w:szCs w:val="20"/>
      <w:lang/>
    </w:rPr>
  </w:style>
  <w:style w:type="character" w:customStyle="1" w:styleId="15">
    <w:name w:val="Заголовок №1_"/>
    <w:link w:val="16"/>
    <w:uiPriority w:val="99"/>
    <w:locked/>
    <w:rsid w:val="00A549DD"/>
    <w:rPr>
      <w:b/>
      <w:spacing w:val="2"/>
      <w:w w:val="80"/>
      <w:sz w:val="25"/>
    </w:rPr>
  </w:style>
  <w:style w:type="paragraph" w:customStyle="1" w:styleId="16">
    <w:name w:val="Заголовок №1"/>
    <w:basedOn w:val="a"/>
    <w:link w:val="1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  <w:outlineLvl w:val="0"/>
    </w:pPr>
    <w:rPr>
      <w:b/>
      <w:spacing w:val="2"/>
      <w:w w:val="80"/>
      <w:sz w:val="25"/>
      <w:szCs w:val="20"/>
      <w:lang/>
    </w:rPr>
  </w:style>
  <w:style w:type="character" w:customStyle="1" w:styleId="aff5">
    <w:name w:val="Оглавление"/>
    <w:uiPriority w:val="99"/>
    <w:rsid w:val="00A549DD"/>
    <w:rPr>
      <w:rFonts w:ascii="Times New Roman" w:hAnsi="Times New Roman"/>
      <w:spacing w:val="6"/>
      <w:sz w:val="20"/>
      <w:u w:val="single"/>
    </w:rPr>
  </w:style>
  <w:style w:type="character" w:customStyle="1" w:styleId="27">
    <w:name w:val="Оглавление (2)_"/>
    <w:link w:val="211"/>
    <w:uiPriority w:val="99"/>
    <w:locked/>
    <w:rsid w:val="00A549DD"/>
    <w:rPr>
      <w:b/>
      <w:spacing w:val="7"/>
    </w:rPr>
  </w:style>
  <w:style w:type="paragraph" w:customStyle="1" w:styleId="211">
    <w:name w:val="Оглавление (2)1"/>
    <w:basedOn w:val="a"/>
    <w:link w:val="27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b/>
      <w:spacing w:val="7"/>
      <w:szCs w:val="20"/>
      <w:lang/>
    </w:rPr>
  </w:style>
  <w:style w:type="character" w:customStyle="1" w:styleId="28">
    <w:name w:val="Оглавление (2)"/>
    <w:uiPriority w:val="99"/>
    <w:rsid w:val="00A549DD"/>
    <w:rPr>
      <w:b/>
      <w:spacing w:val="7"/>
      <w:u w:val="single"/>
    </w:rPr>
  </w:style>
  <w:style w:type="character" w:customStyle="1" w:styleId="aff6">
    <w:name w:val="Подпись к таблице_"/>
    <w:link w:val="17"/>
    <w:uiPriority w:val="99"/>
    <w:locked/>
    <w:rsid w:val="00A549DD"/>
    <w:rPr>
      <w:b/>
      <w:spacing w:val="7"/>
    </w:rPr>
  </w:style>
  <w:style w:type="paragraph" w:customStyle="1" w:styleId="17">
    <w:name w:val="Подпись к таблице1"/>
    <w:basedOn w:val="a"/>
    <w:link w:val="aff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88" w:lineRule="exact"/>
    </w:pPr>
    <w:rPr>
      <w:b/>
      <w:spacing w:val="7"/>
      <w:szCs w:val="20"/>
      <w:lang/>
    </w:rPr>
  </w:style>
  <w:style w:type="character" w:customStyle="1" w:styleId="aff7">
    <w:name w:val="Подпись к таблице"/>
    <w:uiPriority w:val="99"/>
    <w:rsid w:val="00A549DD"/>
    <w:rPr>
      <w:b/>
      <w:spacing w:val="7"/>
      <w:u w:val="single"/>
    </w:rPr>
  </w:style>
  <w:style w:type="character" w:customStyle="1" w:styleId="aff8">
    <w:name w:val="Основной текст + Полужирный"/>
    <w:aliases w:val="Интервал 0 pt6"/>
    <w:uiPriority w:val="99"/>
    <w:rsid w:val="00A549DD"/>
    <w:rPr>
      <w:rFonts w:ascii="Times New Roman" w:hAnsi="Times New Roman"/>
      <w:b/>
      <w:spacing w:val="7"/>
      <w:sz w:val="20"/>
      <w:u w:val="none"/>
    </w:rPr>
  </w:style>
  <w:style w:type="character" w:customStyle="1" w:styleId="Corbel3">
    <w:name w:val="Основной текст + Corbel3"/>
    <w:aliases w:val="93,5 pt4,Интервал 1 pt1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Corbel1">
    <w:name w:val="Основной текст + Corbel1"/>
    <w:aliases w:val="91,5 pt1,Основной текст + 111,Курсив"/>
    <w:uiPriority w:val="99"/>
    <w:rsid w:val="00A549DD"/>
    <w:rPr>
      <w:rFonts w:ascii="Corbel" w:hAnsi="Corbel"/>
      <w:spacing w:val="6"/>
      <w:sz w:val="19"/>
      <w:u w:val="none"/>
    </w:rPr>
  </w:style>
  <w:style w:type="character" w:customStyle="1" w:styleId="Exact">
    <w:name w:val="Основной текст Exact"/>
    <w:uiPriority w:val="99"/>
    <w:rsid w:val="00A549DD"/>
    <w:rPr>
      <w:rFonts w:ascii="Times New Roman" w:hAnsi="Times New Roman"/>
      <w:sz w:val="26"/>
      <w:u w:val="none"/>
    </w:rPr>
  </w:style>
  <w:style w:type="character" w:customStyle="1" w:styleId="29">
    <w:name w:val="Знак Знак2"/>
    <w:uiPriority w:val="99"/>
    <w:rsid w:val="00A549DD"/>
    <w:rPr>
      <w:rFonts w:ascii="Calibri" w:hAnsi="Calibri"/>
      <w:sz w:val="24"/>
      <w:lang w:val="ru-RU" w:eastAsia="en-US"/>
    </w:rPr>
  </w:style>
  <w:style w:type="paragraph" w:customStyle="1" w:styleId="aff9">
    <w:name w:val="Знак Знак Знак Знак Знак Знак Знак Знак Знак Знак Знак Знак Знак Знак Знак Знак"/>
    <w:basedOn w:val="a"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A549DD"/>
  </w:style>
  <w:style w:type="paragraph" w:styleId="affa">
    <w:name w:val="Normal (Web)"/>
    <w:basedOn w:val="a"/>
    <w:uiPriority w:val="99"/>
    <w:locked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A549DD"/>
    <w:rPr>
      <w:sz w:val="22"/>
      <w:lang w:val="ru-RU" w:eastAsia="ru-RU"/>
    </w:rPr>
  </w:style>
  <w:style w:type="character" w:customStyle="1" w:styleId="a6">
    <w:name w:val="Нижний колонтитул Знак"/>
    <w:link w:val="a5"/>
    <w:uiPriority w:val="99"/>
    <w:locked/>
    <w:rsid w:val="00A549DD"/>
    <w:rPr>
      <w:sz w:val="22"/>
      <w:lang w:val="ru-RU" w:eastAsia="ru-RU"/>
    </w:rPr>
  </w:style>
  <w:style w:type="paragraph" w:customStyle="1" w:styleId="18">
    <w:name w:val="Без интервала1"/>
    <w:uiPriority w:val="99"/>
    <w:rsid w:val="00A549DD"/>
    <w:rPr>
      <w:rFonts w:ascii="Calibri" w:hAnsi="Calibri" w:cs="Calibri"/>
      <w:sz w:val="22"/>
      <w:szCs w:val="22"/>
      <w:lang w:eastAsia="en-US"/>
    </w:rPr>
  </w:style>
  <w:style w:type="character" w:customStyle="1" w:styleId="af8">
    <w:name w:val="Абзац списка Знак"/>
    <w:link w:val="af7"/>
    <w:uiPriority w:val="99"/>
    <w:locked/>
    <w:rsid w:val="00A549DD"/>
    <w:rPr>
      <w:sz w:val="22"/>
      <w:lang w:val="ru-RU" w:eastAsia="en-US"/>
    </w:rPr>
  </w:style>
  <w:style w:type="paragraph" w:customStyle="1" w:styleId="ConsPlusCell">
    <w:name w:val="ConsPlusCell"/>
    <w:uiPriority w:val="99"/>
    <w:rsid w:val="00A549D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fb">
    <w:name w:val="page number"/>
    <w:basedOn w:val="a0"/>
    <w:uiPriority w:val="99"/>
    <w:locked/>
    <w:rsid w:val="00A549DD"/>
    <w:rPr>
      <w:rFonts w:cs="Times New Roman"/>
    </w:rPr>
  </w:style>
  <w:style w:type="paragraph" w:customStyle="1" w:styleId="19">
    <w:name w:val="Знак Знак Знак Знак Знак Знак Знак1"/>
    <w:basedOn w:val="a"/>
    <w:autoRedefine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42461-25DD-4DC8-82B3-32DD8125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7934</Words>
  <Characters>45224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/>
  <LinksUpToDate>false</LinksUpToDate>
  <CharactersWithSpaces>53052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StrelkovaEA</dc:creator>
  <cp:keywords/>
  <dc:description/>
  <cp:lastModifiedBy>НАГамаюнова</cp:lastModifiedBy>
  <cp:revision>7</cp:revision>
  <cp:lastPrinted>2021-04-21T07:31:00Z</cp:lastPrinted>
  <dcterms:created xsi:type="dcterms:W3CDTF">2021-01-14T04:42:00Z</dcterms:created>
  <dcterms:modified xsi:type="dcterms:W3CDTF">2021-04-21T07:31:00Z</dcterms:modified>
</cp:coreProperties>
</file>