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D8" w:rsidRPr="00BD1FC4" w:rsidRDefault="00AD2B4D" w:rsidP="00BD1FC4">
      <w:pPr>
        <w:pStyle w:val="ab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4"/>
          <w:szCs w:val="24"/>
        </w:rPr>
      </w:pPr>
      <w:r w:rsidRPr="00BD1FC4"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619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BD1FC4">
        <w:rPr>
          <w:rFonts w:ascii="Arial" w:hAnsi="Arial" w:cs="Arial"/>
          <w:b/>
          <w:sz w:val="24"/>
          <w:szCs w:val="24"/>
        </w:rPr>
        <w:pict>
          <v:shape id="_x0000_i0" o:spid="_x0000_i1025" type="#_x0000_t75" style="width:42.75pt;height:48pt;mso-wrap-distance-left:0;mso-wrap-distance-right:0">
            <v:imagedata r:id="rId7" o:title=""/>
            <v:path textboxrect="0,0,0,0"/>
          </v:shape>
        </w:pict>
      </w:r>
    </w:p>
    <w:p w:rsidR="00FA7DD8" w:rsidRPr="00BD1FC4" w:rsidRDefault="00FA7DD8" w:rsidP="00BD1FC4">
      <w:pPr>
        <w:pStyle w:val="ab"/>
        <w:tabs>
          <w:tab w:val="clear" w:pos="4153"/>
          <w:tab w:val="clear" w:pos="8306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:rsidR="00BD1FC4" w:rsidRPr="00BD1FC4" w:rsidRDefault="00AD2B4D" w:rsidP="00BD1FC4">
      <w:pPr>
        <w:pStyle w:val="32"/>
        <w:spacing w:after="0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BD1FC4">
        <w:rPr>
          <w:rFonts w:ascii="Arial" w:hAnsi="Arial" w:cs="Arial"/>
          <w:noProof/>
          <w:sz w:val="24"/>
          <w:szCs w:val="24"/>
        </w:rPr>
        <w:pict/>
      </w:r>
      <w:r w:rsidR="00BD1FC4" w:rsidRPr="00BD1FC4">
        <w:rPr>
          <w:rFonts w:ascii="Arial" w:hAnsi="Arial" w:cs="Arial"/>
          <w:b/>
          <w:spacing w:val="20"/>
          <w:sz w:val="24"/>
          <w:szCs w:val="24"/>
        </w:rPr>
        <w:t>АДМИНИСТРАЦИЯ ГОРОДА</w:t>
      </w:r>
      <w:r w:rsidR="00BD1FC4">
        <w:rPr>
          <w:rFonts w:ascii="Arial" w:hAnsi="Arial" w:cs="Arial"/>
          <w:b/>
          <w:spacing w:val="20"/>
          <w:sz w:val="24"/>
          <w:szCs w:val="24"/>
        </w:rPr>
        <w:t xml:space="preserve"> </w:t>
      </w:r>
      <w:r w:rsidR="00BD1FC4" w:rsidRPr="00BD1FC4">
        <w:rPr>
          <w:rFonts w:ascii="Arial" w:hAnsi="Arial" w:cs="Arial"/>
          <w:b/>
          <w:spacing w:val="20"/>
          <w:sz w:val="24"/>
          <w:szCs w:val="24"/>
        </w:rPr>
        <w:t>НОВОАЛТАЙСКА</w:t>
      </w:r>
    </w:p>
    <w:p w:rsidR="00BD1FC4" w:rsidRPr="00BD1FC4" w:rsidRDefault="00BD1FC4" w:rsidP="00BD1FC4">
      <w:pPr>
        <w:jc w:val="center"/>
        <w:rPr>
          <w:rFonts w:ascii="Arial" w:hAnsi="Arial" w:cs="Arial"/>
          <w:b/>
          <w:sz w:val="24"/>
          <w:szCs w:val="24"/>
        </w:rPr>
      </w:pPr>
      <w:r w:rsidRPr="00BD1FC4">
        <w:rPr>
          <w:rFonts w:ascii="Arial" w:hAnsi="Arial" w:cs="Arial"/>
          <w:b/>
          <w:sz w:val="24"/>
          <w:szCs w:val="24"/>
        </w:rPr>
        <w:t>АЛТАЙСКОГО КРАЯ</w:t>
      </w:r>
    </w:p>
    <w:p w:rsidR="00BD1FC4" w:rsidRDefault="00BD1FC4" w:rsidP="00BD1FC4">
      <w:pPr>
        <w:jc w:val="center"/>
        <w:rPr>
          <w:rFonts w:ascii="Arial" w:hAnsi="Arial" w:cs="Arial"/>
          <w:sz w:val="24"/>
          <w:szCs w:val="24"/>
        </w:rPr>
      </w:pPr>
    </w:p>
    <w:p w:rsidR="00BD1FC4" w:rsidRPr="00BD1FC4" w:rsidRDefault="00BD1FC4" w:rsidP="00BD1FC4">
      <w:pPr>
        <w:jc w:val="center"/>
        <w:rPr>
          <w:rFonts w:ascii="Arial" w:hAnsi="Arial" w:cs="Arial"/>
          <w:sz w:val="24"/>
          <w:szCs w:val="24"/>
        </w:rPr>
      </w:pPr>
    </w:p>
    <w:p w:rsidR="00FA7DD8" w:rsidRPr="00BD1FC4" w:rsidRDefault="00BD1FC4" w:rsidP="00BD1FC4">
      <w:pPr>
        <w:pStyle w:val="32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D1FC4">
        <w:rPr>
          <w:rFonts w:ascii="Arial" w:hAnsi="Arial" w:cs="Arial"/>
          <w:b/>
          <w:sz w:val="24"/>
          <w:szCs w:val="24"/>
        </w:rPr>
        <w:t>ПОСТАНОВЛЕНИЕ</w:t>
      </w:r>
    </w:p>
    <w:p w:rsidR="00FA7DD8" w:rsidRPr="00BD1FC4" w:rsidRDefault="00FA7DD8" w:rsidP="00BD1FC4">
      <w:pPr>
        <w:pStyle w:val="32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A7DD8" w:rsidRPr="00BD1FC4" w:rsidRDefault="00FA7DD8" w:rsidP="00BD1FC4">
      <w:pPr>
        <w:pStyle w:val="32"/>
        <w:spacing w:after="0"/>
        <w:jc w:val="center"/>
        <w:rPr>
          <w:rFonts w:ascii="Arial" w:hAnsi="Arial" w:cs="Arial"/>
          <w:sz w:val="24"/>
          <w:szCs w:val="24"/>
        </w:rPr>
      </w:pPr>
    </w:p>
    <w:p w:rsidR="00BD1FC4" w:rsidRPr="00BD1FC4" w:rsidRDefault="00BD1FC4" w:rsidP="00BD1FC4">
      <w:pPr>
        <w:jc w:val="center"/>
        <w:rPr>
          <w:rFonts w:ascii="Arial" w:hAnsi="Arial" w:cs="Arial"/>
          <w:b/>
          <w:sz w:val="24"/>
          <w:szCs w:val="24"/>
        </w:rPr>
      </w:pPr>
      <w:r w:rsidRPr="00BD1FC4">
        <w:rPr>
          <w:rFonts w:ascii="Arial" w:hAnsi="Arial" w:cs="Arial"/>
          <w:b/>
          <w:sz w:val="24"/>
          <w:szCs w:val="24"/>
        </w:rPr>
        <w:t>22.12.2021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Pr="00BD1FC4">
        <w:rPr>
          <w:rFonts w:ascii="Arial" w:hAnsi="Arial" w:cs="Arial"/>
          <w:b/>
          <w:sz w:val="24"/>
          <w:szCs w:val="24"/>
        </w:rPr>
        <w:t xml:space="preserve"> № 2394</w:t>
      </w:r>
    </w:p>
    <w:p w:rsidR="00FA7DD8" w:rsidRPr="00BD1FC4" w:rsidRDefault="00BD1FC4" w:rsidP="00BD1FC4">
      <w:pPr>
        <w:pStyle w:val="32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D1FC4">
        <w:rPr>
          <w:rFonts w:ascii="Arial" w:hAnsi="Arial" w:cs="Arial"/>
          <w:b/>
          <w:sz w:val="24"/>
          <w:szCs w:val="24"/>
        </w:rPr>
        <w:t>г. Новоалтайск</w:t>
      </w:r>
    </w:p>
    <w:p w:rsidR="00FA7DD8" w:rsidRPr="00BD1FC4" w:rsidRDefault="00FA7DD8" w:rsidP="00BD1FC4">
      <w:pPr>
        <w:pStyle w:val="32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A7DD8" w:rsidRPr="00BD1FC4" w:rsidRDefault="00FA7DD8" w:rsidP="00BD1FC4">
      <w:pPr>
        <w:pStyle w:val="32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D1FC4" w:rsidRDefault="00BD1FC4" w:rsidP="00BD1FC4">
      <w:pPr>
        <w:ind w:right="-45"/>
        <w:jc w:val="center"/>
        <w:rPr>
          <w:rFonts w:ascii="Arial" w:hAnsi="Arial" w:cs="Arial"/>
          <w:b/>
          <w:sz w:val="24"/>
          <w:szCs w:val="24"/>
        </w:rPr>
      </w:pPr>
      <w:r w:rsidRPr="00BD1FC4">
        <w:rPr>
          <w:rFonts w:ascii="Arial" w:hAnsi="Arial" w:cs="Arial"/>
          <w:b/>
          <w:sz w:val="24"/>
          <w:szCs w:val="24"/>
        </w:rPr>
        <w:t>Об утверждении Положения о порядке оплаты заинтересованными лицами расходов, связанных с организацией и проведением публичных слушаний, общественных обсуждений по отдельным вопросам градостроительной деятельности на территории городского округа город Новоалтайск</w:t>
      </w:r>
    </w:p>
    <w:p w:rsidR="00BD1FC4" w:rsidRPr="00BD1FC4" w:rsidRDefault="00BD1FC4" w:rsidP="00BD1FC4">
      <w:pPr>
        <w:ind w:right="-45"/>
        <w:jc w:val="center"/>
        <w:rPr>
          <w:rFonts w:ascii="Arial" w:hAnsi="Arial" w:cs="Arial"/>
          <w:b/>
          <w:sz w:val="24"/>
          <w:szCs w:val="24"/>
        </w:rPr>
      </w:pPr>
      <w:r w:rsidRPr="00BD1FC4">
        <w:rPr>
          <w:rFonts w:ascii="Arial" w:hAnsi="Arial" w:cs="Arial"/>
          <w:b/>
          <w:sz w:val="24"/>
          <w:szCs w:val="24"/>
        </w:rPr>
        <w:t>Алтайского края</w:t>
      </w:r>
    </w:p>
    <w:p w:rsidR="00FA7DD8" w:rsidRPr="00BD1FC4" w:rsidRDefault="00FA7DD8" w:rsidP="00BD1FC4">
      <w:pPr>
        <w:pStyle w:val="32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FA7DD8" w:rsidRPr="00BD1FC4" w:rsidRDefault="00FA7DD8" w:rsidP="00BD1FC4">
      <w:pPr>
        <w:pStyle w:val="32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BD1FC4" w:rsidRDefault="00FA7DD8" w:rsidP="00BD1FC4">
      <w:pPr>
        <w:pStyle w:val="32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D1FC4">
        <w:rPr>
          <w:rFonts w:ascii="Arial" w:hAnsi="Arial" w:cs="Arial"/>
          <w:sz w:val="24"/>
          <w:szCs w:val="24"/>
        </w:rPr>
        <w:t>В соответствии с Федеральным законом от 06.10.2003 № 131-ФЗ</w:t>
      </w:r>
      <w:r w:rsidR="00BD1FC4">
        <w:rPr>
          <w:rFonts w:ascii="Arial" w:hAnsi="Arial" w:cs="Arial"/>
          <w:sz w:val="24"/>
          <w:szCs w:val="24"/>
        </w:rPr>
        <w:t xml:space="preserve"> </w:t>
      </w:r>
      <w:r w:rsidRPr="00BD1FC4">
        <w:rPr>
          <w:rFonts w:ascii="Arial" w:hAnsi="Arial" w:cs="Arial"/>
          <w:sz w:val="24"/>
          <w:szCs w:val="24"/>
        </w:rPr>
        <w:t>«Об общих принципах организации местного самоуправления в Российской Федерации», частью 10 статьи 39, частью 4 статьи 40 Градостроительного кодекса Российской Федерации, Решением Новоалтайского городского Собрания депутатов Алтайского края от 16.10.2018 № 29 «Об утверждении Положения об организации и проведении публичных слушаний, общественных обсуждений по вопросам градостроительной деятельности в городе Новоалтайске», Уставом городского округа</w:t>
      </w:r>
      <w:proofErr w:type="gramEnd"/>
      <w:r w:rsidRPr="00BD1FC4">
        <w:rPr>
          <w:rFonts w:ascii="Arial" w:hAnsi="Arial" w:cs="Arial"/>
          <w:sz w:val="24"/>
          <w:szCs w:val="24"/>
        </w:rPr>
        <w:t xml:space="preserve"> город Новоалтайск Алтайского края,</w:t>
      </w:r>
      <w:r w:rsidR="00BD1FC4">
        <w:rPr>
          <w:rFonts w:ascii="Arial" w:hAnsi="Arial" w:cs="Arial"/>
          <w:sz w:val="24"/>
          <w:szCs w:val="24"/>
        </w:rPr>
        <w:t xml:space="preserve"> </w:t>
      </w:r>
    </w:p>
    <w:p w:rsidR="00FA7DD8" w:rsidRPr="00BD1FC4" w:rsidRDefault="00BD1FC4" w:rsidP="00BD1FC4">
      <w:pPr>
        <w:pStyle w:val="32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50"/>
          <w:sz w:val="24"/>
          <w:szCs w:val="24"/>
        </w:rPr>
        <w:t>ПОСТАНОВЛЯЮ</w:t>
      </w:r>
      <w:r w:rsidR="00FA7DD8" w:rsidRPr="00BD1FC4">
        <w:rPr>
          <w:rFonts w:ascii="Arial" w:hAnsi="Arial" w:cs="Arial"/>
          <w:spacing w:val="50"/>
          <w:sz w:val="24"/>
          <w:szCs w:val="24"/>
        </w:rPr>
        <w:t>:</w:t>
      </w:r>
    </w:p>
    <w:p w:rsidR="00FA7DD8" w:rsidRPr="00BD1FC4" w:rsidRDefault="00FA7DD8" w:rsidP="00BD1FC4">
      <w:pPr>
        <w:numPr>
          <w:ilvl w:val="0"/>
          <w:numId w:val="5"/>
        </w:numPr>
        <w:tabs>
          <w:tab w:val="clear" w:pos="2869"/>
          <w:tab w:val="num" w:pos="1080"/>
        </w:tabs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>Утвердить Положение о порядке оплаты заинтересованными лицами расходов, связанных с организацией и проведением публичных слушаний, общественных обсуждений по отдельным вопросам градостроительной деятельности на территории городского округа город Новоалтайск Алтайского края, согласно приложению к настоящему постановлению.</w:t>
      </w:r>
    </w:p>
    <w:p w:rsidR="00FA7DD8" w:rsidRPr="00BD1FC4" w:rsidRDefault="00FA7DD8" w:rsidP="00BD1FC4">
      <w:pPr>
        <w:numPr>
          <w:ilvl w:val="0"/>
          <w:numId w:val="5"/>
        </w:numPr>
        <w:tabs>
          <w:tab w:val="clear" w:pos="2869"/>
          <w:tab w:val="num" w:pos="1080"/>
        </w:tabs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 xml:space="preserve">Настоящее постановление разместить на официальном сайте города Новоалтайска </w:t>
      </w:r>
      <w:hyperlink r:id="rId8" w:history="1">
        <w:r w:rsidRPr="00BD1FC4">
          <w:rPr>
            <w:rStyle w:val="af1"/>
            <w:rFonts w:ascii="Arial" w:hAnsi="Arial" w:cs="Arial"/>
            <w:color w:val="auto"/>
            <w:sz w:val="24"/>
            <w:szCs w:val="24"/>
            <w:u w:val="none"/>
            <w:lang w:val="en-US"/>
          </w:rPr>
          <w:t>www</w:t>
        </w:r>
        <w:r w:rsidRPr="00BD1FC4">
          <w:rPr>
            <w:rStyle w:val="af1"/>
            <w:rFonts w:ascii="Arial" w:hAnsi="Arial" w:cs="Arial"/>
            <w:color w:val="auto"/>
            <w:sz w:val="24"/>
            <w:szCs w:val="24"/>
            <w:u w:val="none"/>
          </w:rPr>
          <w:t>.</w:t>
        </w:r>
        <w:proofErr w:type="spellStart"/>
        <w:r w:rsidRPr="00BD1FC4">
          <w:rPr>
            <w:rStyle w:val="af1"/>
            <w:rFonts w:ascii="Arial" w:hAnsi="Arial" w:cs="Arial"/>
            <w:color w:val="auto"/>
            <w:sz w:val="24"/>
            <w:szCs w:val="24"/>
            <w:u w:val="none"/>
            <w:lang w:val="en-US"/>
          </w:rPr>
          <w:t>novoaltaysk</w:t>
        </w:r>
        <w:proofErr w:type="spellEnd"/>
        <w:r w:rsidRPr="00BD1FC4">
          <w:rPr>
            <w:rStyle w:val="af1"/>
            <w:rFonts w:ascii="Arial" w:hAnsi="Arial" w:cs="Arial"/>
            <w:color w:val="auto"/>
            <w:sz w:val="24"/>
            <w:szCs w:val="24"/>
            <w:u w:val="none"/>
          </w:rPr>
          <w:t>.</w:t>
        </w:r>
        <w:proofErr w:type="spellStart"/>
        <w:r w:rsidRPr="00BD1FC4">
          <w:rPr>
            <w:rStyle w:val="af1"/>
            <w:rFonts w:ascii="Arial" w:hAnsi="Arial" w:cs="Arial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BD1FC4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«Интернет».</w:t>
      </w:r>
    </w:p>
    <w:p w:rsidR="00FA7DD8" w:rsidRPr="00BD1FC4" w:rsidRDefault="00FA7DD8" w:rsidP="00BD1FC4">
      <w:pPr>
        <w:numPr>
          <w:ilvl w:val="0"/>
          <w:numId w:val="5"/>
        </w:numPr>
        <w:tabs>
          <w:tab w:val="clear" w:pos="2869"/>
          <w:tab w:val="num" w:pos="1080"/>
        </w:tabs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>Настоящее постановление вступает с силу со дня его опубликования.</w:t>
      </w:r>
    </w:p>
    <w:p w:rsidR="00FA7DD8" w:rsidRPr="00BD1FC4" w:rsidRDefault="00FA7DD8" w:rsidP="00BD1FC4">
      <w:pPr>
        <w:numPr>
          <w:ilvl w:val="0"/>
          <w:numId w:val="5"/>
        </w:numPr>
        <w:tabs>
          <w:tab w:val="clear" w:pos="2869"/>
          <w:tab w:val="num" w:pos="1080"/>
        </w:tabs>
        <w:ind w:left="0"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BD1FC4">
        <w:rPr>
          <w:rFonts w:ascii="Arial" w:hAnsi="Arial" w:cs="Arial"/>
          <w:sz w:val="24"/>
          <w:szCs w:val="24"/>
        </w:rPr>
        <w:t>Контроль за</w:t>
      </w:r>
      <w:proofErr w:type="gramEnd"/>
      <w:r w:rsidRPr="00BD1FC4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Бондарева В. П.</w:t>
      </w:r>
      <w:bookmarkStart w:id="0" w:name="_GoBack"/>
      <w:bookmarkEnd w:id="0"/>
    </w:p>
    <w:p w:rsidR="00FA7DD8" w:rsidRPr="00BD1FC4" w:rsidRDefault="00FA7DD8" w:rsidP="00BD1FC4">
      <w:pPr>
        <w:pStyle w:val="32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FA7DD8" w:rsidRPr="00BD1FC4" w:rsidRDefault="00FA7DD8" w:rsidP="00BD1FC4">
      <w:pPr>
        <w:pStyle w:val="32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FA7DD8" w:rsidRPr="00BD1FC4" w:rsidRDefault="00FA7DD8" w:rsidP="00BD1FC4">
      <w:pPr>
        <w:pStyle w:val="32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>Глава города</w:t>
      </w:r>
      <w:r w:rsidR="00BD1FC4">
        <w:rPr>
          <w:rFonts w:ascii="Arial" w:hAnsi="Arial" w:cs="Arial"/>
          <w:sz w:val="24"/>
          <w:szCs w:val="24"/>
        </w:rPr>
        <w:t xml:space="preserve">   </w:t>
      </w:r>
      <w:r w:rsidRPr="00BD1FC4">
        <w:rPr>
          <w:rFonts w:ascii="Arial" w:hAnsi="Arial" w:cs="Arial"/>
          <w:sz w:val="24"/>
          <w:szCs w:val="24"/>
        </w:rPr>
        <w:t>С. Н. Еремеев</w:t>
      </w:r>
    </w:p>
    <w:p w:rsidR="00BD1FC4" w:rsidRDefault="00BD1FC4" w:rsidP="00BD1FC4">
      <w:pPr>
        <w:ind w:firstLine="709"/>
        <w:jc w:val="right"/>
        <w:rPr>
          <w:rFonts w:ascii="Arial" w:hAnsi="Arial" w:cs="Arial"/>
          <w:spacing w:val="-2"/>
          <w:sz w:val="24"/>
          <w:szCs w:val="24"/>
        </w:rPr>
      </w:pPr>
    </w:p>
    <w:p w:rsidR="00BD1FC4" w:rsidRDefault="00BD1FC4" w:rsidP="00BD1FC4">
      <w:pPr>
        <w:ind w:firstLine="709"/>
        <w:jc w:val="right"/>
        <w:rPr>
          <w:rFonts w:ascii="Arial" w:hAnsi="Arial" w:cs="Arial"/>
          <w:spacing w:val="-2"/>
          <w:sz w:val="24"/>
          <w:szCs w:val="24"/>
        </w:rPr>
      </w:pPr>
    </w:p>
    <w:p w:rsidR="00FA7DD8" w:rsidRPr="00BD1FC4" w:rsidRDefault="00FA7DD8" w:rsidP="00BD1FC4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BD1FC4">
        <w:rPr>
          <w:rFonts w:ascii="Arial" w:hAnsi="Arial" w:cs="Arial"/>
          <w:spacing w:val="-2"/>
          <w:sz w:val="24"/>
          <w:szCs w:val="24"/>
        </w:rPr>
        <w:t>Приложение</w:t>
      </w:r>
    </w:p>
    <w:p w:rsidR="00FA7DD8" w:rsidRPr="00BD1FC4" w:rsidRDefault="00FA7DD8" w:rsidP="00BD1FC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>к постановлению Администрации города</w:t>
      </w:r>
    </w:p>
    <w:p w:rsidR="00FA7DD8" w:rsidRPr="00BD1FC4" w:rsidRDefault="00FA7DD8" w:rsidP="00BD1FC4">
      <w:pPr>
        <w:tabs>
          <w:tab w:val="left" w:pos="-14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 xml:space="preserve">от </w:t>
      </w:r>
      <w:r w:rsidR="00D318D5" w:rsidRPr="00BD1FC4">
        <w:rPr>
          <w:rFonts w:ascii="Arial" w:hAnsi="Arial" w:cs="Arial"/>
          <w:sz w:val="24"/>
          <w:szCs w:val="24"/>
        </w:rPr>
        <w:t>22.12.2021</w:t>
      </w:r>
      <w:r w:rsidRPr="00BD1FC4">
        <w:rPr>
          <w:rFonts w:ascii="Arial" w:hAnsi="Arial" w:cs="Arial"/>
          <w:sz w:val="24"/>
          <w:szCs w:val="24"/>
        </w:rPr>
        <w:t xml:space="preserve"> № </w:t>
      </w:r>
      <w:r w:rsidR="00D318D5" w:rsidRPr="00BD1FC4">
        <w:rPr>
          <w:rFonts w:ascii="Arial" w:hAnsi="Arial" w:cs="Arial"/>
          <w:sz w:val="24"/>
          <w:szCs w:val="24"/>
        </w:rPr>
        <w:t>2394</w:t>
      </w:r>
    </w:p>
    <w:p w:rsidR="00FA7DD8" w:rsidRPr="00BD1FC4" w:rsidRDefault="00FA7DD8" w:rsidP="00BD1FC4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FA7DD8" w:rsidRPr="00BD1FC4" w:rsidRDefault="00FA7DD8" w:rsidP="00BD1FC4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FA7DD8" w:rsidRPr="00BD1FC4" w:rsidRDefault="00FA7DD8" w:rsidP="00BD1FC4">
      <w:pPr>
        <w:pStyle w:val="14"/>
        <w:ind w:firstLine="709"/>
        <w:jc w:val="center"/>
        <w:rPr>
          <w:rFonts w:ascii="Arial" w:hAnsi="Arial" w:cs="Arial"/>
          <w:sz w:val="24"/>
          <w:szCs w:val="24"/>
        </w:rPr>
      </w:pPr>
    </w:p>
    <w:p w:rsidR="00FA7DD8" w:rsidRPr="00BD1FC4" w:rsidRDefault="00FA7DD8" w:rsidP="00BD1FC4">
      <w:pPr>
        <w:pStyle w:val="14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D1FC4">
        <w:rPr>
          <w:rFonts w:ascii="Arial" w:hAnsi="Arial" w:cs="Arial"/>
          <w:b/>
          <w:sz w:val="24"/>
          <w:szCs w:val="24"/>
        </w:rPr>
        <w:lastRenderedPageBreak/>
        <w:t xml:space="preserve">Положение о порядке оплаты заинтересованными лицами расходов, связанных с организацией и проведением публичных слушаний, </w:t>
      </w:r>
    </w:p>
    <w:p w:rsidR="00FA7DD8" w:rsidRPr="00BD1FC4" w:rsidRDefault="00FA7DD8" w:rsidP="00BD1FC4">
      <w:pPr>
        <w:pStyle w:val="14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D1FC4">
        <w:rPr>
          <w:rFonts w:ascii="Arial" w:hAnsi="Arial" w:cs="Arial"/>
          <w:b/>
          <w:sz w:val="24"/>
          <w:szCs w:val="24"/>
        </w:rPr>
        <w:t xml:space="preserve">общественных обсуждений по отдельным вопросам градостроительной деятельности на территории городского округа </w:t>
      </w:r>
    </w:p>
    <w:p w:rsidR="00FA7DD8" w:rsidRPr="00BD1FC4" w:rsidRDefault="00FA7DD8" w:rsidP="00BD1FC4">
      <w:pPr>
        <w:pStyle w:val="14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D1FC4">
        <w:rPr>
          <w:rFonts w:ascii="Arial" w:hAnsi="Arial" w:cs="Arial"/>
          <w:b/>
          <w:sz w:val="24"/>
          <w:szCs w:val="24"/>
        </w:rPr>
        <w:t>город Новоалтайск Алтайского края</w:t>
      </w:r>
    </w:p>
    <w:p w:rsidR="00FA7DD8" w:rsidRPr="00BD1FC4" w:rsidRDefault="00FA7DD8" w:rsidP="00BD1FC4">
      <w:pPr>
        <w:pStyle w:val="14"/>
        <w:ind w:firstLine="709"/>
        <w:jc w:val="center"/>
        <w:rPr>
          <w:rFonts w:ascii="Arial" w:hAnsi="Arial" w:cs="Arial"/>
          <w:sz w:val="24"/>
          <w:szCs w:val="24"/>
        </w:rPr>
      </w:pPr>
    </w:p>
    <w:p w:rsidR="00FA7DD8" w:rsidRPr="00BD1FC4" w:rsidRDefault="00FA7DD8" w:rsidP="00BD1FC4">
      <w:pPr>
        <w:pStyle w:val="14"/>
        <w:ind w:firstLine="709"/>
        <w:jc w:val="center"/>
        <w:rPr>
          <w:rFonts w:ascii="Arial" w:hAnsi="Arial" w:cs="Arial"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>1. Общие положения</w:t>
      </w:r>
    </w:p>
    <w:p w:rsidR="00FA7DD8" w:rsidRPr="00BD1FC4" w:rsidRDefault="00FA7DD8" w:rsidP="00BD1FC4">
      <w:pPr>
        <w:pStyle w:val="14"/>
        <w:numPr>
          <w:ilvl w:val="0"/>
          <w:numId w:val="7"/>
        </w:numPr>
        <w:ind w:left="0" w:firstLine="709"/>
        <w:rPr>
          <w:rFonts w:ascii="Arial" w:hAnsi="Arial" w:cs="Arial"/>
          <w:sz w:val="24"/>
          <w:szCs w:val="24"/>
        </w:rPr>
      </w:pPr>
      <w:bookmarkStart w:id="1" w:name="sub_4"/>
      <w:proofErr w:type="gramStart"/>
      <w:r w:rsidRPr="00BD1FC4">
        <w:rPr>
          <w:rFonts w:ascii="Arial" w:hAnsi="Arial" w:cs="Arial"/>
          <w:sz w:val="24"/>
          <w:szCs w:val="24"/>
        </w:rPr>
        <w:t xml:space="preserve">Настоящее Положение о порядке оплаты заинтересованными лицами расходов, связанных с организацией и проведением публичных слушаний, общественных обсуждений (далее – Публичные слушания) по отдельным вопросам градостроительной деятельности на территории городского округа город Новоалтайск Алтайского края </w:t>
      </w:r>
      <w:r w:rsidRPr="00BD1FC4">
        <w:rPr>
          <w:rFonts w:ascii="Arial" w:hAnsi="Arial" w:cs="Arial"/>
          <w:b/>
          <w:sz w:val="24"/>
          <w:szCs w:val="24"/>
        </w:rPr>
        <w:t>(</w:t>
      </w:r>
      <w:r w:rsidRPr="00BD1FC4">
        <w:rPr>
          <w:rFonts w:ascii="Arial" w:hAnsi="Arial" w:cs="Arial"/>
          <w:sz w:val="24"/>
          <w:szCs w:val="24"/>
        </w:rPr>
        <w:t xml:space="preserve">далее – Положение) разработано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hyperlink r:id="rId9" w:history="1">
        <w:r w:rsidRPr="00BD1FC4">
          <w:rPr>
            <w:rStyle w:val="af1"/>
            <w:rFonts w:ascii="Arial" w:hAnsi="Arial" w:cs="Arial"/>
            <w:color w:val="000000"/>
            <w:sz w:val="24"/>
            <w:szCs w:val="24"/>
            <w:u w:val="none"/>
          </w:rPr>
          <w:t>частью 10 статьи 39</w:t>
        </w:r>
      </w:hyperlink>
      <w:r w:rsidRPr="00BD1FC4">
        <w:rPr>
          <w:rFonts w:ascii="Arial" w:hAnsi="Arial" w:cs="Arial"/>
          <w:sz w:val="24"/>
          <w:szCs w:val="24"/>
        </w:rPr>
        <w:t xml:space="preserve">, </w:t>
      </w:r>
      <w:hyperlink r:id="rId10" w:history="1">
        <w:r w:rsidRPr="00BD1FC4">
          <w:rPr>
            <w:rStyle w:val="af1"/>
            <w:rFonts w:ascii="Arial" w:hAnsi="Arial" w:cs="Arial"/>
            <w:color w:val="000000"/>
            <w:sz w:val="24"/>
            <w:szCs w:val="24"/>
            <w:u w:val="none"/>
          </w:rPr>
          <w:t>частью 4 статьи</w:t>
        </w:r>
        <w:proofErr w:type="gramEnd"/>
        <w:r w:rsidRPr="00BD1FC4">
          <w:rPr>
            <w:rStyle w:val="af1"/>
            <w:rFonts w:ascii="Arial" w:hAnsi="Arial" w:cs="Arial"/>
            <w:color w:val="000000"/>
            <w:sz w:val="24"/>
            <w:szCs w:val="24"/>
            <w:u w:val="none"/>
          </w:rPr>
          <w:t xml:space="preserve"> </w:t>
        </w:r>
        <w:proofErr w:type="gramStart"/>
        <w:r w:rsidRPr="00BD1FC4">
          <w:rPr>
            <w:rStyle w:val="af1"/>
            <w:rFonts w:ascii="Arial" w:hAnsi="Arial" w:cs="Arial"/>
            <w:color w:val="000000"/>
            <w:sz w:val="24"/>
            <w:szCs w:val="24"/>
            <w:u w:val="none"/>
          </w:rPr>
          <w:t>40</w:t>
        </w:r>
      </w:hyperlink>
      <w:r w:rsidRPr="00BD1FC4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 Решением Новоалтайского городского Собрания депутатов Алтайского края от 16.10.2018 № 29 «Об утверждении Положения об организации и проведении публичных слушаний, общественных обсуждений по вопросам градостроительной деятельности в городе Новоалтайске» и регламентирует порядок оплаты заинтересованными лицами расходов, связанных с организацией и проведением на территории городского округа город Новоалтайск Алтайского края (далее - город Новоалтайск) Публичных слушаний по отдельным</w:t>
      </w:r>
      <w:proofErr w:type="gramEnd"/>
      <w:r w:rsidRPr="00BD1FC4">
        <w:rPr>
          <w:rFonts w:ascii="Arial" w:hAnsi="Arial" w:cs="Arial"/>
          <w:sz w:val="24"/>
          <w:szCs w:val="24"/>
        </w:rPr>
        <w:t xml:space="preserve"> вопросам градостроительной деятельности.</w:t>
      </w:r>
      <w:bookmarkStart w:id="2" w:name="sub_5"/>
      <w:bookmarkEnd w:id="1"/>
    </w:p>
    <w:p w:rsidR="00FA7DD8" w:rsidRPr="00BD1FC4" w:rsidRDefault="00FA7DD8" w:rsidP="00BD1FC4">
      <w:pPr>
        <w:pStyle w:val="14"/>
        <w:numPr>
          <w:ilvl w:val="0"/>
          <w:numId w:val="7"/>
        </w:numPr>
        <w:ind w:left="0" w:firstLine="709"/>
        <w:rPr>
          <w:rFonts w:ascii="Arial" w:hAnsi="Arial" w:cs="Arial"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>Оплате заинтересованными лицами подлежат расходы, связанные с организацией и проведением на территории города Новоалтайска Публичных слушаний по вопросам:</w:t>
      </w:r>
    </w:p>
    <w:p w:rsidR="00FA7DD8" w:rsidRPr="00BD1FC4" w:rsidRDefault="00FA7DD8" w:rsidP="00BD1FC4">
      <w:pPr>
        <w:pStyle w:val="14"/>
        <w:numPr>
          <w:ilvl w:val="1"/>
          <w:numId w:val="7"/>
        </w:numPr>
        <w:tabs>
          <w:tab w:val="clear" w:pos="2160"/>
          <w:tab w:val="num" w:pos="1080"/>
        </w:tabs>
        <w:ind w:left="0" w:firstLine="709"/>
        <w:rPr>
          <w:rFonts w:ascii="Arial" w:hAnsi="Arial" w:cs="Arial"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FA7DD8" w:rsidRPr="00BD1FC4" w:rsidRDefault="00FA7DD8" w:rsidP="00BD1FC4">
      <w:pPr>
        <w:pStyle w:val="14"/>
        <w:numPr>
          <w:ilvl w:val="1"/>
          <w:numId w:val="7"/>
        </w:numPr>
        <w:tabs>
          <w:tab w:val="clear" w:pos="2160"/>
          <w:tab w:val="num" w:pos="1080"/>
        </w:tabs>
        <w:ind w:left="0" w:firstLine="709"/>
        <w:rPr>
          <w:rFonts w:ascii="Arial" w:hAnsi="Arial" w:cs="Arial"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FA7DD8" w:rsidRPr="00BD1FC4" w:rsidRDefault="00FA7DD8" w:rsidP="00BD1FC4">
      <w:pPr>
        <w:pStyle w:val="14"/>
        <w:numPr>
          <w:ilvl w:val="1"/>
          <w:numId w:val="7"/>
        </w:numPr>
        <w:tabs>
          <w:tab w:val="clear" w:pos="2160"/>
          <w:tab w:val="num" w:pos="1080"/>
        </w:tabs>
        <w:ind w:left="0" w:firstLine="709"/>
        <w:rPr>
          <w:rFonts w:ascii="Arial" w:hAnsi="Arial" w:cs="Arial"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>об утверждении проектов планировки территории, проектов межевания территории, а так же проектов, предусматривающих внесение изменений в один из указанных утвержденных документов.</w:t>
      </w:r>
      <w:bookmarkStart w:id="3" w:name="sub_6"/>
      <w:bookmarkEnd w:id="2"/>
    </w:p>
    <w:p w:rsidR="00FA7DD8" w:rsidRPr="00BD1FC4" w:rsidRDefault="00FA7DD8" w:rsidP="00BD1FC4">
      <w:pPr>
        <w:pStyle w:val="14"/>
        <w:numPr>
          <w:ilvl w:val="0"/>
          <w:numId w:val="7"/>
        </w:numPr>
        <w:ind w:left="0" w:firstLine="709"/>
        <w:rPr>
          <w:rFonts w:ascii="Arial" w:hAnsi="Arial" w:cs="Arial"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 xml:space="preserve">Заинтересованными лицами, на которых в соответствии с настоящим Положением возлагается обязанность по оплате вышеуказанных расходов, связанных с организацией и проведением на территории города Новоалтайска Публичных слушаний, являются физические или юридические лица, заинтересованные в предоставлении разрешений, указанных в </w:t>
      </w:r>
      <w:hyperlink w:anchor="sub_5" w:history="1">
        <w:r w:rsidRPr="00BD1FC4">
          <w:rPr>
            <w:rStyle w:val="af1"/>
            <w:rFonts w:ascii="Arial" w:hAnsi="Arial" w:cs="Arial"/>
            <w:color w:val="000000"/>
            <w:sz w:val="24"/>
            <w:szCs w:val="24"/>
            <w:u w:val="none"/>
          </w:rPr>
          <w:t>пункте 2</w:t>
        </w:r>
      </w:hyperlink>
      <w:r w:rsidRPr="00BD1FC4">
        <w:rPr>
          <w:rFonts w:ascii="Arial" w:hAnsi="Arial" w:cs="Arial"/>
          <w:sz w:val="24"/>
          <w:szCs w:val="24"/>
        </w:rPr>
        <w:t xml:space="preserve"> настоящего Положения (далее – Заинтересованные лица).</w:t>
      </w:r>
      <w:bookmarkStart w:id="4" w:name="sub_9"/>
      <w:bookmarkEnd w:id="3"/>
    </w:p>
    <w:p w:rsidR="00FA7DD8" w:rsidRPr="00BD1FC4" w:rsidRDefault="00FA7DD8" w:rsidP="00BD1FC4">
      <w:pPr>
        <w:pStyle w:val="14"/>
        <w:numPr>
          <w:ilvl w:val="0"/>
          <w:numId w:val="7"/>
        </w:numPr>
        <w:ind w:left="0" w:firstLine="709"/>
        <w:rPr>
          <w:rFonts w:ascii="Arial" w:hAnsi="Arial" w:cs="Arial"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>Размер оплаты расходов, связанных с организацией и проведением Публичных слушаний определяется Администрацией города Новоалтайска в соответствии с принципом обеспечения доступности муниципальных услуг, исходя из фактически понесенных затрат на проведение Публичных слушаний (по одному вопросу), и рассчитывается по следующей формуле:</w:t>
      </w:r>
    </w:p>
    <w:bookmarkEnd w:id="4"/>
    <w:p w:rsidR="00FA7DD8" w:rsidRPr="00BD1FC4" w:rsidRDefault="00FA7DD8" w:rsidP="00BD1FC4">
      <w:pPr>
        <w:pStyle w:val="ConsPlusTitle"/>
        <w:widowControl/>
        <w:ind w:firstLine="709"/>
        <w:jc w:val="both"/>
        <w:rPr>
          <w:rFonts w:cs="Arial"/>
          <w:b w:val="0"/>
          <w:sz w:val="24"/>
          <w:szCs w:val="24"/>
        </w:rPr>
      </w:pPr>
      <w:proofErr w:type="gramStart"/>
      <w:r w:rsidRPr="00BD1FC4">
        <w:rPr>
          <w:rFonts w:cs="Arial"/>
          <w:b w:val="0"/>
          <w:sz w:val="24"/>
          <w:szCs w:val="24"/>
        </w:rPr>
        <w:t>Р</w:t>
      </w:r>
      <w:proofErr w:type="gramEnd"/>
      <w:r w:rsidRPr="00BD1FC4">
        <w:rPr>
          <w:rFonts w:cs="Arial"/>
          <w:b w:val="0"/>
          <w:sz w:val="24"/>
          <w:szCs w:val="24"/>
        </w:rPr>
        <w:t xml:space="preserve"> = </w:t>
      </w:r>
      <w:proofErr w:type="spellStart"/>
      <w:r w:rsidRPr="00BD1FC4">
        <w:rPr>
          <w:rFonts w:cs="Arial"/>
          <w:b w:val="0"/>
          <w:sz w:val="24"/>
          <w:szCs w:val="24"/>
        </w:rPr>
        <w:t>Р</w:t>
      </w:r>
      <w:r w:rsidRPr="00BD1FC4">
        <w:rPr>
          <w:rFonts w:cs="Arial"/>
          <w:b w:val="0"/>
          <w:sz w:val="24"/>
          <w:szCs w:val="24"/>
          <w:vertAlign w:val="subscript"/>
        </w:rPr>
        <w:t>опубл</w:t>
      </w:r>
      <w:proofErr w:type="spellEnd"/>
      <w:r w:rsidRPr="00BD1FC4">
        <w:rPr>
          <w:rFonts w:cs="Arial"/>
          <w:b w:val="0"/>
          <w:sz w:val="24"/>
          <w:szCs w:val="24"/>
        </w:rPr>
        <w:t>, где</w:t>
      </w:r>
    </w:p>
    <w:p w:rsidR="00FA7DD8" w:rsidRPr="00BD1FC4" w:rsidRDefault="00FA7DD8" w:rsidP="00BD1FC4">
      <w:pPr>
        <w:pStyle w:val="ConsPlusTitle"/>
        <w:widowControl/>
        <w:ind w:firstLine="709"/>
        <w:jc w:val="both"/>
        <w:rPr>
          <w:rFonts w:cs="Arial"/>
          <w:b w:val="0"/>
          <w:sz w:val="24"/>
          <w:szCs w:val="24"/>
        </w:rPr>
      </w:pPr>
      <w:proofErr w:type="gramStart"/>
      <w:r w:rsidRPr="00BD1FC4">
        <w:rPr>
          <w:rFonts w:cs="Arial"/>
          <w:b w:val="0"/>
          <w:sz w:val="24"/>
          <w:szCs w:val="24"/>
        </w:rPr>
        <w:t>Р</w:t>
      </w:r>
      <w:proofErr w:type="gramEnd"/>
      <w:r w:rsidRPr="00BD1FC4">
        <w:rPr>
          <w:rFonts w:cs="Arial"/>
          <w:b w:val="0"/>
          <w:sz w:val="24"/>
          <w:szCs w:val="24"/>
        </w:rPr>
        <w:t xml:space="preserve"> –</w:t>
      </w:r>
      <w:r w:rsidR="00BD1FC4">
        <w:rPr>
          <w:rFonts w:cs="Arial"/>
          <w:b w:val="0"/>
          <w:sz w:val="24"/>
          <w:szCs w:val="24"/>
        </w:rPr>
        <w:t xml:space="preserve"> </w:t>
      </w:r>
      <w:r w:rsidRPr="00BD1FC4">
        <w:rPr>
          <w:rFonts w:cs="Arial"/>
          <w:b w:val="0"/>
          <w:sz w:val="24"/>
          <w:szCs w:val="24"/>
        </w:rPr>
        <w:t>размер оплаты расходов:</w:t>
      </w:r>
    </w:p>
    <w:p w:rsidR="00FA7DD8" w:rsidRPr="00BD1FC4" w:rsidRDefault="00FA7DD8" w:rsidP="00BD1FC4">
      <w:pPr>
        <w:pStyle w:val="ConsPlusTitle"/>
        <w:widowControl/>
        <w:ind w:firstLine="709"/>
        <w:jc w:val="both"/>
        <w:rPr>
          <w:rFonts w:cs="Arial"/>
          <w:b w:val="0"/>
          <w:sz w:val="24"/>
          <w:szCs w:val="24"/>
        </w:rPr>
      </w:pPr>
      <w:proofErr w:type="spellStart"/>
      <w:r w:rsidRPr="00BD1FC4">
        <w:rPr>
          <w:rFonts w:cs="Arial"/>
          <w:b w:val="0"/>
          <w:sz w:val="24"/>
          <w:szCs w:val="24"/>
        </w:rPr>
        <w:t>Р</w:t>
      </w:r>
      <w:r w:rsidRPr="00BD1FC4">
        <w:rPr>
          <w:rFonts w:cs="Arial"/>
          <w:b w:val="0"/>
          <w:sz w:val="24"/>
          <w:szCs w:val="24"/>
          <w:vertAlign w:val="subscript"/>
        </w:rPr>
        <w:t>опубл</w:t>
      </w:r>
      <w:proofErr w:type="spellEnd"/>
      <w:r w:rsidRPr="00BD1FC4">
        <w:rPr>
          <w:rFonts w:cs="Arial"/>
          <w:b w:val="0"/>
          <w:sz w:val="24"/>
          <w:szCs w:val="24"/>
        </w:rPr>
        <w:t xml:space="preserve"> – расходы, обусловленные официальным опубликованием оповещения о начале проведения Публичных слушаний, проекта постановления о начале Публичных слушаний, заключения о результатах Публичных слушаний, и проекта постановления о результатах Публичных слушаний по вопросу, выносимому на Публичные слушания.</w:t>
      </w:r>
    </w:p>
    <w:p w:rsidR="00FA7DD8" w:rsidRPr="00BD1FC4" w:rsidRDefault="00FA7DD8" w:rsidP="00BD1FC4">
      <w:pPr>
        <w:pStyle w:val="ConsPlusTitle"/>
        <w:widowControl/>
        <w:numPr>
          <w:ilvl w:val="0"/>
          <w:numId w:val="7"/>
        </w:numPr>
        <w:ind w:left="0" w:firstLine="709"/>
        <w:jc w:val="both"/>
        <w:rPr>
          <w:rFonts w:cs="Arial"/>
          <w:b w:val="0"/>
          <w:sz w:val="24"/>
          <w:szCs w:val="24"/>
        </w:rPr>
      </w:pPr>
      <w:bookmarkStart w:id="5" w:name="sub_10"/>
      <w:r w:rsidRPr="00BD1FC4">
        <w:rPr>
          <w:rFonts w:cs="Arial"/>
          <w:b w:val="0"/>
          <w:sz w:val="24"/>
          <w:szCs w:val="24"/>
        </w:rPr>
        <w:t xml:space="preserve">Размер оплаты расходов, определяемый в соответствии с настоящим Положением, не включает затраты Заинтересованных лиц на проведение экспертиз, </w:t>
      </w:r>
      <w:r w:rsidRPr="00BD1FC4">
        <w:rPr>
          <w:rFonts w:cs="Arial"/>
          <w:b w:val="0"/>
          <w:sz w:val="24"/>
          <w:szCs w:val="24"/>
        </w:rPr>
        <w:lastRenderedPageBreak/>
        <w:t>проектных обоснований и иных мероприятий в целях обоснования необходимости предоставления разрешения. Указанные затраты Заинтересованные лица несут самостоятельно.</w:t>
      </w:r>
      <w:bookmarkStart w:id="6" w:name="sub_11"/>
      <w:bookmarkEnd w:id="5"/>
    </w:p>
    <w:p w:rsidR="00FA7DD8" w:rsidRPr="00BD1FC4" w:rsidRDefault="00FA7DD8" w:rsidP="00BD1FC4">
      <w:pPr>
        <w:pStyle w:val="ConsPlusTitle"/>
        <w:widowControl/>
        <w:numPr>
          <w:ilvl w:val="0"/>
          <w:numId w:val="7"/>
        </w:numPr>
        <w:ind w:left="0" w:firstLine="709"/>
        <w:jc w:val="both"/>
        <w:rPr>
          <w:rFonts w:cs="Arial"/>
          <w:b w:val="0"/>
          <w:sz w:val="24"/>
          <w:szCs w:val="24"/>
        </w:rPr>
      </w:pPr>
      <w:r w:rsidRPr="00BD1FC4">
        <w:rPr>
          <w:rFonts w:cs="Arial"/>
          <w:b w:val="0"/>
          <w:sz w:val="24"/>
          <w:szCs w:val="24"/>
        </w:rPr>
        <w:t>Размер оплаты расходов устанавливается настоящим Положением и утверждается постановлением Администрации города Новоалтайска</w:t>
      </w:r>
      <w:bookmarkStart w:id="7" w:name="sub_12"/>
      <w:bookmarkEnd w:id="6"/>
      <w:r w:rsidRPr="00BD1FC4">
        <w:rPr>
          <w:rFonts w:cs="Arial"/>
          <w:b w:val="0"/>
          <w:sz w:val="24"/>
          <w:szCs w:val="24"/>
        </w:rPr>
        <w:t>.</w:t>
      </w:r>
    </w:p>
    <w:p w:rsidR="00FA7DD8" w:rsidRPr="00BD1FC4" w:rsidRDefault="00FA7DD8" w:rsidP="00BD1FC4">
      <w:pPr>
        <w:pStyle w:val="ConsPlusTitle"/>
        <w:widowControl/>
        <w:numPr>
          <w:ilvl w:val="0"/>
          <w:numId w:val="7"/>
        </w:numPr>
        <w:ind w:left="0" w:firstLine="709"/>
        <w:jc w:val="both"/>
        <w:rPr>
          <w:rFonts w:cs="Arial"/>
          <w:sz w:val="24"/>
          <w:szCs w:val="24"/>
        </w:rPr>
      </w:pPr>
      <w:r w:rsidRPr="00BD1FC4">
        <w:rPr>
          <w:rFonts w:cs="Arial"/>
          <w:b w:val="0"/>
          <w:sz w:val="24"/>
          <w:szCs w:val="24"/>
        </w:rPr>
        <w:t xml:space="preserve">При обращении с заявлением о проведении Публичных слушаний по вопросам, указанным в </w:t>
      </w:r>
      <w:hyperlink w:anchor="sub_5" w:history="1">
        <w:r w:rsidRPr="00BD1FC4">
          <w:rPr>
            <w:rStyle w:val="af1"/>
            <w:rFonts w:cs="Arial"/>
            <w:b w:val="0"/>
            <w:color w:val="000000"/>
            <w:sz w:val="24"/>
            <w:szCs w:val="24"/>
            <w:u w:val="none"/>
          </w:rPr>
          <w:t>пункте 2</w:t>
        </w:r>
      </w:hyperlink>
      <w:r w:rsidRPr="00BD1FC4">
        <w:rPr>
          <w:rFonts w:cs="Arial"/>
          <w:b w:val="0"/>
          <w:sz w:val="24"/>
          <w:szCs w:val="24"/>
        </w:rPr>
        <w:t xml:space="preserve"> настоящего Положения, Заинтересованное лицо </w:t>
      </w:r>
      <w:proofErr w:type="gramStart"/>
      <w:r w:rsidRPr="00BD1FC4">
        <w:rPr>
          <w:rFonts w:cs="Arial"/>
          <w:b w:val="0"/>
          <w:sz w:val="24"/>
          <w:szCs w:val="24"/>
        </w:rPr>
        <w:t xml:space="preserve">предоставляет </w:t>
      </w:r>
      <w:bookmarkStart w:id="8" w:name="sub_13"/>
      <w:bookmarkEnd w:id="7"/>
      <w:r w:rsidRPr="00BD1FC4">
        <w:rPr>
          <w:rFonts w:cs="Arial"/>
          <w:b w:val="0"/>
          <w:sz w:val="24"/>
          <w:szCs w:val="24"/>
        </w:rPr>
        <w:t>документ</w:t>
      </w:r>
      <w:proofErr w:type="gramEnd"/>
      <w:r w:rsidRPr="00BD1FC4">
        <w:rPr>
          <w:rFonts w:cs="Arial"/>
          <w:b w:val="0"/>
          <w:sz w:val="24"/>
          <w:szCs w:val="24"/>
        </w:rPr>
        <w:t xml:space="preserve">, подтверждающий оплату расходов, связанных с организацией и проведением Публичных слушаний в размере, установленном настоящим Положением. Оплата расходов, связанных с организацией и проведением Публичных слушаний производится Заинтересованным лицом напрямую в печатное издание, которое </w:t>
      </w:r>
      <w:r w:rsidRPr="00BD1FC4">
        <w:rPr>
          <w:rFonts w:cs="Arial"/>
          <w:b w:val="0"/>
          <w:color w:val="000000"/>
          <w:sz w:val="24"/>
          <w:szCs w:val="24"/>
          <w:shd w:val="clear" w:color="auto" w:fill="FFFFFF"/>
        </w:rPr>
        <w:t xml:space="preserve">определено в качестве </w:t>
      </w:r>
      <w:proofErr w:type="gramStart"/>
      <w:r w:rsidRPr="00BD1FC4">
        <w:rPr>
          <w:rFonts w:cs="Arial"/>
          <w:b w:val="0"/>
          <w:color w:val="000000"/>
          <w:sz w:val="24"/>
          <w:szCs w:val="24"/>
          <w:shd w:val="clear" w:color="auto" w:fill="FFFFFF"/>
        </w:rPr>
        <w:t>источника опубликования официальных документов Администрации города</w:t>
      </w:r>
      <w:proofErr w:type="gramEnd"/>
      <w:r w:rsidRPr="00BD1FC4">
        <w:rPr>
          <w:rFonts w:cs="Arial"/>
          <w:b w:val="0"/>
          <w:sz w:val="24"/>
          <w:szCs w:val="24"/>
        </w:rPr>
        <w:t>.</w:t>
      </w:r>
    </w:p>
    <w:p w:rsidR="00FA7DD8" w:rsidRPr="00BD1FC4" w:rsidRDefault="00FA7DD8" w:rsidP="00BD1FC4">
      <w:pPr>
        <w:pStyle w:val="ConsPlusTitle"/>
        <w:widowControl/>
        <w:numPr>
          <w:ilvl w:val="0"/>
          <w:numId w:val="7"/>
        </w:numPr>
        <w:ind w:left="0" w:firstLine="709"/>
        <w:jc w:val="both"/>
        <w:rPr>
          <w:rFonts w:cs="Arial"/>
          <w:b w:val="0"/>
          <w:sz w:val="24"/>
          <w:szCs w:val="24"/>
        </w:rPr>
      </w:pPr>
      <w:r w:rsidRPr="00BD1FC4">
        <w:rPr>
          <w:rFonts w:cs="Arial"/>
          <w:b w:val="0"/>
          <w:sz w:val="24"/>
          <w:szCs w:val="24"/>
        </w:rPr>
        <w:t>Расчет расходов</w:t>
      </w:r>
      <w:r w:rsidRPr="00BD1FC4">
        <w:rPr>
          <w:rFonts w:cs="Arial"/>
          <w:sz w:val="24"/>
          <w:szCs w:val="24"/>
        </w:rPr>
        <w:t xml:space="preserve"> </w:t>
      </w:r>
      <w:r w:rsidRPr="00BD1FC4">
        <w:rPr>
          <w:rFonts w:cs="Arial"/>
          <w:b w:val="0"/>
          <w:color w:val="000000"/>
          <w:sz w:val="24"/>
          <w:szCs w:val="24"/>
        </w:rPr>
        <w:t xml:space="preserve">установлен в приложении к настоящему </w:t>
      </w:r>
      <w:r w:rsidRPr="00BD1FC4">
        <w:rPr>
          <w:rFonts w:cs="Arial"/>
          <w:b w:val="0"/>
          <w:sz w:val="24"/>
          <w:szCs w:val="24"/>
        </w:rPr>
        <w:t>Положению.</w:t>
      </w:r>
    </w:p>
    <w:p w:rsidR="00FA7DD8" w:rsidRPr="00BD1FC4" w:rsidRDefault="00FA7DD8" w:rsidP="00BD1FC4">
      <w:pPr>
        <w:pStyle w:val="ConsPlusTitle"/>
        <w:widowControl/>
        <w:numPr>
          <w:ilvl w:val="0"/>
          <w:numId w:val="7"/>
        </w:numPr>
        <w:ind w:left="0" w:firstLine="709"/>
        <w:jc w:val="both"/>
        <w:rPr>
          <w:rFonts w:cs="Arial"/>
          <w:spacing w:val="-2"/>
          <w:sz w:val="24"/>
          <w:szCs w:val="24"/>
        </w:rPr>
      </w:pPr>
      <w:r w:rsidRPr="00BD1FC4">
        <w:rPr>
          <w:rFonts w:cs="Arial"/>
          <w:b w:val="0"/>
          <w:sz w:val="24"/>
          <w:szCs w:val="24"/>
        </w:rPr>
        <w:t>Отсутствие документов, подтверждающих оплату расходов, связанных с организацией и проведением Публичных слушаний, является основанием для отказа в приеме документов или возврата в срок, не превышающий 5 рабочих дней для предоставления муниципальной услуги</w:t>
      </w:r>
      <w:r w:rsidRPr="00BD1FC4">
        <w:rPr>
          <w:rFonts w:cs="Arial"/>
          <w:b w:val="0"/>
          <w:color w:val="008000"/>
          <w:sz w:val="24"/>
          <w:szCs w:val="24"/>
        </w:rPr>
        <w:t xml:space="preserve"> </w:t>
      </w:r>
      <w:bookmarkStart w:id="9" w:name="sub_14"/>
      <w:bookmarkEnd w:id="8"/>
      <w:r w:rsidRPr="00BD1FC4">
        <w:rPr>
          <w:rFonts w:cs="Arial"/>
          <w:b w:val="0"/>
          <w:sz w:val="24"/>
          <w:szCs w:val="24"/>
        </w:rPr>
        <w:t xml:space="preserve">по вопросам, указанным в </w:t>
      </w:r>
      <w:hyperlink w:anchor="sub_5" w:history="1">
        <w:r w:rsidRPr="00BD1FC4">
          <w:rPr>
            <w:rStyle w:val="af1"/>
            <w:rFonts w:cs="Arial"/>
            <w:b w:val="0"/>
            <w:color w:val="000000"/>
            <w:sz w:val="24"/>
            <w:szCs w:val="24"/>
            <w:u w:val="none"/>
          </w:rPr>
          <w:t>пункте 2</w:t>
        </w:r>
      </w:hyperlink>
      <w:r w:rsidRPr="00BD1FC4">
        <w:rPr>
          <w:rFonts w:cs="Arial"/>
          <w:b w:val="0"/>
          <w:sz w:val="24"/>
          <w:szCs w:val="24"/>
        </w:rPr>
        <w:t xml:space="preserve"> настоящего Положения</w:t>
      </w:r>
      <w:bookmarkEnd w:id="9"/>
      <w:r w:rsidRPr="00BD1FC4">
        <w:rPr>
          <w:rFonts w:cs="Arial"/>
          <w:b w:val="0"/>
          <w:sz w:val="24"/>
          <w:szCs w:val="24"/>
        </w:rPr>
        <w:t>.</w:t>
      </w:r>
    </w:p>
    <w:p w:rsidR="00FA7DD8" w:rsidRPr="00BD1FC4" w:rsidRDefault="00FA7DD8" w:rsidP="00BD1FC4">
      <w:pPr>
        <w:pStyle w:val="ConsPlusTitle"/>
        <w:widowControl/>
        <w:ind w:firstLine="709"/>
        <w:jc w:val="both"/>
        <w:rPr>
          <w:rFonts w:cs="Arial"/>
          <w:b w:val="0"/>
          <w:sz w:val="24"/>
          <w:szCs w:val="24"/>
        </w:rPr>
      </w:pPr>
    </w:p>
    <w:p w:rsidR="00FA7DD8" w:rsidRPr="00BD1FC4" w:rsidRDefault="00FA7DD8" w:rsidP="00BD1FC4">
      <w:pPr>
        <w:pStyle w:val="ConsPlusTitle"/>
        <w:widowControl/>
        <w:ind w:firstLine="709"/>
        <w:jc w:val="both"/>
        <w:rPr>
          <w:rFonts w:cs="Arial"/>
          <w:b w:val="0"/>
          <w:sz w:val="24"/>
          <w:szCs w:val="24"/>
        </w:rPr>
      </w:pPr>
    </w:p>
    <w:p w:rsidR="00FA7DD8" w:rsidRPr="00BD1FC4" w:rsidRDefault="00FA7DD8" w:rsidP="00BD1FC4">
      <w:pPr>
        <w:ind w:firstLine="709"/>
        <w:rPr>
          <w:rFonts w:ascii="Arial" w:hAnsi="Arial" w:cs="Arial"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BD1FC4">
        <w:rPr>
          <w:rFonts w:ascii="Arial" w:hAnsi="Arial" w:cs="Arial"/>
          <w:sz w:val="24"/>
          <w:szCs w:val="24"/>
        </w:rPr>
        <w:t xml:space="preserve">   </w:t>
      </w:r>
      <w:r w:rsidRPr="00BD1FC4">
        <w:rPr>
          <w:rFonts w:ascii="Arial" w:hAnsi="Arial" w:cs="Arial"/>
          <w:sz w:val="24"/>
          <w:szCs w:val="24"/>
        </w:rPr>
        <w:t>Н. В. Щепина</w:t>
      </w:r>
    </w:p>
    <w:p w:rsidR="00BD1FC4" w:rsidRDefault="00BD1FC4" w:rsidP="00BD1FC4">
      <w:pPr>
        <w:pStyle w:val="ConsPlusTitle"/>
        <w:widowControl/>
        <w:ind w:firstLine="709"/>
        <w:jc w:val="right"/>
        <w:rPr>
          <w:rFonts w:cs="Arial"/>
          <w:spacing w:val="-2"/>
          <w:sz w:val="24"/>
          <w:szCs w:val="24"/>
        </w:rPr>
      </w:pPr>
    </w:p>
    <w:p w:rsidR="00BD1FC4" w:rsidRDefault="00BD1FC4" w:rsidP="00BD1FC4">
      <w:pPr>
        <w:pStyle w:val="ConsPlusTitle"/>
        <w:widowControl/>
        <w:ind w:firstLine="709"/>
        <w:jc w:val="right"/>
        <w:rPr>
          <w:rFonts w:cs="Arial"/>
          <w:spacing w:val="-2"/>
          <w:sz w:val="24"/>
          <w:szCs w:val="24"/>
        </w:rPr>
      </w:pPr>
    </w:p>
    <w:p w:rsidR="00FA7DD8" w:rsidRPr="00BD1FC4" w:rsidRDefault="00FA7DD8" w:rsidP="00BD1FC4">
      <w:pPr>
        <w:pStyle w:val="ConsPlusTitle"/>
        <w:widowControl/>
        <w:ind w:firstLine="709"/>
        <w:jc w:val="both"/>
        <w:rPr>
          <w:rFonts w:cs="Arial"/>
          <w:b w:val="0"/>
          <w:spacing w:val="-2"/>
          <w:sz w:val="24"/>
          <w:szCs w:val="24"/>
        </w:rPr>
      </w:pPr>
      <w:r w:rsidRPr="00BD1FC4">
        <w:rPr>
          <w:rFonts w:cs="Arial"/>
          <w:b w:val="0"/>
          <w:spacing w:val="-2"/>
          <w:sz w:val="24"/>
          <w:szCs w:val="24"/>
        </w:rPr>
        <w:t>Приложение</w:t>
      </w:r>
    </w:p>
    <w:p w:rsidR="00FA7DD8" w:rsidRPr="00BD1FC4" w:rsidRDefault="00FA7DD8" w:rsidP="00BD1FC4">
      <w:pPr>
        <w:pStyle w:val="14"/>
        <w:ind w:firstLine="709"/>
        <w:rPr>
          <w:rFonts w:ascii="Arial" w:hAnsi="Arial" w:cs="Arial"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>к Положению о порядке оплаты заинтересованными лицами расходов, связанных с организацией и проведением публичных слушаний, общественных обсуждений по отдельным вопросам градостроительной деятельности на территории городского округа город Новоалтайск Алтайского края</w:t>
      </w:r>
    </w:p>
    <w:p w:rsidR="00FA7DD8" w:rsidRPr="00BD1FC4" w:rsidRDefault="00FA7DD8" w:rsidP="00BD1FC4">
      <w:pPr>
        <w:tabs>
          <w:tab w:val="left" w:pos="-142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FA7DD8" w:rsidRPr="00BD1FC4" w:rsidRDefault="00FA7DD8" w:rsidP="00BD1FC4">
      <w:pPr>
        <w:pStyle w:val="15"/>
        <w:ind w:firstLine="709"/>
        <w:jc w:val="center"/>
        <w:rPr>
          <w:rFonts w:ascii="Arial" w:hAnsi="Arial" w:cs="Arial"/>
          <w:sz w:val="24"/>
          <w:szCs w:val="24"/>
        </w:rPr>
      </w:pPr>
    </w:p>
    <w:p w:rsidR="00FA7DD8" w:rsidRPr="00BD1FC4" w:rsidRDefault="00FA7DD8" w:rsidP="00BD1FC4">
      <w:pPr>
        <w:pStyle w:val="15"/>
        <w:jc w:val="center"/>
        <w:rPr>
          <w:rFonts w:ascii="Arial" w:hAnsi="Arial" w:cs="Arial"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 xml:space="preserve">Расчет расходов Администрации города Новоалтайска </w:t>
      </w:r>
    </w:p>
    <w:p w:rsidR="00FA7DD8" w:rsidRPr="00BD1FC4" w:rsidRDefault="00FA7DD8" w:rsidP="00BD1FC4">
      <w:pPr>
        <w:pStyle w:val="15"/>
        <w:jc w:val="center"/>
        <w:rPr>
          <w:rFonts w:ascii="Arial" w:hAnsi="Arial" w:cs="Arial"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 xml:space="preserve">на организацию и проведение Публичных слушаний </w:t>
      </w:r>
    </w:p>
    <w:p w:rsidR="00FA7DD8" w:rsidRPr="00BD1FC4" w:rsidRDefault="00FA7DD8" w:rsidP="00BD1FC4">
      <w:pPr>
        <w:pStyle w:val="15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77"/>
        <w:gridCol w:w="5922"/>
        <w:gridCol w:w="1620"/>
        <w:gridCol w:w="1440"/>
      </w:tblGrid>
      <w:tr w:rsidR="00FA7DD8" w:rsidRPr="00BD1FC4" w:rsidTr="00BD1FC4">
        <w:trPr>
          <w:jc w:val="center"/>
        </w:trPr>
        <w:tc>
          <w:tcPr>
            <w:tcW w:w="877" w:type="dxa"/>
            <w:vAlign w:val="center"/>
          </w:tcPr>
          <w:p w:rsidR="00FA7DD8" w:rsidRPr="00BD1FC4" w:rsidRDefault="00FA7DD8" w:rsidP="00BD1FC4">
            <w:pPr>
              <w:pStyle w:val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FC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BD1FC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BD1FC4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5922" w:type="dxa"/>
            <w:vAlign w:val="center"/>
          </w:tcPr>
          <w:p w:rsidR="00FA7DD8" w:rsidRPr="00BD1FC4" w:rsidRDefault="00FA7DD8" w:rsidP="00BD1FC4">
            <w:pPr>
              <w:pStyle w:val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FC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20" w:type="dxa"/>
            <w:vAlign w:val="center"/>
          </w:tcPr>
          <w:p w:rsidR="00FA7DD8" w:rsidRPr="00BD1FC4" w:rsidRDefault="00FA7DD8" w:rsidP="00BD1FC4">
            <w:pPr>
              <w:pStyle w:val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FC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vAlign w:val="center"/>
          </w:tcPr>
          <w:p w:rsidR="00FA7DD8" w:rsidRPr="00BD1FC4" w:rsidRDefault="00FA7DD8" w:rsidP="00BD1FC4">
            <w:pPr>
              <w:pStyle w:val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FC4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FA7DD8" w:rsidRPr="00BD1FC4" w:rsidTr="00BD1FC4">
        <w:trPr>
          <w:jc w:val="center"/>
        </w:trPr>
        <w:tc>
          <w:tcPr>
            <w:tcW w:w="877" w:type="dxa"/>
            <w:vAlign w:val="center"/>
          </w:tcPr>
          <w:p w:rsidR="00FA7DD8" w:rsidRPr="00BD1FC4" w:rsidRDefault="00FA7DD8" w:rsidP="00BD1FC4">
            <w:pPr>
              <w:pStyle w:val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FC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922" w:type="dxa"/>
            <w:vAlign w:val="center"/>
          </w:tcPr>
          <w:p w:rsidR="00FA7DD8" w:rsidRPr="00BD1FC4" w:rsidRDefault="00FA7DD8" w:rsidP="00BD1FC4">
            <w:pPr>
              <w:pStyle w:val="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1FC4">
              <w:rPr>
                <w:rFonts w:ascii="Arial" w:hAnsi="Arial" w:cs="Arial"/>
                <w:sz w:val="24"/>
                <w:szCs w:val="24"/>
              </w:rPr>
              <w:t xml:space="preserve">Расходы, связанные с организацией и проведением Публичных слушаний Заинтересованного лица по одному вопросу, </w:t>
            </w:r>
          </w:p>
          <w:p w:rsidR="00FA7DD8" w:rsidRPr="00BD1FC4" w:rsidRDefault="00FA7DD8" w:rsidP="00BD1FC4">
            <w:pPr>
              <w:pStyle w:val="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1FC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620" w:type="dxa"/>
            <w:vAlign w:val="center"/>
          </w:tcPr>
          <w:p w:rsidR="00FA7DD8" w:rsidRPr="00BD1FC4" w:rsidRDefault="00FA7DD8" w:rsidP="00BD1FC4">
            <w:pPr>
              <w:pStyle w:val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FC4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  <w:tc>
          <w:tcPr>
            <w:tcW w:w="1440" w:type="dxa"/>
            <w:vAlign w:val="center"/>
          </w:tcPr>
          <w:p w:rsidR="00FA7DD8" w:rsidRPr="00BD1FC4" w:rsidRDefault="00FA7DD8" w:rsidP="00BD1FC4">
            <w:pPr>
              <w:pStyle w:val="1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7DD8" w:rsidRPr="00BD1FC4" w:rsidTr="00BD1FC4">
        <w:trPr>
          <w:trHeight w:val="1054"/>
          <w:jc w:val="center"/>
        </w:trPr>
        <w:tc>
          <w:tcPr>
            <w:tcW w:w="877" w:type="dxa"/>
            <w:vAlign w:val="center"/>
          </w:tcPr>
          <w:p w:rsidR="00FA7DD8" w:rsidRPr="00BD1FC4" w:rsidRDefault="00FA7DD8" w:rsidP="00BD1FC4">
            <w:pPr>
              <w:pStyle w:val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FC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922" w:type="dxa"/>
            <w:vAlign w:val="center"/>
          </w:tcPr>
          <w:p w:rsidR="00FA7DD8" w:rsidRPr="00BD1FC4" w:rsidRDefault="00FA7DD8" w:rsidP="00BD1FC4">
            <w:pPr>
              <w:pStyle w:val="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1FC4">
              <w:rPr>
                <w:rFonts w:ascii="Arial" w:hAnsi="Arial" w:cs="Arial"/>
                <w:sz w:val="24"/>
                <w:szCs w:val="24"/>
              </w:rPr>
              <w:t>Расходы, обусловленные официальным опубликованием оповещения о начале проведения Публичных слушаний, проекта постановления о начале Публичных слушаний, заключения о результатах Публичных слушаний, и проекта постановления о результатах Публичных слушаний по вопросу, выносимому на Публичные слушания</w:t>
            </w:r>
          </w:p>
        </w:tc>
        <w:tc>
          <w:tcPr>
            <w:tcW w:w="1620" w:type="dxa"/>
            <w:vAlign w:val="center"/>
          </w:tcPr>
          <w:p w:rsidR="00FA7DD8" w:rsidRPr="00BD1FC4" w:rsidRDefault="00FA7DD8" w:rsidP="00BD1FC4">
            <w:pPr>
              <w:pStyle w:val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FC4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  <w:tc>
          <w:tcPr>
            <w:tcW w:w="1440" w:type="dxa"/>
            <w:vAlign w:val="center"/>
          </w:tcPr>
          <w:p w:rsidR="00FA7DD8" w:rsidRPr="00BD1FC4" w:rsidRDefault="00FA7DD8" w:rsidP="00BD1FC4">
            <w:pPr>
              <w:pStyle w:val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FC4">
              <w:rPr>
                <w:rFonts w:ascii="Arial" w:hAnsi="Arial" w:cs="Arial"/>
                <w:sz w:val="24"/>
                <w:szCs w:val="24"/>
              </w:rPr>
              <w:t>12540</w:t>
            </w:r>
          </w:p>
        </w:tc>
      </w:tr>
    </w:tbl>
    <w:p w:rsidR="00FA7DD8" w:rsidRPr="00BD1FC4" w:rsidRDefault="00FA7DD8" w:rsidP="00BD1FC4">
      <w:pPr>
        <w:ind w:firstLine="709"/>
        <w:rPr>
          <w:rFonts w:ascii="Arial" w:hAnsi="Arial" w:cs="Arial"/>
          <w:sz w:val="24"/>
          <w:szCs w:val="24"/>
        </w:rPr>
      </w:pPr>
    </w:p>
    <w:p w:rsidR="00FA7DD8" w:rsidRPr="00BD1FC4" w:rsidRDefault="00FA7DD8" w:rsidP="00BD1FC4">
      <w:pPr>
        <w:ind w:firstLine="709"/>
        <w:rPr>
          <w:rFonts w:ascii="Arial" w:hAnsi="Arial" w:cs="Arial"/>
          <w:sz w:val="24"/>
          <w:szCs w:val="24"/>
        </w:rPr>
      </w:pPr>
    </w:p>
    <w:p w:rsidR="00FA7DD8" w:rsidRPr="00BD1FC4" w:rsidRDefault="00FA7DD8" w:rsidP="00BD1FC4">
      <w:pPr>
        <w:ind w:firstLine="709"/>
        <w:rPr>
          <w:rFonts w:ascii="Arial" w:hAnsi="Arial" w:cs="Arial"/>
          <w:sz w:val="24"/>
          <w:szCs w:val="24"/>
        </w:rPr>
      </w:pPr>
      <w:r w:rsidRPr="00BD1FC4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BD1FC4">
        <w:rPr>
          <w:rFonts w:ascii="Arial" w:hAnsi="Arial" w:cs="Arial"/>
          <w:sz w:val="24"/>
          <w:szCs w:val="24"/>
        </w:rPr>
        <w:t xml:space="preserve">   </w:t>
      </w:r>
      <w:r w:rsidRPr="00BD1FC4">
        <w:rPr>
          <w:rFonts w:ascii="Arial" w:hAnsi="Arial" w:cs="Arial"/>
          <w:sz w:val="24"/>
          <w:szCs w:val="24"/>
        </w:rPr>
        <w:t>Н. В. Щепина</w:t>
      </w:r>
    </w:p>
    <w:sectPr w:rsidR="00FA7DD8" w:rsidRPr="00BD1FC4" w:rsidSect="00BD1FC4">
      <w:pgSz w:w="11906" w:h="16838"/>
      <w:pgMar w:top="1134" w:right="567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DD8" w:rsidRDefault="00FA7DD8">
      <w:pPr>
        <w:rPr>
          <w:lang w:eastAsia="zh-CN"/>
        </w:rPr>
      </w:pPr>
      <w:r>
        <w:rPr>
          <w:lang w:eastAsia="zh-CN"/>
        </w:rPr>
        <w:separator/>
      </w:r>
    </w:p>
  </w:endnote>
  <w:endnote w:type="continuationSeparator" w:id="0">
    <w:p w:rsidR="00FA7DD8" w:rsidRDefault="00FA7DD8">
      <w:pPr>
        <w:rPr>
          <w:lang w:eastAsia="zh-CN"/>
        </w:rPr>
      </w:pPr>
      <w:r>
        <w:rPr>
          <w:lang w:eastAsia="zh-C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DD8" w:rsidRDefault="00FA7DD8">
      <w:pPr>
        <w:rPr>
          <w:lang w:eastAsia="zh-CN"/>
        </w:rPr>
      </w:pPr>
      <w:r>
        <w:rPr>
          <w:lang w:eastAsia="zh-CN"/>
        </w:rPr>
        <w:separator/>
      </w:r>
    </w:p>
  </w:footnote>
  <w:footnote w:type="continuationSeparator" w:id="0">
    <w:p w:rsidR="00FA7DD8" w:rsidRDefault="00FA7DD8">
      <w:pPr>
        <w:rPr>
          <w:lang w:eastAsia="zh-CN"/>
        </w:rPr>
      </w:pPr>
      <w:r>
        <w:rPr>
          <w:lang w:eastAsia="zh-C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24531"/>
    <w:multiLevelType w:val="hybridMultilevel"/>
    <w:tmpl w:val="FFFFFFFF"/>
    <w:lvl w:ilvl="0" w:tplc="665AF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1EA9E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D8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B4C16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95257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67E0C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3CFF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0A8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E20C9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1894915"/>
    <w:multiLevelType w:val="hybridMultilevel"/>
    <w:tmpl w:val="FFFFFFFF"/>
    <w:lvl w:ilvl="0" w:tplc="BCA6B4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6566E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5E9C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981D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B8BB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FE61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05A12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ADCFC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8A8C9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1012381"/>
    <w:multiLevelType w:val="hybridMultilevel"/>
    <w:tmpl w:val="FFFFFFFF"/>
    <w:lvl w:ilvl="0" w:tplc="7A5CAE86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cs="Times New Roman"/>
      </w:rPr>
    </w:lvl>
    <w:lvl w:ilvl="1" w:tplc="DE8E83F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4016ECD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1FD81F7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9BC06C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C2C3FA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243EBEB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80ACB9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9C425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42754571"/>
    <w:multiLevelType w:val="hybridMultilevel"/>
    <w:tmpl w:val="FFFFFFFF"/>
    <w:lvl w:ilvl="0" w:tplc="6206E55E">
      <w:start w:val="1"/>
      <w:numFmt w:val="decimal"/>
      <w:lvlText w:val="%1."/>
      <w:lvlJc w:val="left"/>
      <w:pPr>
        <w:tabs>
          <w:tab w:val="num" w:pos="2869"/>
        </w:tabs>
        <w:ind w:left="2869" w:hanging="360"/>
      </w:pPr>
      <w:rPr>
        <w:rFonts w:cs="Times New Roman"/>
        <w:b w:val="0"/>
      </w:rPr>
    </w:lvl>
    <w:lvl w:ilvl="1" w:tplc="FF5654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D291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76614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3C4BD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A0094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3A898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EAC2B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8864E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1478E4"/>
    <w:multiLevelType w:val="hybridMultilevel"/>
    <w:tmpl w:val="FFFFFFFF"/>
    <w:lvl w:ilvl="0" w:tplc="373C48C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/>
        <w:b w:val="0"/>
      </w:rPr>
    </w:lvl>
    <w:lvl w:ilvl="1" w:tplc="0448C0A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B7DE43D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6870E2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FD80EC2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6E402A80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D264CDD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3CCA7CC4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FE0CBAA4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4E1D7337"/>
    <w:multiLevelType w:val="hybridMultilevel"/>
    <w:tmpl w:val="FFFFFFFF"/>
    <w:lvl w:ilvl="0" w:tplc="B324F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9B694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B7690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7AE1F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A6A07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583C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5ACA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FC8A9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8F627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C512F6F"/>
    <w:multiLevelType w:val="hybridMultilevel"/>
    <w:tmpl w:val="FFFFFFFF"/>
    <w:lvl w:ilvl="0" w:tplc="F9D290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8"/>
      </w:rPr>
    </w:lvl>
    <w:lvl w:ilvl="1" w:tplc="0D1C539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</w:rPr>
    </w:lvl>
    <w:lvl w:ilvl="2" w:tplc="6F601F90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323A572E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DE2FC32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994A382A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C7A7368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BB52E422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9380132E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78AE795B"/>
    <w:multiLevelType w:val="hybridMultilevel"/>
    <w:tmpl w:val="FFFFFFFF"/>
    <w:lvl w:ilvl="0" w:tplc="F474A73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3DAEBD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903CE026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C58ACA4E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92C0588E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D2801920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2B3A95F0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91248594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15E41B7A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1CA"/>
    <w:rsid w:val="002663A4"/>
    <w:rsid w:val="002A48AF"/>
    <w:rsid w:val="00407946"/>
    <w:rsid w:val="004B11CA"/>
    <w:rsid w:val="00551F9A"/>
    <w:rsid w:val="005E41EB"/>
    <w:rsid w:val="00744003"/>
    <w:rsid w:val="008E0374"/>
    <w:rsid w:val="009E58E0"/>
    <w:rsid w:val="00AD2B4D"/>
    <w:rsid w:val="00BD1FC4"/>
    <w:rsid w:val="00D318D5"/>
    <w:rsid w:val="00FA7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4B11CA"/>
    <w:rPr>
      <w:sz w:val="20"/>
      <w:szCs w:val="20"/>
    </w:rPr>
  </w:style>
  <w:style w:type="paragraph" w:styleId="1">
    <w:name w:val="heading 1"/>
    <w:basedOn w:val="a"/>
    <w:link w:val="10"/>
    <w:uiPriority w:val="99"/>
    <w:qFormat/>
    <w:rsid w:val="004B11CA"/>
    <w:pPr>
      <w:keepNext/>
      <w:outlineLvl w:val="0"/>
    </w:pPr>
    <w:rPr>
      <w:sz w:val="28"/>
    </w:rPr>
  </w:style>
  <w:style w:type="paragraph" w:styleId="2">
    <w:name w:val="heading 2"/>
    <w:basedOn w:val="a"/>
    <w:link w:val="20"/>
    <w:uiPriority w:val="99"/>
    <w:qFormat/>
    <w:rsid w:val="004B11CA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link w:val="30"/>
    <w:uiPriority w:val="99"/>
    <w:qFormat/>
    <w:rsid w:val="004B11CA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link w:val="40"/>
    <w:uiPriority w:val="99"/>
    <w:qFormat/>
    <w:rsid w:val="004B11CA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link w:val="50"/>
    <w:uiPriority w:val="99"/>
    <w:qFormat/>
    <w:rsid w:val="004B11CA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paragraph" w:styleId="6">
    <w:name w:val="heading 6"/>
    <w:basedOn w:val="a"/>
    <w:link w:val="60"/>
    <w:uiPriority w:val="99"/>
    <w:qFormat/>
    <w:rsid w:val="004B11CA"/>
    <w:pPr>
      <w:keepNext/>
      <w:keepLines/>
      <w:spacing w:before="320" w:after="200"/>
      <w:outlineLvl w:val="5"/>
    </w:pPr>
    <w:rPr>
      <w:rFonts w:ascii="Arial" w:hAnsi="Arial"/>
      <w:b/>
      <w:bCs/>
      <w:sz w:val="22"/>
      <w:szCs w:val="22"/>
    </w:rPr>
  </w:style>
  <w:style w:type="paragraph" w:styleId="7">
    <w:name w:val="heading 7"/>
    <w:basedOn w:val="a"/>
    <w:link w:val="70"/>
    <w:uiPriority w:val="99"/>
    <w:qFormat/>
    <w:rsid w:val="004B11CA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link w:val="80"/>
    <w:uiPriority w:val="99"/>
    <w:qFormat/>
    <w:rsid w:val="004B11CA"/>
    <w:pPr>
      <w:keepNext/>
      <w:keepLines/>
      <w:spacing w:before="320" w:after="200"/>
      <w:outlineLvl w:val="7"/>
    </w:pPr>
    <w:rPr>
      <w:rFonts w:ascii="Arial" w:hAnsi="Arial"/>
      <w:i/>
      <w:iCs/>
      <w:sz w:val="22"/>
      <w:szCs w:val="22"/>
    </w:rPr>
  </w:style>
  <w:style w:type="paragraph" w:styleId="9">
    <w:name w:val="heading 9"/>
    <w:basedOn w:val="a"/>
    <w:link w:val="90"/>
    <w:uiPriority w:val="99"/>
    <w:qFormat/>
    <w:rsid w:val="004B11CA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B11CA"/>
    <w:rPr>
      <w:rFonts w:ascii="Arial" w:eastAsia="Times New Roman" w:hAnsi="Arial"/>
      <w:sz w:val="40"/>
    </w:rPr>
  </w:style>
  <w:style w:type="character" w:customStyle="1" w:styleId="20">
    <w:name w:val="Заголовок 2 Знак"/>
    <w:basedOn w:val="a0"/>
    <w:link w:val="2"/>
    <w:uiPriority w:val="99"/>
    <w:locked/>
    <w:rsid w:val="004B11CA"/>
    <w:rPr>
      <w:rFonts w:ascii="Arial" w:eastAsia="Times New Roman" w:hAnsi="Arial"/>
      <w:sz w:val="34"/>
    </w:rPr>
  </w:style>
  <w:style w:type="character" w:customStyle="1" w:styleId="30">
    <w:name w:val="Заголовок 3 Знак"/>
    <w:basedOn w:val="a0"/>
    <w:link w:val="3"/>
    <w:uiPriority w:val="99"/>
    <w:locked/>
    <w:rsid w:val="004B11CA"/>
    <w:rPr>
      <w:rFonts w:ascii="Arial" w:eastAsia="Times New Roman" w:hAnsi="Arial"/>
      <w:sz w:val="30"/>
    </w:rPr>
  </w:style>
  <w:style w:type="character" w:customStyle="1" w:styleId="40">
    <w:name w:val="Заголовок 4 Знак"/>
    <w:basedOn w:val="a0"/>
    <w:link w:val="4"/>
    <w:uiPriority w:val="99"/>
    <w:locked/>
    <w:rsid w:val="004B11CA"/>
    <w:rPr>
      <w:rFonts w:ascii="Arial" w:eastAsia="Times New Roman" w:hAnsi="Arial"/>
      <w:b/>
      <w:sz w:val="26"/>
    </w:rPr>
  </w:style>
  <w:style w:type="character" w:customStyle="1" w:styleId="50">
    <w:name w:val="Заголовок 5 Знак"/>
    <w:basedOn w:val="a0"/>
    <w:link w:val="5"/>
    <w:uiPriority w:val="99"/>
    <w:locked/>
    <w:rsid w:val="004B11CA"/>
    <w:rPr>
      <w:rFonts w:ascii="Arial" w:eastAsia="Times New Roman" w:hAnsi="Arial"/>
      <w:b/>
      <w:sz w:val="24"/>
    </w:rPr>
  </w:style>
  <w:style w:type="character" w:customStyle="1" w:styleId="60">
    <w:name w:val="Заголовок 6 Знак"/>
    <w:basedOn w:val="a0"/>
    <w:link w:val="6"/>
    <w:uiPriority w:val="99"/>
    <w:locked/>
    <w:rsid w:val="004B11CA"/>
    <w:rPr>
      <w:rFonts w:ascii="Arial" w:eastAsia="Times New Roman" w:hAnsi="Arial"/>
      <w:b/>
      <w:sz w:val="22"/>
    </w:rPr>
  </w:style>
  <w:style w:type="character" w:customStyle="1" w:styleId="70">
    <w:name w:val="Заголовок 7 Знак"/>
    <w:basedOn w:val="a0"/>
    <w:link w:val="7"/>
    <w:uiPriority w:val="99"/>
    <w:locked/>
    <w:rsid w:val="004B11CA"/>
    <w:rPr>
      <w:rFonts w:ascii="Arial" w:eastAsia="Times New Roman" w:hAnsi="Arial"/>
      <w:b/>
      <w:i/>
      <w:sz w:val="22"/>
    </w:rPr>
  </w:style>
  <w:style w:type="character" w:customStyle="1" w:styleId="80">
    <w:name w:val="Заголовок 8 Знак"/>
    <w:basedOn w:val="a0"/>
    <w:link w:val="8"/>
    <w:uiPriority w:val="99"/>
    <w:locked/>
    <w:rsid w:val="004B11CA"/>
    <w:rPr>
      <w:rFonts w:ascii="Arial" w:eastAsia="Times New Roman" w:hAnsi="Arial"/>
      <w:i/>
      <w:sz w:val="22"/>
    </w:rPr>
  </w:style>
  <w:style w:type="character" w:customStyle="1" w:styleId="90">
    <w:name w:val="Заголовок 9 Знак"/>
    <w:basedOn w:val="a0"/>
    <w:link w:val="9"/>
    <w:uiPriority w:val="99"/>
    <w:locked/>
    <w:rsid w:val="004B11CA"/>
    <w:rPr>
      <w:rFonts w:ascii="Arial" w:eastAsia="Times New Roman" w:hAnsi="Arial"/>
      <w:i/>
      <w:sz w:val="21"/>
    </w:rPr>
  </w:style>
  <w:style w:type="paragraph" w:styleId="a3">
    <w:name w:val="List Paragraph"/>
    <w:basedOn w:val="a"/>
    <w:uiPriority w:val="99"/>
    <w:qFormat/>
    <w:rsid w:val="004B11CA"/>
    <w:pPr>
      <w:ind w:left="720"/>
      <w:contextualSpacing/>
    </w:pPr>
    <w:rPr>
      <w:lang w:eastAsia="zh-CN"/>
    </w:rPr>
  </w:style>
  <w:style w:type="paragraph" w:styleId="a4">
    <w:name w:val="No Spacing"/>
    <w:uiPriority w:val="99"/>
    <w:qFormat/>
    <w:rsid w:val="004B11CA"/>
    <w:rPr>
      <w:sz w:val="20"/>
      <w:szCs w:val="20"/>
      <w:lang w:eastAsia="zh-CN"/>
    </w:rPr>
  </w:style>
  <w:style w:type="paragraph" w:styleId="a5">
    <w:name w:val="Title"/>
    <w:basedOn w:val="a"/>
    <w:link w:val="a6"/>
    <w:uiPriority w:val="99"/>
    <w:qFormat/>
    <w:rsid w:val="004B11C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99"/>
    <w:locked/>
    <w:rsid w:val="004B11CA"/>
    <w:rPr>
      <w:sz w:val="48"/>
    </w:rPr>
  </w:style>
  <w:style w:type="paragraph" w:styleId="a7">
    <w:name w:val="Subtitle"/>
    <w:basedOn w:val="a"/>
    <w:link w:val="a8"/>
    <w:uiPriority w:val="99"/>
    <w:qFormat/>
    <w:rsid w:val="004B11C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99"/>
    <w:locked/>
    <w:rsid w:val="004B11CA"/>
    <w:rPr>
      <w:sz w:val="24"/>
    </w:rPr>
  </w:style>
  <w:style w:type="paragraph" w:styleId="21">
    <w:name w:val="Quote"/>
    <w:basedOn w:val="a"/>
    <w:link w:val="22"/>
    <w:uiPriority w:val="99"/>
    <w:qFormat/>
    <w:rsid w:val="004B11CA"/>
    <w:pPr>
      <w:ind w:left="720" w:right="720"/>
    </w:pPr>
    <w:rPr>
      <w:i/>
      <w:lang w:eastAsia="zh-CN"/>
    </w:rPr>
  </w:style>
  <w:style w:type="character" w:customStyle="1" w:styleId="22">
    <w:name w:val="Цитата 2 Знак"/>
    <w:basedOn w:val="a0"/>
    <w:link w:val="21"/>
    <w:uiPriority w:val="99"/>
    <w:locked/>
    <w:rsid w:val="004B11CA"/>
    <w:rPr>
      <w:i/>
      <w:lang w:val="ru-RU" w:eastAsia="zh-CN"/>
    </w:rPr>
  </w:style>
  <w:style w:type="paragraph" w:styleId="a9">
    <w:name w:val="Intense Quote"/>
    <w:basedOn w:val="a"/>
    <w:link w:val="aa"/>
    <w:uiPriority w:val="99"/>
    <w:qFormat/>
    <w:rsid w:val="004B11C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basedOn w:val="a0"/>
    <w:link w:val="a9"/>
    <w:uiPriority w:val="99"/>
    <w:locked/>
    <w:rsid w:val="004B11CA"/>
    <w:rPr>
      <w:i/>
      <w:shd w:val="clear" w:color="auto" w:fill="F2F2F2"/>
      <w:lang w:val="ru-RU" w:eastAsia="zh-CN"/>
    </w:rPr>
  </w:style>
  <w:style w:type="paragraph" w:styleId="ab">
    <w:name w:val="header"/>
    <w:basedOn w:val="a"/>
    <w:link w:val="ac"/>
    <w:uiPriority w:val="99"/>
    <w:rsid w:val="004B11CA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4B11CA"/>
    <w:rPr>
      <w:lang w:val="ru-RU" w:eastAsia="zh-CN"/>
    </w:rPr>
  </w:style>
  <w:style w:type="paragraph" w:styleId="ad">
    <w:name w:val="footer"/>
    <w:basedOn w:val="a"/>
    <w:link w:val="ae"/>
    <w:uiPriority w:val="99"/>
    <w:rsid w:val="004B11CA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basedOn w:val="a0"/>
    <w:uiPriority w:val="99"/>
    <w:rsid w:val="004B11CA"/>
  </w:style>
  <w:style w:type="paragraph" w:styleId="af">
    <w:name w:val="caption"/>
    <w:basedOn w:val="a"/>
    <w:uiPriority w:val="99"/>
    <w:qFormat/>
    <w:rsid w:val="004B11CA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  <w:locked/>
    <w:rsid w:val="004B11CA"/>
    <w:rPr>
      <w:lang w:val="ru-RU" w:eastAsia="zh-CN"/>
    </w:rPr>
  </w:style>
  <w:style w:type="table" w:styleId="af0">
    <w:name w:val="Table Grid"/>
    <w:basedOn w:val="a1"/>
    <w:uiPriority w:val="99"/>
    <w:rsid w:val="004B11CA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4B11CA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4B11CA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4B11CA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B11C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B11C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B11C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B11C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B11C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B11C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B11C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B11C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B11C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B11C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B11C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B11C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B11C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B11C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B11CA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semiHidden/>
    <w:rsid w:val="004B11CA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rsid w:val="004B11CA"/>
    <w:rPr>
      <w:lang w:eastAsia="zh-CN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4B11CA"/>
    <w:rPr>
      <w:sz w:val="18"/>
    </w:rPr>
  </w:style>
  <w:style w:type="character" w:styleId="af4">
    <w:name w:val="footnote reference"/>
    <w:basedOn w:val="a0"/>
    <w:uiPriority w:val="99"/>
    <w:rsid w:val="004B11CA"/>
    <w:rPr>
      <w:rFonts w:cs="Times New Roman"/>
      <w:vertAlign w:val="superscript"/>
    </w:rPr>
  </w:style>
  <w:style w:type="paragraph" w:styleId="af5">
    <w:name w:val="endnote text"/>
    <w:basedOn w:val="a"/>
    <w:link w:val="af6"/>
    <w:uiPriority w:val="99"/>
    <w:semiHidden/>
    <w:rsid w:val="004B11CA"/>
    <w:rPr>
      <w:lang w:eastAsia="zh-CN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sid w:val="004B11CA"/>
    <w:rPr>
      <w:lang w:val="ru-RU" w:eastAsia="zh-CN"/>
    </w:rPr>
  </w:style>
  <w:style w:type="character" w:styleId="af7">
    <w:name w:val="endnote reference"/>
    <w:basedOn w:val="a0"/>
    <w:uiPriority w:val="99"/>
    <w:semiHidden/>
    <w:rsid w:val="004B11CA"/>
    <w:rPr>
      <w:rFonts w:cs="Times New Roman"/>
      <w:vertAlign w:val="superscript"/>
    </w:rPr>
  </w:style>
  <w:style w:type="paragraph" w:styleId="11">
    <w:name w:val="toc 1"/>
    <w:basedOn w:val="a"/>
    <w:uiPriority w:val="99"/>
    <w:rsid w:val="004B11CA"/>
    <w:pPr>
      <w:spacing w:after="57"/>
    </w:pPr>
    <w:rPr>
      <w:lang w:eastAsia="zh-CN"/>
    </w:rPr>
  </w:style>
  <w:style w:type="paragraph" w:styleId="23">
    <w:name w:val="toc 2"/>
    <w:basedOn w:val="a"/>
    <w:uiPriority w:val="99"/>
    <w:rsid w:val="004B11CA"/>
    <w:pPr>
      <w:spacing w:after="57"/>
      <w:ind w:left="283"/>
    </w:pPr>
    <w:rPr>
      <w:lang w:eastAsia="zh-CN"/>
    </w:rPr>
  </w:style>
  <w:style w:type="paragraph" w:styleId="31">
    <w:name w:val="toc 3"/>
    <w:basedOn w:val="a"/>
    <w:uiPriority w:val="99"/>
    <w:rsid w:val="004B11CA"/>
    <w:pPr>
      <w:spacing w:after="57"/>
      <w:ind w:left="567"/>
    </w:pPr>
    <w:rPr>
      <w:lang w:eastAsia="zh-CN"/>
    </w:rPr>
  </w:style>
  <w:style w:type="paragraph" w:styleId="41">
    <w:name w:val="toc 4"/>
    <w:basedOn w:val="a"/>
    <w:uiPriority w:val="99"/>
    <w:rsid w:val="004B11CA"/>
    <w:pPr>
      <w:spacing w:after="57"/>
      <w:ind w:left="850"/>
    </w:pPr>
    <w:rPr>
      <w:lang w:eastAsia="zh-CN"/>
    </w:rPr>
  </w:style>
  <w:style w:type="paragraph" w:styleId="51">
    <w:name w:val="toc 5"/>
    <w:basedOn w:val="a"/>
    <w:uiPriority w:val="99"/>
    <w:rsid w:val="004B11CA"/>
    <w:pPr>
      <w:spacing w:after="57"/>
      <w:ind w:left="1134"/>
    </w:pPr>
    <w:rPr>
      <w:lang w:eastAsia="zh-CN"/>
    </w:rPr>
  </w:style>
  <w:style w:type="paragraph" w:styleId="61">
    <w:name w:val="toc 6"/>
    <w:basedOn w:val="a"/>
    <w:uiPriority w:val="99"/>
    <w:rsid w:val="004B11CA"/>
    <w:pPr>
      <w:spacing w:after="57"/>
      <w:ind w:left="1417"/>
    </w:pPr>
    <w:rPr>
      <w:lang w:eastAsia="zh-CN"/>
    </w:rPr>
  </w:style>
  <w:style w:type="paragraph" w:styleId="71">
    <w:name w:val="toc 7"/>
    <w:basedOn w:val="a"/>
    <w:uiPriority w:val="99"/>
    <w:rsid w:val="004B11CA"/>
    <w:pPr>
      <w:spacing w:after="57"/>
      <w:ind w:left="1701"/>
    </w:pPr>
    <w:rPr>
      <w:lang w:eastAsia="zh-CN"/>
    </w:rPr>
  </w:style>
  <w:style w:type="paragraph" w:styleId="81">
    <w:name w:val="toc 8"/>
    <w:basedOn w:val="a"/>
    <w:uiPriority w:val="99"/>
    <w:rsid w:val="004B11CA"/>
    <w:pPr>
      <w:spacing w:after="57"/>
      <w:ind w:left="1984"/>
    </w:pPr>
    <w:rPr>
      <w:lang w:eastAsia="zh-CN"/>
    </w:rPr>
  </w:style>
  <w:style w:type="paragraph" w:styleId="91">
    <w:name w:val="toc 9"/>
    <w:basedOn w:val="a"/>
    <w:uiPriority w:val="99"/>
    <w:rsid w:val="004B11CA"/>
    <w:pPr>
      <w:spacing w:after="57"/>
      <w:ind w:left="2268"/>
    </w:pPr>
    <w:rPr>
      <w:lang w:eastAsia="zh-CN"/>
    </w:rPr>
  </w:style>
  <w:style w:type="paragraph" w:styleId="af8">
    <w:name w:val="TOC Heading"/>
    <w:basedOn w:val="1"/>
    <w:uiPriority w:val="99"/>
    <w:qFormat/>
    <w:rsid w:val="004B11CA"/>
    <w:pPr>
      <w:keepNext w:val="0"/>
      <w:outlineLvl w:val="9"/>
    </w:pPr>
    <w:rPr>
      <w:sz w:val="20"/>
      <w:lang w:eastAsia="zh-CN"/>
    </w:rPr>
  </w:style>
  <w:style w:type="paragraph" w:styleId="af9">
    <w:name w:val="table of figures"/>
    <w:basedOn w:val="a"/>
    <w:uiPriority w:val="99"/>
    <w:rsid w:val="004B11CA"/>
    <w:rPr>
      <w:lang w:eastAsia="zh-CN"/>
    </w:rPr>
  </w:style>
  <w:style w:type="paragraph" w:styleId="afa">
    <w:name w:val="Balloon Text"/>
    <w:basedOn w:val="a"/>
    <w:link w:val="afb"/>
    <w:uiPriority w:val="99"/>
    <w:semiHidden/>
    <w:rsid w:val="004B11CA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0358A"/>
    <w:rPr>
      <w:sz w:val="0"/>
      <w:szCs w:val="0"/>
    </w:rPr>
  </w:style>
  <w:style w:type="paragraph" w:customStyle="1" w:styleId="12">
    <w:name w:val="Знак Знак1 Знак Знак Знак Знак Знак Знак Знак Знак Знак"/>
    <w:basedOn w:val="a"/>
    <w:uiPriority w:val="99"/>
    <w:rsid w:val="004B11CA"/>
    <w:pPr>
      <w:spacing w:after="160" w:line="240" w:lineRule="exact"/>
    </w:pPr>
    <w:rPr>
      <w:rFonts w:ascii="Times New Roman CYR" w:hAnsi="Times New Roman CYR"/>
      <w:sz w:val="28"/>
      <w:szCs w:val="28"/>
      <w:lang w:val="en-US" w:eastAsia="en-US"/>
    </w:rPr>
  </w:style>
  <w:style w:type="paragraph" w:customStyle="1" w:styleId="afc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4B11CA"/>
    <w:rPr>
      <w:rFonts w:ascii="Verdana" w:hAnsi="Verdana"/>
      <w:lang w:val="en-US" w:eastAsia="en-US"/>
    </w:rPr>
  </w:style>
  <w:style w:type="paragraph" w:customStyle="1" w:styleId="13">
    <w:name w:val="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4B11CA"/>
    <w:rPr>
      <w:rFonts w:ascii="Verdana" w:hAnsi="Verdana"/>
      <w:lang w:val="en-US" w:eastAsia="en-US"/>
    </w:rPr>
  </w:style>
  <w:style w:type="character" w:styleId="afd">
    <w:name w:val="Strong"/>
    <w:basedOn w:val="a0"/>
    <w:uiPriority w:val="99"/>
    <w:qFormat/>
    <w:rsid w:val="004B11CA"/>
    <w:rPr>
      <w:rFonts w:cs="Times New Roman"/>
      <w:b/>
    </w:rPr>
  </w:style>
  <w:style w:type="paragraph" w:customStyle="1" w:styleId="ConsPlusCell">
    <w:name w:val="ConsPlusCell"/>
    <w:uiPriority w:val="99"/>
    <w:rsid w:val="004B11CA"/>
    <w:pPr>
      <w:widowControl w:val="0"/>
    </w:pPr>
    <w:rPr>
      <w:sz w:val="24"/>
      <w:szCs w:val="24"/>
    </w:rPr>
  </w:style>
  <w:style w:type="paragraph" w:styleId="afe">
    <w:name w:val="Normal (Web)"/>
    <w:basedOn w:val="a"/>
    <w:uiPriority w:val="99"/>
    <w:semiHidden/>
    <w:rsid w:val="004B11CA"/>
    <w:pPr>
      <w:spacing w:before="100" w:beforeAutospacing="1" w:after="100" w:afterAutospacing="1"/>
    </w:pPr>
    <w:rPr>
      <w:sz w:val="24"/>
      <w:szCs w:val="24"/>
    </w:rPr>
  </w:style>
  <w:style w:type="paragraph" w:styleId="24">
    <w:name w:val="Body Text Indent 2"/>
    <w:basedOn w:val="a"/>
    <w:link w:val="25"/>
    <w:uiPriority w:val="99"/>
    <w:rsid w:val="004B11CA"/>
    <w:pPr>
      <w:ind w:firstLine="540"/>
      <w:jc w:val="center"/>
    </w:pPr>
    <w:rPr>
      <w:sz w:val="28"/>
      <w:szCs w:val="24"/>
    </w:rPr>
  </w:style>
  <w:style w:type="character" w:customStyle="1" w:styleId="BodyTextIndent2Char">
    <w:name w:val="Body Text Indent 2 Char"/>
    <w:basedOn w:val="a0"/>
    <w:uiPriority w:val="99"/>
    <w:semiHidden/>
    <w:rsid w:val="0060358A"/>
    <w:rPr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4B11CA"/>
    <w:rPr>
      <w:rFonts w:cs="Times New Roman"/>
      <w:sz w:val="24"/>
      <w:szCs w:val="24"/>
      <w:lang w:val="ru-RU" w:eastAsia="ru-RU" w:bidi="ar-SA"/>
    </w:rPr>
  </w:style>
  <w:style w:type="paragraph" w:styleId="aff">
    <w:name w:val="Body Text Indent"/>
    <w:basedOn w:val="a"/>
    <w:link w:val="aff0"/>
    <w:uiPriority w:val="99"/>
    <w:rsid w:val="004B11CA"/>
    <w:pPr>
      <w:spacing w:after="120"/>
      <w:ind w:left="283"/>
    </w:pPr>
    <w:rPr>
      <w:sz w:val="24"/>
      <w:szCs w:val="24"/>
    </w:rPr>
  </w:style>
  <w:style w:type="character" w:customStyle="1" w:styleId="aff0">
    <w:name w:val="Основной текст с отступом Знак"/>
    <w:basedOn w:val="a0"/>
    <w:link w:val="aff"/>
    <w:uiPriority w:val="99"/>
    <w:semiHidden/>
    <w:rsid w:val="0060358A"/>
    <w:rPr>
      <w:sz w:val="20"/>
      <w:szCs w:val="20"/>
    </w:rPr>
  </w:style>
  <w:style w:type="character" w:customStyle="1" w:styleId="apple-converted-space">
    <w:name w:val="apple-converted-space"/>
    <w:basedOn w:val="a0"/>
    <w:uiPriority w:val="99"/>
    <w:locked/>
    <w:rsid w:val="004B11CA"/>
    <w:rPr>
      <w:rFonts w:cs="Times New Roman"/>
    </w:rPr>
  </w:style>
  <w:style w:type="paragraph" w:customStyle="1" w:styleId="ConsPlusNormal">
    <w:name w:val="ConsPlusNormal"/>
    <w:uiPriority w:val="99"/>
    <w:rsid w:val="004B11CA"/>
    <w:rPr>
      <w:sz w:val="28"/>
      <w:szCs w:val="28"/>
    </w:rPr>
  </w:style>
  <w:style w:type="paragraph" w:customStyle="1" w:styleId="ConsPlusNonformat">
    <w:name w:val="ConsPlusNonformat"/>
    <w:uiPriority w:val="99"/>
    <w:rsid w:val="004B11CA"/>
    <w:pPr>
      <w:widowControl w:val="0"/>
    </w:pPr>
    <w:rPr>
      <w:rFonts w:ascii="Courier New" w:hAnsi="Courier New"/>
      <w:sz w:val="20"/>
      <w:szCs w:val="20"/>
    </w:rPr>
  </w:style>
  <w:style w:type="paragraph" w:styleId="aff1">
    <w:name w:val="Body Text"/>
    <w:basedOn w:val="a"/>
    <w:link w:val="aff2"/>
    <w:uiPriority w:val="99"/>
    <w:rsid w:val="004B11CA"/>
    <w:pPr>
      <w:spacing w:after="120"/>
    </w:pPr>
  </w:style>
  <w:style w:type="character" w:customStyle="1" w:styleId="aff2">
    <w:name w:val="Основной текст Знак"/>
    <w:basedOn w:val="a0"/>
    <w:link w:val="aff1"/>
    <w:uiPriority w:val="99"/>
    <w:semiHidden/>
    <w:rsid w:val="0060358A"/>
    <w:rPr>
      <w:sz w:val="20"/>
      <w:szCs w:val="20"/>
    </w:rPr>
  </w:style>
  <w:style w:type="paragraph" w:customStyle="1" w:styleId="ConsPlusTitle">
    <w:name w:val="ConsPlusTitle"/>
    <w:uiPriority w:val="99"/>
    <w:rsid w:val="004B11CA"/>
    <w:pPr>
      <w:widowControl w:val="0"/>
    </w:pPr>
    <w:rPr>
      <w:rFonts w:ascii="Arial" w:hAnsi="Arial"/>
      <w:b/>
      <w:bCs/>
      <w:sz w:val="20"/>
      <w:szCs w:val="20"/>
    </w:rPr>
  </w:style>
  <w:style w:type="paragraph" w:customStyle="1" w:styleId="14">
    <w:name w:val="Обычный + 14 пт"/>
    <w:aliases w:val="По ширине,Первая строка:  1,27 см,Справа:  -0,14 см"/>
    <w:basedOn w:val="a"/>
    <w:uiPriority w:val="99"/>
    <w:rsid w:val="004B11CA"/>
    <w:pPr>
      <w:ind w:right="-82" w:firstLine="720"/>
      <w:jc w:val="both"/>
    </w:pPr>
    <w:rPr>
      <w:sz w:val="28"/>
      <w:szCs w:val="28"/>
      <w:lang w:eastAsia="zh-CN"/>
    </w:rPr>
  </w:style>
  <w:style w:type="character" w:customStyle="1" w:styleId="aff3">
    <w:name w:val="Символ сноски"/>
    <w:uiPriority w:val="99"/>
    <w:rsid w:val="004B11CA"/>
    <w:rPr>
      <w:vertAlign w:val="superscript"/>
    </w:rPr>
  </w:style>
  <w:style w:type="paragraph" w:styleId="32">
    <w:name w:val="Body Text 3"/>
    <w:basedOn w:val="a"/>
    <w:link w:val="33"/>
    <w:uiPriority w:val="99"/>
    <w:rsid w:val="004B11C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60358A"/>
    <w:rPr>
      <w:sz w:val="16"/>
      <w:szCs w:val="16"/>
    </w:rPr>
  </w:style>
  <w:style w:type="character" w:customStyle="1" w:styleId="aff4">
    <w:name w:val="Гипертекстовая ссылка"/>
    <w:uiPriority w:val="99"/>
    <w:rsid w:val="004B11CA"/>
    <w:rPr>
      <w:color w:val="106BBE"/>
    </w:rPr>
  </w:style>
  <w:style w:type="paragraph" w:customStyle="1" w:styleId="15">
    <w:name w:val="Без интервала1"/>
    <w:uiPriority w:val="99"/>
    <w:rsid w:val="004B11CA"/>
    <w:rPr>
      <w:rFonts w:ascii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altaysk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garant-01.op.ru/document?id=12038258&amp;sub=40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rant-01.op.ru/document?id=12038258&amp;sub=39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834</Words>
  <Characters>6632</Characters>
  <Application>Microsoft Office Word</Application>
  <DocSecurity>0</DocSecurity>
  <Lines>55</Lines>
  <Paragraphs>14</Paragraphs>
  <ScaleCrop>false</ScaleCrop>
  <Company/>
  <LinksUpToDate>false</LinksUpToDate>
  <CharactersWithSpaces>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10</cp:revision>
  <cp:lastPrinted>2021-12-20T08:47:00Z</cp:lastPrinted>
  <dcterms:created xsi:type="dcterms:W3CDTF">2021-12-20T08:35:00Z</dcterms:created>
  <dcterms:modified xsi:type="dcterms:W3CDTF">2022-01-19T14:08:00Z</dcterms:modified>
</cp:coreProperties>
</file>