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_380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NewRoman" w:hAnsi="TimesNewRoman" w:eastAsia="TimesNewRoman" w:cs="TimesNewRoman"/>
          <w:b/>
          <w:bCs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b/>
          <w:bCs/>
          <w:sz w:val="28"/>
          <w:szCs w:val="28"/>
          <w:u w:val="none"/>
          <w:cs w:val="0"/>
          <w:lang w:val="ru-RU" w:bidi="ko-KR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5780" cy="582930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_x0000_s1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78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.40pt;height:45.90pt;mso-wrap-distance-left:0.00pt;mso-wrap-distance-top:0.00pt;mso-wrap-distance-right:0.00pt;mso-wrap-distance-bottom:0.00pt;z-index:1;" stroked="false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</w:p>
    <w:p>
      <w:pPr>
        <w:pStyle w:val="Style_380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NewRoman" w:hAnsi="TimesNewRoman" w:eastAsia="TimesNewRoman" w:cs="TimesNewRoman"/>
          <w:b/>
          <w:bCs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b/>
          <w:bCs/>
          <w:sz w:val="28"/>
          <w:szCs w:val="28"/>
          <w:u w:val="none"/>
          <w:cs w:val="0"/>
          <w:lang w:val="ru-RU" w:bidi="ko-KR"/>
        </w:rPr>
        <w:t xml:space="preserve">АДМИНИСТРАЦИЯ ГОРОДА НОВОАЛТАЙСКА</w:t>
      </w:r>
    </w:p>
    <w:p>
      <w:pPr>
        <w:pStyle w:val="Style_379"/>
        <w:keepNext w:val="true"/>
        <w:bidi w:val="false"/>
        <w:spacing w:after="0" w:before="0" w:line="240" w:lineRule="auto"/>
        <w:ind w:right="0" w:firstLine="426" w:left="0"/>
        <w:jc w:val="center"/>
        <w:outlineLvl w:val="0"/>
        <w:rPr>
          <w:rFonts w:ascii="TimesNewRoman" w:hAnsi="TimesNewRoman" w:eastAsia="TimesNewRoman" w:cs="TimesNewRoman"/>
          <w:b/>
          <w:bCs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b/>
          <w:bCs/>
          <w:sz w:val="28"/>
          <w:szCs w:val="28"/>
          <w:u w:val="none"/>
          <w:cs w:val="0"/>
          <w:lang w:val="ru-RU" w:bidi="ko-KR"/>
        </w:rPr>
        <w:t xml:space="preserve">АЛТАЙСКОГО КРАЯ</w:t>
      </w:r>
    </w:p>
    <w:p>
      <w:pPr>
        <w:pStyle w:val="Style_378"/>
        <w:bidi w:val="false"/>
        <w:spacing w:after="0" w:before="0" w:line="240" w:lineRule="auto"/>
        <w:ind w:right="0" w:firstLine="426" w:left="0"/>
        <w:jc w:val="left"/>
        <w:rPr>
          <w:rFonts w:ascii="TimesNewRoman" w:hAnsi="TimesNewRoman" w:eastAsia="TimesNewRoman" w:cs="TimesNewRoman"/>
          <w:b/>
          <w:bCs/>
          <w:sz w:val="28"/>
          <w:szCs w:val="28"/>
          <w:u w:val="none"/>
          <w:cs w:val="0"/>
          <w:lang w:val="ru-RU" w:bidi="ko-KR"/>
        </w:rPr>
      </w:pPr>
    </w:p>
    <w:p>
      <w:pPr>
        <w:pStyle w:val="Style_381"/>
        <w:keepNext w:val="true"/>
        <w:bidi w:val="false"/>
        <w:spacing w:after="0" w:before="0" w:line="240" w:lineRule="auto"/>
        <w:ind w:right="0" w:firstLine="426" w:left="0"/>
        <w:jc w:val="center"/>
        <w:outlineLvl w:val="2"/>
        <w:rPr>
          <w:rFonts w:ascii="A*i*l" w:hAnsi="A*i*l" w:eastAsia="A*i*l" w:cs="A*i*l"/>
          <w:b/>
          <w:bCs/>
          <w:sz w:val="32"/>
          <w:szCs w:val="32"/>
          <w:u w:val="none"/>
          <w:cs w:val="0"/>
          <w:lang w:val="ru-RU" w:bidi="ko-KR"/>
        </w:rPr>
      </w:pPr>
      <w:r>
        <w:rPr>
          <w:rFonts w:ascii="A*i*l" w:hAnsi="A*i*l" w:eastAsia="A*i*l" w:cs="A*i*l"/>
          <w:b/>
          <w:bCs/>
          <w:sz w:val="32"/>
          <w:szCs w:val="32"/>
          <w:u w:val="none"/>
          <w:cs w:val="0"/>
          <w:lang w:val="ru-RU" w:bidi="ko-KR"/>
        </w:rPr>
        <w:t xml:space="preserve">П О С Т А Н О В Л Е Н И Е</w:t>
      </w:r>
    </w:p>
    <w:p>
      <w:pPr>
        <w:pStyle w:val="Style_378"/>
        <w:bidi w:val="false"/>
        <w:spacing w:after="0" w:before="0" w:line="240" w:lineRule="auto"/>
        <w:ind w:right="0" w:firstLine="426" w:left="0"/>
        <w:jc w:val="lef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A*i*l" w:hAnsi="A*i*l" w:eastAsia="A*i*l" w:cs="A*i*l"/>
          <w:sz w:val="28"/>
          <w:szCs w:val="28"/>
          <w:u w:val="none"/>
          <w:cs w:val="0"/>
          <w:lang w:val="ru-RU" w:bidi="ko-KR"/>
        </w:rPr>
      </w:pPr>
      <w:r>
        <w:rPr>
          <w:rFonts w:ascii="A*i*l" w:hAnsi="A*i*l" w:eastAsia="A*i*l" w:cs="A*i*l"/>
          <w:sz w:val="28"/>
          <w:szCs w:val="28"/>
          <w:u w:val="none"/>
          <w:cs w:val="0"/>
          <w:lang w:val="ru-RU" w:bidi="ko-KR"/>
        </w:rPr>
        <w:t xml:space="preserve">31.08.2023                    </w:t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ko-KR"/>
        </w:rPr>
        <w:tab/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ko-KR"/>
        </w:rPr>
        <w:t xml:space="preserve">                           № 1924</w:t>
      </w:r>
    </w:p>
    <w:p>
      <w:pPr>
        <w:pStyle w:val="Style_378"/>
        <w:bidi w:val="false"/>
        <w:spacing w:after="0" w:before="0" w:line="240" w:lineRule="auto"/>
        <w:ind w:right="0" w:firstLine="0" w:left="0"/>
        <w:jc w:val="center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г. Новоалтайск</w:t>
      </w:r>
    </w:p>
    <w:p>
      <w:pPr>
        <w:pStyle w:val="Style_378"/>
        <w:bidi w:val="false"/>
        <w:spacing w:after="0" w:before="0" w:line="240" w:lineRule="auto"/>
        <w:ind w:right="0" w:firstLine="426" w:left="0"/>
        <w:jc w:val="left"/>
        <w:rPr>
          <w:rFonts w:ascii="A*i*l" w:hAnsi="A*i*l" w:eastAsia="A*i*l" w:cs="A*i*l"/>
          <w:sz w:val="28"/>
          <w:szCs w:val="28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426" w:left="0"/>
        <w:jc w:val="center"/>
        <w:rPr>
          <w:rFonts w:ascii="A*i*l" w:hAnsi="A*i*l" w:eastAsia="A*i*l" w:cs="A*i*l"/>
          <w:sz w:val="28"/>
          <w:szCs w:val="28"/>
          <w:u w:val="none"/>
          <w:cs w:val="0"/>
          <w:lang w:val="ru-RU" w:bidi="ko-KR"/>
        </w:rPr>
      </w:pPr>
      <w:r>
        <w:rPr>
          <w:rFonts w:ascii="A*i*l" w:hAnsi="A*i*l" w:eastAsia="A*i*l" w:cs="A*i*l"/>
          <w:sz w:val="28"/>
          <w:szCs w:val="28"/>
          <w:u w:val="none"/>
          <w:cs w:val="0"/>
          <w:lang w:val="ru-RU" w:bidi="ko-KR"/>
        </w:rPr>
        <w:t xml:space="preserve"> </w:t>
      </w:r>
    </w:p>
    <w:p>
      <w:pPr>
        <w:pStyle w:val="Style_378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О внесении изменений в постановление</w:t>
      </w:r>
    </w:p>
    <w:p>
      <w:pPr>
        <w:pStyle w:val="Style_378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Администрации города Новоалтайска</w:t>
      </w:r>
    </w:p>
    <w:p>
      <w:pPr>
        <w:pStyle w:val="Style_378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от 17.12.2020 № 1948</w:t>
      </w:r>
    </w:p>
    <w:p>
      <w:pPr>
        <w:pStyle w:val="Style_378"/>
        <w:bidi w:val="false"/>
        <w:spacing w:after="0" w:before="0" w:line="240" w:lineRule="auto"/>
        <w:ind w:right="0" w:firstLine="0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709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В связи с Решением Новоалтайского городского Собрания депутатов от 04.08.2023 №18,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Порядком разработки, реализации и оценки эффективности муниципальных программ города Новоалтайска, утвержденным постановлением Администрации города Новоалтайска от 25.05.2015 № 1984, п о с т а н о в л я ю:</w:t>
      </w:r>
    </w:p>
    <w:p>
      <w:pPr>
        <w:pStyle w:val="Style_378"/>
        <w:bidi w:val="false"/>
        <w:spacing w:after="0" w:before="0" w:line="240" w:lineRule="auto"/>
        <w:ind w:right="0" w:firstLine="709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1. Внести следующие изменения в постановление Администрации города Новоалтайска Алтайского края от 17.12.2020 № 1948 «Об утверждении муниципальной программы «Развитие физической культуры и спорта в городе Новоалтайске на 2021-2025 годы» 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TimesNewRoman" w:hAnsi="TimesNewRoman" w:eastAsia="TimesNewRoman" w:cs="TimesNewRoman"/>
          <w:sz w:val="24"/>
          <w:szCs w:val="24"/>
          <w:highlight w:val="yellow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1.1 В разделе I «Паспорт муниципальной программы «Развитие физической культуры и спорта в городе Новоалтайске на 2021-2025 годы» столбец 2 строки «Объемы финансирования программы» изложить в следующей редакции: « </w:t>
      </w:r>
    </w:p>
    <w:tbl>
      <w:tblPr>
        <w:tblStyle w:val="Style_11"/>
        <w:tblInd w:w="0" w:type="dxa"/>
        <w:tblW w:w="9321" w:type="dxa"/>
        <w:tblCellMar>
          <w:left w:w="108" w:type="dxa"/>
          <w:right w:w="10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2820"/>
        <w:gridCol w:w="6501"/>
      </w:tblGrid>
      <w:tr>
        <w:trPr>
          <w:trHeight w:val="425"/>
        </w:trPr>
        <w:tc>
          <w:tcPr>
            <w:tcW w:w="2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Объемы </w:t>
            </w: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финансирования </w:t>
            </w: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программы</w:t>
            </w: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</w:p>
        </w:tc>
        <w:tc>
          <w:tcPr>
            <w:tcW w:w="65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Общий объем финансирования муниципальной программы составляет 271 655,6</w:t>
            </w:r>
            <w:r>
              <w:rPr>
                <w:rFonts w:ascii="TimesNewRoman" w:hAnsi="TimesNewRoman" w:eastAsia="TimesNewRoman" w:cs="TimesNewRoman"/>
                <w:b/>
                <w:bCs/>
                <w:sz w:val="28"/>
                <w:szCs w:val="28"/>
                <w:u w:val="none"/>
                <w:cs w:val="0"/>
                <w:lang w:val="ru-RU" w:bidi="ko-KR"/>
              </w:rPr>
              <w:t xml:space="preserve"> </w:t>
            </w: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тысяч рублей, в том числе по годам: </w:t>
            </w:r>
          </w:p>
          <w:p>
            <w:pPr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-2021 год: 48 552,40</w:t>
            </w:r>
            <w:r>
              <w:rPr>
                <w:rFonts w:ascii="TimesNewRoman" w:hAnsi="TimesNewRoman" w:eastAsia="TimesNewRoman" w:cs="TimesNewRoman"/>
                <w:b/>
                <w:bCs/>
                <w:sz w:val="28"/>
                <w:szCs w:val="28"/>
                <w:u w:val="none"/>
                <w:cs w:val="0"/>
                <w:lang w:val="ru-RU" w:bidi="ko-KR"/>
              </w:rPr>
              <w:t xml:space="preserve"> </w:t>
            </w: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тысяч рублей, в том числе из краевого бюджета 132,4 тысячи рублей, из бюджета городского округа 48 420,0 тысяч рублей; </w:t>
            </w:r>
          </w:p>
          <w:p>
            <w:pPr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-2022 год: 56 029,3 тысячи рублей, в том числе из краевого бюджета 132,2 тысяч рублей, 55 897,1 из бюджета городского округа;</w:t>
            </w:r>
          </w:p>
          <w:p>
            <w:pPr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-2023 год: 68 892,3 тысячи рублей; </w:t>
            </w:r>
          </w:p>
          <w:p>
            <w:pPr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-2024 год: 49 090,8 тысячи рублей; </w:t>
            </w:r>
          </w:p>
          <w:p>
            <w:pPr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-2025 год: 49 090,8 тысячи рублей.</w:t>
            </w:r>
          </w:p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Объемы финансирования подлежат ежегодному уточнению в связи с решением «О бюджете городского округа» на очередной финансовый год и на плановый период.</w:t>
            </w:r>
          </w:p>
        </w:tc>
      </w:tr>
    </w:tbl>
    <w:p>
      <w:pPr>
        <w:pStyle w:val="Style_378"/>
        <w:bidi w:val="false"/>
        <w:spacing w:after="0" w:before="0" w:line="240" w:lineRule="auto"/>
        <w:ind w:right="0" w:firstLine="709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       ».</w:t>
      </w:r>
    </w:p>
    <w:p>
      <w:pPr>
        <w:pStyle w:val="Style_378"/>
        <w:bidi w:val="false"/>
        <w:spacing w:after="0" w:before="0" w:line="240" w:lineRule="auto"/>
        <w:ind w:right="0" w:firstLine="709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1.2 Приложение 2 к муниципальной программе «Развитие физической культуры и спорта в городе Новоалтайске на 2021-2025 годы» изложить в новой редакции согласно приложению 1 к настоящему постановлению.</w:t>
      </w:r>
    </w:p>
    <w:p>
      <w:pPr>
        <w:pStyle w:val="Style_378"/>
        <w:bidi w:val="false"/>
        <w:spacing w:after="0" w:before="0" w:line="240" w:lineRule="auto"/>
        <w:ind w:right="0" w:firstLine="709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1.3 Приложение 3 к муниципальной программе «Развитие физической культуры и спорта в городе Новоалтайске на 2021-2025 годы» изложить в новой редакции согласно приложению 2 к настоящему постановлению.</w:t>
      </w:r>
    </w:p>
    <w:p>
      <w:pPr>
        <w:pStyle w:val="Style_378"/>
        <w:bidi w:val="false"/>
        <w:spacing w:after="0" w:before="0" w:line="240" w:lineRule="auto"/>
        <w:ind w:right="0" w:firstLine="709" w:left="0"/>
        <w:jc w:val="both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2. Опубликовать настоящее постановление в Вестнике муниципального образования города Новоалтайска.</w:t>
      </w:r>
    </w:p>
    <w:p>
      <w:pPr>
        <w:pStyle w:val="Style_378"/>
        <w:bidi w:val="false"/>
        <w:spacing w:after="0" w:before="0" w:line="240" w:lineRule="auto"/>
        <w:ind w:right="0" w:firstLine="709" w:left="0"/>
        <w:jc w:val="both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3. Контроль за исполнением настоящего постановления возложить </w:t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br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на заместителя главы Администрации города Михайлову Т.Ф.</w:t>
      </w:r>
    </w:p>
    <w:p>
      <w:pPr>
        <w:pStyle w:val="Style_378"/>
        <w:bidi w:val="false"/>
        <w:spacing w:after="0" w:before="0" w:line="240" w:lineRule="auto"/>
        <w:ind w:right="0" w:firstLine="426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both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Глава города                        </w:t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                   В.Г. Бодунов</w:t>
      </w: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6"/>
          <w:szCs w:val="26"/>
          <w:u w:val="none"/>
          <w:cs w:val="0"/>
          <w:lang w:val="ru-RU" w:bidi="ko-KR"/>
        </w:rPr>
      </w:pPr>
    </w:p>
    <w:p>
      <w:pPr>
        <w:sectPr>
          <w:footnotePr>
            <w:pos w:val="pageBottom"/>
          </w:footnotePr>
          <w:type w:val="continuous"/>
          <w:pgSz w:h="16838" w:w="11905"/>
          <w:pgMar w:top="567" w:right="902" w:bottom="568" w:left="1701" w:header="720" w:footer="720" w:gutter="0"/>
          <w:cols w:num="1" w:space="720"/>
        </w:sectPr>
      </w:pP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</w:p>
    <w:p>
      <w:pPr>
        <w:pStyle w:val="Style_385"/>
        <w:bidi w:val="false"/>
        <w:spacing w:after="0" w:before="0" w:line="240" w:lineRule="auto"/>
        <w:ind w:right="0" w:firstLine="0" w:left="0"/>
        <w:jc w:val="righ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bookmarkStart w:id="1" w:name="Par349"/>
      <w:bookmarkStart w:id="2" w:name="Par353"/>
      <w:bookmarkStart w:id="3" w:name="Par355"/>
      <w:bookmarkEnd w:id="1"/>
      <w:bookmarkEnd w:id="2"/>
      <w:bookmarkEnd w:id="3"/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Приложение 1</w:t>
      </w:r>
    </w:p>
    <w:p>
      <w:pPr>
        <w:pStyle w:val="Style_385"/>
        <w:bidi w:val="false"/>
        <w:spacing w:after="0" w:before="0" w:line="240" w:lineRule="auto"/>
        <w:ind w:right="0" w:firstLine="426" w:left="0"/>
        <w:jc w:val="righ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к постановлению</w:t>
      </w:r>
    </w:p>
    <w:p>
      <w:pPr>
        <w:pStyle w:val="Style_385"/>
        <w:bidi w:val="false"/>
        <w:spacing w:after="0" w:before="0" w:line="240" w:lineRule="auto"/>
        <w:ind w:right="0" w:firstLine="426" w:left="0"/>
        <w:jc w:val="righ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Администрации города</w:t>
      </w:r>
    </w:p>
    <w:p>
      <w:pPr>
        <w:pStyle w:val="Style_385"/>
        <w:bidi w:val="false"/>
        <w:spacing w:after="0" w:before="0" w:line="240" w:lineRule="auto"/>
        <w:ind w:right="0" w:firstLine="426" w:left="0"/>
        <w:jc w:val="righ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от 31.08.2023 № 1924</w:t>
      </w:r>
    </w:p>
    <w:p>
      <w:pPr>
        <w:pStyle w:val="Style_385"/>
        <w:bidi w:val="false"/>
        <w:spacing w:after="0" w:before="0" w:line="240" w:lineRule="auto"/>
        <w:ind w:right="0" w:firstLine="426" w:left="0"/>
        <w:jc w:val="righ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</w:p>
    <w:p>
      <w:pPr>
        <w:pStyle w:val="Style_385"/>
        <w:bidi w:val="false"/>
        <w:spacing w:after="0" w:before="0" w:line="240" w:lineRule="auto"/>
        <w:ind w:right="0" w:firstLine="426" w:left="0"/>
        <w:jc w:val="righ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«Приложение 2</w:t>
      </w:r>
    </w:p>
    <w:p>
      <w:pPr>
        <w:pStyle w:val="Style_385"/>
        <w:bidi w:val="false"/>
        <w:spacing w:after="0" w:before="0" w:line="240" w:lineRule="auto"/>
        <w:ind w:right="0" w:firstLine="426" w:left="0"/>
        <w:jc w:val="righ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к муниципальной программе</w:t>
      </w:r>
    </w:p>
    <w:p>
      <w:pPr>
        <w:pStyle w:val="Style_385"/>
        <w:bidi w:val="false"/>
        <w:spacing w:after="0" w:before="0" w:line="240" w:lineRule="auto"/>
        <w:ind w:right="0" w:firstLine="426" w:left="0"/>
        <w:jc w:val="righ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«Развитие физической культуры и спорта</w:t>
      </w:r>
    </w:p>
    <w:p>
      <w:pPr>
        <w:pStyle w:val="Style_385"/>
        <w:bidi w:val="false"/>
        <w:spacing w:after="0" w:before="0" w:line="240" w:lineRule="auto"/>
        <w:ind w:right="0" w:firstLine="426" w:left="0"/>
        <w:jc w:val="right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в городе Новоалтайске на 2021-2025 годы»</w:t>
      </w: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</w:p>
    <w:p>
      <w:pPr>
        <w:pStyle w:val="Style_378"/>
        <w:bidi w:val="false"/>
        <w:spacing w:after="0" w:before="0" w:line="240" w:lineRule="auto"/>
        <w:ind w:right="0" w:firstLine="0" w:left="0"/>
        <w:jc w:val="center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ПЕРЕЧЕНЬ МЕРОПРИЯТИЙ МУНИЦИПАЛЬНОЙ ПРОГРАММЫ</w:t>
      </w:r>
    </w:p>
    <w:p>
      <w:pPr>
        <w:pStyle w:val="Style_378"/>
        <w:bidi w:val="false"/>
        <w:spacing w:after="0" w:before="0" w:line="240" w:lineRule="auto"/>
        <w:ind w:right="0" w:firstLine="0" w:left="0"/>
        <w:jc w:val="center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</w:p>
    <w:tbl>
      <w:tblPr>
        <w:tblStyle w:val="Style_11"/>
        <w:tblInd w:w="-34" w:type="dxa"/>
        <w:tblW w:w="0" w:type="auto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71"/>
        <w:gridCol w:w="4928"/>
        <w:gridCol w:w="1288"/>
        <w:gridCol w:w="2357"/>
        <w:gridCol w:w="771"/>
        <w:gridCol w:w="771"/>
        <w:gridCol w:w="771"/>
        <w:gridCol w:w="771"/>
        <w:gridCol w:w="771"/>
        <w:gridCol w:w="881"/>
        <w:gridCol w:w="1830"/>
      </w:tblGrid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№       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п/п</w:t>
            </w:r>
          </w:p>
        </w:tc>
        <w:tc>
          <w:tcPr>
            <w:tcW w:w="49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Цель, задача, мероприятие</w:t>
            </w:r>
          </w:p>
        </w:tc>
        <w:tc>
          <w:tcPr>
            <w:tcW w:w="128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Сроки реали-зации</w:t>
            </w:r>
          </w:p>
        </w:tc>
        <w:tc>
          <w:tcPr>
            <w:tcW w:w="23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Ответственный исполнитель, участники</w:t>
            </w:r>
          </w:p>
        </w:tc>
        <w:tc>
          <w:tcPr>
            <w:tcW w:w="473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Сумма расходов, тыс.рублей</w:t>
            </w:r>
          </w:p>
        </w:tc>
        <w:tc>
          <w:tcPr>
            <w:tcW w:w="183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tabs>
                <w:tab w:val="left" w:pos="1383"/>
              </w:tabs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Источники финансиро-вания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4928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1288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23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2021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2022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2023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2024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2025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Всего</w:t>
            </w:r>
          </w:p>
        </w:tc>
        <w:tc>
          <w:tcPr>
            <w:tcW w:w="1830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</w:t>
            </w:r>
          </w:p>
        </w:tc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</w:t>
            </w:r>
          </w:p>
        </w:tc>
        <w:tc>
          <w:tcPr>
            <w:tcW w:w="12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3</w:t>
            </w:r>
          </w:p>
        </w:tc>
        <w:tc>
          <w:tcPr>
            <w:tcW w:w="23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9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10</w:t>
            </w:r>
          </w:p>
        </w:tc>
        <w:tc>
          <w:tcPr>
            <w:tcW w:w="1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11</w:t>
            </w:r>
          </w:p>
        </w:tc>
      </w:tr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1.</w:t>
            </w:r>
          </w:p>
        </w:tc>
        <w:tc>
          <w:tcPr>
            <w:tcW w:w="49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Цель</w:t>
            </w: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: </w:t>
            </w: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Создание условий для укрепления здоровья населения города путем развития инфраструктуры спорта и приобщения различных слоев населения к регулярным занятиям физической культурой и спортом</w:t>
            </w:r>
          </w:p>
        </w:tc>
        <w:tc>
          <w:tcPr>
            <w:tcW w:w="128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35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 г. Новоалтайска, МБУ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48552,4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56029,3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68892,3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271655,6</w:t>
            </w:r>
          </w:p>
        </w:tc>
        <w:tc>
          <w:tcPr>
            <w:tcW w:w="1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4928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1288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23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48420,0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55897,1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68892,3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271391,0</w:t>
            </w:r>
          </w:p>
        </w:tc>
        <w:tc>
          <w:tcPr>
            <w:tcW w:w="1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4928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1288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235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132,4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132,2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264,6</w:t>
            </w:r>
          </w:p>
        </w:tc>
        <w:tc>
          <w:tcPr>
            <w:tcW w:w="1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Задача 1.</w:t>
            </w: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 </w:t>
            </w: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Формирование спортивного образа жизни у населения города путем увеличения удельного веса населения, систематически занимающегося физической культурой и спортом, реализация программ спортивной подготовки</w:t>
            </w:r>
          </w:p>
        </w:tc>
        <w:tc>
          <w:tcPr>
            <w:tcW w:w="12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3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 г. Новоалтайска, МБУ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46545,3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53874,7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60533,6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49050,8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49050,8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259055,2</w:t>
            </w:r>
          </w:p>
        </w:tc>
        <w:tc>
          <w:tcPr>
            <w:tcW w:w="1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Всего, 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3.</w:t>
            </w:r>
          </w:p>
        </w:tc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1.1.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Спортивная подготовка по олимпийским видам спорта</w:t>
            </w:r>
          </w:p>
        </w:tc>
        <w:tc>
          <w:tcPr>
            <w:tcW w:w="12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3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 г. Новоалтайска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36477,1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41188,3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48134,7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38790,0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38790,0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203380,1</w:t>
            </w:r>
          </w:p>
        </w:tc>
        <w:tc>
          <w:tcPr>
            <w:tcW w:w="1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4.</w:t>
            </w:r>
          </w:p>
        </w:tc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1.2.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Предоставление оздоровительно-спортивной, физкультурно-спортивной и спортивной деятельности</w:t>
            </w:r>
          </w:p>
        </w:tc>
        <w:tc>
          <w:tcPr>
            <w:tcW w:w="12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3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Бассейн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7415,2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8604,5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9932,9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7969,0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7969,0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41890,6</w:t>
            </w:r>
          </w:p>
        </w:tc>
        <w:tc>
          <w:tcPr>
            <w:tcW w:w="1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</w:tbl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</w:p>
    <w:tbl>
      <w:tblPr>
        <w:tblStyle w:val="Style_11"/>
        <w:tblInd w:w="-34" w:type="dxa"/>
        <w:tblW w:w="15591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330"/>
        <w:gridCol w:w="36"/>
        <w:gridCol w:w="5364"/>
        <w:gridCol w:w="1134"/>
        <w:gridCol w:w="2268"/>
        <w:gridCol w:w="57"/>
        <w:gridCol w:w="794"/>
        <w:gridCol w:w="709"/>
        <w:gridCol w:w="850"/>
        <w:gridCol w:w="709"/>
        <w:gridCol w:w="850"/>
        <w:gridCol w:w="850"/>
        <w:gridCol w:w="1640"/>
      </w:tblGrid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5.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1.3.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Проведение соревнований согласно календаря спортивно-массовых мероприятий, приобретение наградной продукции, спортивного оборудования, инвентаря, экипировки. Приобретение сувенирной продукции ко дню города в 2022г.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</w:t>
            </w: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441,0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934,7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595,0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600,0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600,0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3170,7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6.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1.4.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Участие в чемпионатах и первенствах, турнирах Алтайского края по видам спорта в соответствии с Единым краевым календарным планом спортивно-массовых мероприятий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</w:t>
            </w: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300,0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534,5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364,8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300,0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300,0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1799,3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7.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1.5.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Содействие размещению спортивной информации в телевизионных передачах, радио и  на страницах периодических изданий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</w:t>
            </w: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8.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1.6.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Участие в летних и зимних Олимпиадах малых городов Алтая. Приобретение инвентаря, экипировки для участия в Олимпиаде.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 г. Новоалтайска</w:t>
            </w: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779,0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680,8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650,2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500,0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500,0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3110,0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9.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1.7.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Подготовка к летней и зимней Олимпиаде малых городов Алтая. Приобретение инвентаря, экипировки для подготовки к Олимпиаде.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2021-2023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по физической культуре и спорту,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 г. Новоалтайска</w:t>
            </w: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250,0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1099,0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156,0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1505,0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10.</w:t>
            </w:r>
          </w:p>
        </w:tc>
        <w:tc>
          <w:tcPr>
            <w:tcW w:w="53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1.8.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Внедрение технологий и моделей физкультурно-профилактической  работы направленной на профилактику злоупотребления наркотиков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32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 г. Новоалтайска, МБУ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Бассейн «Атлантика»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11.</w:t>
            </w:r>
          </w:p>
        </w:tc>
        <w:tc>
          <w:tcPr>
            <w:tcW w:w="540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1.9.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Организация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спортивно-массовой работы с детьми по месту жительства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 г. Новоалтайска</w:t>
            </w:r>
          </w:p>
        </w:tc>
        <w:tc>
          <w:tcPr>
            <w:tcW w:w="8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883,0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832,9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700,0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891,8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891,8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4199,5</w:t>
            </w:r>
          </w:p>
        </w:tc>
        <w:tc>
          <w:tcPr>
            <w:tcW w:w="1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</w:tbl>
    <w:p>
      <w:pPr>
        <w:bidi w:val="false"/>
        <w:spacing w:after="200" w:before="0" w:line="276" w:lineRule="auto"/>
        <w:ind w:right="0" w:firstLine="0" w:left="0"/>
        <w:jc w:val="left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</w:p>
    <w:tbl>
      <w:tblPr>
        <w:tblStyle w:val="Style_11"/>
        <w:tblInd w:w="-34" w:type="dxa"/>
        <w:tblW w:w="15667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331"/>
        <w:gridCol w:w="5385"/>
        <w:gridCol w:w="1149"/>
        <w:gridCol w:w="2266"/>
        <w:gridCol w:w="15"/>
        <w:gridCol w:w="837"/>
        <w:gridCol w:w="709"/>
        <w:gridCol w:w="850"/>
        <w:gridCol w:w="709"/>
        <w:gridCol w:w="850"/>
        <w:gridCol w:w="850"/>
        <w:gridCol w:w="1716"/>
      </w:tblGrid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12.</w:t>
            </w:r>
          </w:p>
        </w:tc>
        <w:tc>
          <w:tcPr>
            <w:tcW w:w="53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Задача 2. Популяризация массовых видов спорта среди детей, молодежи и взрослого населения</w:t>
            </w:r>
          </w:p>
        </w:tc>
        <w:tc>
          <w:tcPr>
            <w:tcW w:w="11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26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г. Новоалтайска, МБУ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Бассейн «Атлантика»</w:t>
            </w: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2007,1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2154,6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8358,7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12600,4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1874,7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2022,4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8358,7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12335,8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538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132,4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132,2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264,6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13.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2.1.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11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г. Новоалтайска, МБУ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Бассейн «Атлантика»</w:t>
            </w: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1076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14.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2.2.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Приобретение спортивного инвентаря, спортивной экипировки для занятий физической культурой и спортом людей с ограниченными возможностями</w:t>
            </w:r>
          </w:p>
        </w:tc>
        <w:tc>
          <w:tcPr>
            <w:tcW w:w="11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2023-2025 гг.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</w:t>
            </w: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40,0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80,0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15.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2.3.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Проведение спортивных соревнований среди людей с ограниченными возможностями</w:t>
            </w:r>
          </w:p>
        </w:tc>
        <w:tc>
          <w:tcPr>
            <w:tcW w:w="11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2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г. Новоалтайска, МБУ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Бассейн «Атлантика»</w:t>
            </w:r>
          </w:p>
        </w:tc>
        <w:tc>
          <w:tcPr>
            <w:tcW w:w="85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40,0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125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16.</w:t>
            </w:r>
          </w:p>
        </w:tc>
        <w:tc>
          <w:tcPr>
            <w:tcW w:w="53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2.4.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11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2021-2025 гг.</w:t>
            </w:r>
          </w:p>
        </w:tc>
        <w:tc>
          <w:tcPr>
            <w:tcW w:w="228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по физической культуре и спорту,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г. Новоалтайска, МБУ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Бассейн «Атлантика»</w:t>
            </w:r>
          </w:p>
        </w:tc>
        <w:tc>
          <w:tcPr>
            <w:tcW w:w="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0,0</w:t>
            </w:r>
          </w:p>
        </w:tc>
        <w:tc>
          <w:tcPr>
            <w:tcW w:w="17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</w:tbl>
    <w:p>
      <w:pPr>
        <w:bidi w:val="false"/>
        <w:spacing w:after="200" w:before="0" w:line="276" w:lineRule="auto"/>
        <w:ind w:right="0" w:firstLine="0" w:left="0"/>
        <w:jc w:val="left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</w:p>
    <w:tbl>
      <w:tblPr>
        <w:tblStyle w:val="Style_11"/>
        <w:tblInd w:w="-34" w:type="dxa"/>
        <w:tblW w:w="15696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331"/>
        <w:gridCol w:w="5393"/>
        <w:gridCol w:w="1141"/>
        <w:gridCol w:w="2396"/>
        <w:gridCol w:w="722"/>
        <w:gridCol w:w="709"/>
        <w:gridCol w:w="850"/>
        <w:gridCol w:w="709"/>
        <w:gridCol w:w="850"/>
        <w:gridCol w:w="850"/>
        <w:gridCol w:w="1745"/>
      </w:tblGrid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17.</w:t>
            </w:r>
          </w:p>
        </w:tc>
        <w:tc>
          <w:tcPr>
            <w:tcW w:w="539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2.5.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Укрепление материально-технической базы действующих спортивных объектов, обеспечение инвентарем, спортивным оборудованием и экипировкой, в том числе: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обеспечение уровня софинансирования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11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2021-2023 гг.</w:t>
            </w:r>
          </w:p>
        </w:tc>
        <w:tc>
          <w:tcPr>
            <w:tcW w:w="23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г. Новоалтайска, МБУ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Бассейн «Атлантика»</w:t>
            </w: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951,7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1266,7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114,0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2332,4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539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114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239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819,3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1134,5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114,0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2067,8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539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114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239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132,4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132,2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264,6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18.</w:t>
            </w:r>
          </w:p>
        </w:tc>
        <w:tc>
          <w:tcPr>
            <w:tcW w:w="5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2.6.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Оформление технических документов объектов физической культуры и спорта, разработка эскизных проектов, рабочей и сметной документации, экспертиза документации</w:t>
            </w:r>
          </w:p>
        </w:tc>
        <w:tc>
          <w:tcPr>
            <w:tcW w:w="1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2022г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 г. Новоалтайска, МБУ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Бассейн «Атлантика»</w:t>
            </w: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200,00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200,0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19.</w:t>
            </w:r>
          </w:p>
        </w:tc>
        <w:tc>
          <w:tcPr>
            <w:tcW w:w="5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2.7.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Устранение предписаний, капитальный и текущий ремонт объектов спорта</w:t>
            </w:r>
          </w:p>
        </w:tc>
        <w:tc>
          <w:tcPr>
            <w:tcW w:w="1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2021- 2022, 2023 гг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Комитет Администрации города Новоалтайска по физической культуре и спорту,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г.Новоалтайска,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 г. Новоалтайска, МБУ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Бассейн «Атлантика»</w:t>
            </w: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1055,4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687,9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527,0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2270,3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53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20.</w:t>
            </w:r>
          </w:p>
        </w:tc>
        <w:tc>
          <w:tcPr>
            <w:tcW w:w="5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2.8.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Строительство физкультурно-оздоровительного комплекса по адресу: 658080, Российская Федерация, Алтайский край, г.Новоалтайск, ул.Анатолия, 2, в т.ч. разработка проектно-сметной документации</w:t>
            </w:r>
          </w:p>
        </w:tc>
        <w:tc>
          <w:tcPr>
            <w:tcW w:w="1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2023г.</w:t>
            </w:r>
          </w:p>
        </w:tc>
        <w:tc>
          <w:tcPr>
            <w:tcW w:w="23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Администрация города Новоалтайска Алтайского края</w:t>
            </w:r>
          </w:p>
        </w:tc>
        <w:tc>
          <w:tcPr>
            <w:tcW w:w="7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3000,00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3000,0</w:t>
            </w:r>
          </w:p>
        </w:tc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53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21.</w:t>
            </w:r>
          </w:p>
        </w:tc>
        <w:tc>
          <w:tcPr>
            <w:tcW w:w="539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Меропряитие 2.9.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Строительство здания хоккейного клуба по адресу: 658080, Российская Федерация, Алтайский край,  г.Новоалтайск, ул. Прудская, 32, в том числе разработка проектно-технической документации </w:t>
            </w:r>
          </w:p>
        </w:tc>
        <w:tc>
          <w:tcPr>
            <w:tcW w:w="11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2023г.</w:t>
            </w:r>
          </w:p>
        </w:tc>
        <w:tc>
          <w:tcPr>
            <w:tcW w:w="23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Администрация города Новоалтайска Алтайского края, Комитет Администрации города Новоалтайска по физической культуре и спорту</w:t>
            </w:r>
          </w:p>
        </w:tc>
        <w:tc>
          <w:tcPr>
            <w:tcW w:w="72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1177,7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1177,7</w:t>
            </w:r>
          </w:p>
        </w:tc>
        <w:tc>
          <w:tcPr>
            <w:tcW w:w="174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53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22.</w:t>
            </w:r>
          </w:p>
        </w:tc>
        <w:tc>
          <w:tcPr>
            <w:tcW w:w="539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2.10.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Содержание и ремонт снегохода и укладчика лыжных трасс</w:t>
            </w:r>
          </w:p>
        </w:tc>
        <w:tc>
          <w:tcPr>
            <w:tcW w:w="11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</w:p>
        </w:tc>
        <w:tc>
          <w:tcPr>
            <w:tcW w:w="23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СШОР г.Новоалтайска</w:t>
            </w:r>
          </w:p>
        </w:tc>
        <w:tc>
          <w:tcPr>
            <w:tcW w:w="72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74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  <w:tr>
        <w:trPr>
          <w:trHeight w:val="253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23.</w:t>
            </w:r>
          </w:p>
        </w:tc>
        <w:tc>
          <w:tcPr>
            <w:tcW w:w="539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Мероприятие 2.11.</w:t>
            </w:r>
          </w:p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Благоустройство хоккейной коробки, расположенной по адресу: 658080, Российская Федерация, Алтайский край, г.Новоалтайск, ул. Трактовая, 109</w:t>
            </w:r>
          </w:p>
        </w:tc>
        <w:tc>
          <w:tcPr>
            <w:tcW w:w="11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2023г.</w:t>
            </w:r>
          </w:p>
        </w:tc>
        <w:tc>
          <w:tcPr>
            <w:tcW w:w="23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МБУ ДО СП СШ №2 г.Новоалтайска</w:t>
            </w:r>
          </w:p>
        </w:tc>
        <w:tc>
          <w:tcPr>
            <w:tcW w:w="72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3500,0</w:t>
            </w:r>
          </w:p>
        </w:tc>
        <w:tc>
          <w:tcPr>
            <w:tcW w:w="7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85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b/>
                <w:bCs/>
                <w:sz w:val="22"/>
                <w:szCs w:val="22"/>
                <w:u w:val="none"/>
                <w:cs w:val="0"/>
                <w:lang w:val="ru-RU" w:bidi="ko-KR"/>
              </w:rPr>
              <w:t xml:space="preserve">3500,0</w:t>
            </w:r>
          </w:p>
        </w:tc>
        <w:tc>
          <w:tcPr>
            <w:tcW w:w="174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378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2"/>
                <w:szCs w:val="22"/>
                <w:u w:val="none"/>
                <w:cs w:val="0"/>
                <w:lang w:val="ru-RU" w:bidi="ko-KR"/>
              </w:rPr>
              <w:t xml:space="preserve">Бюджет городского округа</w:t>
            </w:r>
          </w:p>
        </w:tc>
      </w:tr>
    </w:tbl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2"/>
          <w:szCs w:val="22"/>
          <w:u w:val="none"/>
          <w:cs w:val="0"/>
          <w:lang w:val="ru-RU" w:bidi="ko-KR"/>
        </w:rPr>
      </w:pPr>
    </w:p>
    <w:tbl>
      <w:tblPr>
        <w:tblStyle w:val="Style_11"/>
        <w:tblInd w:w="-34" w:type="dxa"/>
        <w:tblW w:w="15696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/>
    </w:tbl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                                                                                                     </w:t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 xml:space="preserve">                                                                                     </w:t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 xml:space="preserve">Приложение 2</w:t>
      </w:r>
    </w:p>
    <w:p>
      <w:pPr>
        <w:pStyle w:val="Style_394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 xml:space="preserve">к постановлению </w:t>
      </w:r>
    </w:p>
    <w:p>
      <w:pPr>
        <w:pStyle w:val="Style_394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 xml:space="preserve">Администрации города</w:t>
      </w:r>
    </w:p>
    <w:p>
      <w:pPr>
        <w:pStyle w:val="Style_394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color w:val="000000"/>
          <w:sz w:val="24"/>
          <w:szCs w:val="24"/>
          <w:u w:val="none"/>
          <w:cs w:val="0"/>
          <w:lang w:val="ru-RU" w:bidi="ko-KR"/>
        </w:rPr>
        <w:t xml:space="preserve">от 31.08.2023 № 1924</w:t>
      </w:r>
    </w:p>
    <w:p>
      <w:pPr>
        <w:pStyle w:val="Style_394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</w:pPr>
    </w:p>
    <w:p>
      <w:pPr>
        <w:pStyle w:val="Style_394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 xml:space="preserve">«Приложение 3</w:t>
      </w:r>
    </w:p>
    <w:p>
      <w:pPr>
        <w:pStyle w:val="Style_394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 xml:space="preserve">к муниципальной программе </w:t>
      </w:r>
    </w:p>
    <w:p>
      <w:pPr>
        <w:pStyle w:val="Style_394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 xml:space="preserve">«Развитие физической культуры и спорта </w:t>
      </w:r>
    </w:p>
    <w:p>
      <w:pPr>
        <w:pStyle w:val="Style_394"/>
        <w:shd w:color="000000"/>
        <w:bidi w:val="false"/>
        <w:spacing w:after="0" w:before="0" w:line="240" w:lineRule="auto"/>
        <w:ind w:right="0" w:firstLine="426" w:left="0"/>
        <w:contextualSpacing w:val="true"/>
        <w:jc w:val="right"/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color w:val="000000"/>
          <w:sz w:val="28"/>
          <w:szCs w:val="28"/>
          <w:u w:val="none"/>
          <w:cs w:val="0"/>
          <w:lang w:val="ru-RU" w:bidi="ko-KR"/>
        </w:rPr>
        <w:t xml:space="preserve">в городе Новоалтайске на 2021-2025 годы»</w:t>
      </w:r>
    </w:p>
    <w:p>
      <w:pPr>
        <w:bidi w:val="false"/>
        <w:spacing w:after="0" w:before="0" w:line="240" w:lineRule="auto"/>
        <w:ind w:right="0" w:firstLine="0" w:left="0"/>
        <w:jc w:val="center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</w:p>
    <w:p>
      <w:pPr>
        <w:bidi w:val="false"/>
        <w:spacing w:after="0" w:before="0" w:line="240" w:lineRule="auto"/>
        <w:ind w:right="0" w:firstLine="0" w:left="0"/>
        <w:jc w:val="center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Объем финансовых ресурсов,</w:t>
      </w:r>
    </w:p>
    <w:p>
      <w:pPr>
        <w:bidi w:val="false"/>
        <w:spacing w:after="0" w:before="0" w:line="240" w:lineRule="auto"/>
        <w:ind w:right="0" w:firstLine="0" w:left="0"/>
        <w:jc w:val="center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необходимых для реализации муниципальной программы</w:t>
      </w:r>
    </w:p>
    <w:p>
      <w:pPr>
        <w:bidi w:val="false"/>
        <w:spacing w:after="0" w:before="0" w:line="240" w:lineRule="auto"/>
        <w:ind w:right="0" w:firstLine="0" w:left="0"/>
        <w:jc w:val="center"/>
        <w:rPr>
          <w:rFonts w:ascii="TimesNewRoman" w:hAnsi="TimesNewRoman" w:eastAsia="TimesNewRoman" w:cs="TimesNewRoman"/>
          <w:sz w:val="24"/>
          <w:szCs w:val="24"/>
          <w:highlight w:val="yellow"/>
          <w:u w:val="none"/>
          <w:cs w:val="0"/>
          <w:lang w:val="ru-RU" w:bidi="ko-KR"/>
        </w:rPr>
      </w:pPr>
    </w:p>
    <w:tbl>
      <w:tblPr>
        <w:tblStyle w:val="Style_11"/>
        <w:tblInd w:w="0" w:type="dxa"/>
        <w:tblW w:w="5000" w:type="pct"/>
        <w:tblCellMar>
          <w:left w:w="0" w:type="dxa"/>
          <w:top w:w="75" w:type="dxa"/>
          <w:right w:w="0" w:type="dxa"/>
          <w:bottom w:w="75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246"/>
        <w:gridCol w:w="1074"/>
        <w:gridCol w:w="1187"/>
        <w:gridCol w:w="927"/>
        <w:gridCol w:w="1074"/>
        <w:gridCol w:w="975"/>
        <w:gridCol w:w="1320"/>
      </w:tblGrid>
      <w:tr>
        <w:tc>
          <w:tcPr>
            <w:tcW w:w="324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Источники и направления расходов</w:t>
            </w:r>
          </w:p>
        </w:tc>
        <w:tc>
          <w:tcPr>
            <w:tcW w:w="655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Сумма расходов, тыс. рублей</w:t>
            </w:r>
          </w:p>
        </w:tc>
      </w:tr>
      <w:tr>
        <w:tc>
          <w:tcPr>
            <w:tcW w:w="324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4"/>
                <w:szCs w:val="24"/>
                <w:u w:val="none"/>
                <w:cs w:val="0"/>
                <w:lang w:val="ru-RU" w:bidi="ko-KR"/>
              </w:rPr>
            </w:pP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2021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2022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2023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2024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2025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Всего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Всего финансовых затрат, в том числе: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48552,4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56029,3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68892,3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271655,6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из городского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48420,0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55897,1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68892,3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271391,0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из краевого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132,4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264,6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из федерального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Капитальные вложения, в том числе: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4177,7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4177,7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из бюджета городского округа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4177,7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4177,7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из краевого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из федерального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Прочие расходы, в том числе: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48552,4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56029,3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64714,6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267477,9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из бюджета городского округа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48420,0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55897,1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64714,6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49090,8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267213,3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из краевого бюджета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132,4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264,6</w:t>
            </w:r>
          </w:p>
        </w:tc>
      </w:tr>
      <w:tr>
        <w:tc>
          <w:tcPr>
            <w:tcW w:w="3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из федерального бюджета 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1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  <w:tc>
          <w:tcPr>
            <w:tcW w:w="1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</w:pPr>
            <w:r>
              <w:rPr>
                <w:rFonts w:ascii="TimesNewRoman" w:hAnsi="TimesNewRoman" w:eastAsia="TimesNewRoman" w:cs="TimesNewRoman"/>
                <w:sz w:val="28"/>
                <w:szCs w:val="28"/>
                <w:u w:val="none"/>
                <w:cs w:val="0"/>
                <w:lang w:val="ru-RU" w:bidi="ko-KR"/>
              </w:rPr>
              <w:t xml:space="preserve">-</w:t>
            </w:r>
          </w:p>
        </w:tc>
      </w:tr>
    </w:tbl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ab/>
      </w:r>
      <w:r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  <w:t xml:space="preserve"> </w:t>
      </w:r>
      <w:r>
        <w:rPr>
          <w:rFonts w:ascii="TimesNewRoman" w:hAnsi="TimesNewRoman" w:eastAsia="TimesNewRoman" w:cs="TimesNewRoman"/>
          <w:sz w:val="28"/>
          <w:szCs w:val="28"/>
          <w:u w:val="none"/>
          <w:cs w:val="0"/>
          <w:lang w:val="ru-RU" w:bidi="ko-KR"/>
        </w:rPr>
        <w:t xml:space="preserve">  ».</w:t>
      </w:r>
    </w:p>
    <w:sectPr>
      <w:footnotePr>
        <w:pos w:val="pageBottom"/>
      </w:footnotePr>
      <w:type w:val="nextPage"/>
      <w:pgSz w:h="16838" w:w="11906"/>
      <w:pgMar w:top="567" w:right="566" w:bottom="1134" w:left="1701" w:header="709" w:footer="709" w:gutter="0"/>
      <w:cols w:num="1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0"/>
          <w:szCs w:val="20"/>
          <w:u w:val="none"/>
          <w:cs w:val="0"/>
          <w:lang w:val="ru-RU" w:bidi="ko-KR"/>
        </w:rPr>
        <w:separator/>
      </w:r>
    </w:p>
  </w:endnote>
  <w:endnote w:type="continuationSeparator" w:id="1"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0"/>
          <w:szCs w:val="20"/>
          <w:u w:val="none"/>
          <w:cs w:val="0"/>
          <w:lang w:val="ru-RU" w:bidi="ko-KR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*i*l">
    <w:panose1 w:val="05040102010807070707"/>
  </w:font>
  <w:font w:name="TimesNewRoman">
    <w:panose1 w:val="02020603050405020304"/>
  </w:font>
  <w:font w:name="Arial">
    <w:panose1 w:val="020B0604020202020204"/>
  </w:font>
  <w:font w:name="Batang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0"/>
          <w:szCs w:val="20"/>
          <w:u w:val="none"/>
          <w:cs w:val="0"/>
          <w:lang w:val="ru-RU" w:bidi="ko-KR"/>
        </w:rPr>
        <w:separator/>
      </w:r>
    </w:p>
  </w:footnote>
  <w:footnote w:type="continuationSeparator" w:id="1">
    <w:p>
      <w:pPr>
        <w:pStyle w:val="Style_378"/>
        <w:bidi w:val="false"/>
        <w:spacing w:after="0" w:before="0" w:line="240" w:lineRule="auto"/>
        <w:ind w:right="0" w:firstLine="0" w:left="0"/>
        <w:jc w:val="left"/>
        <w:rPr>
          <w:rFonts w:ascii="TimesNewRoman" w:hAnsi="TimesNewRoman" w:eastAsia="TimesNewRoman" w:cs="TimesNewRoman"/>
          <w:sz w:val="24"/>
          <w:szCs w:val="24"/>
          <w:u w:val="none"/>
          <w:cs w:val="0"/>
          <w:lang w:val="ru-RU" w:bidi="ko-KR"/>
        </w:rPr>
      </w:pPr>
      <w:r>
        <w:rPr>
          <w:rFonts w:ascii="TimesNewRoman" w:hAnsi="TimesNewRoman" w:eastAsia="TimesNewRoman" w:cs="TimesNewRoman"/>
          <w:sz w:val="20"/>
          <w:szCs w:val="20"/>
          <w:u w:val="none"/>
          <w:cs w:val="0"/>
          <w:lang w:val="ru-RU" w:bidi="ko-KR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lvlJc w:val="left"/>
      <w:lvlText w:val="*"/>
      <w:numFmt w:val="decimal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">
    <w:multiLevelType w:val="hybridMultilevel"/>
    <w:lvl w:ilvl="0">
      <w:lvlJc w:val="left"/>
      <w:lvlText w:val="*"/>
      <w:numFmt w:val="decimal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2">
    <w:multiLevelType w:val="hybridMultilevel"/>
    <w:lvl w:ilvl="0">
      <w:lvlJc w:val="left"/>
      <w:lvlText w:val="*"/>
      <w:numFmt w:val="decimal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2016"/>
      <w:suff w:val="tab"/>
    </w:lvl>
    <w:lvl w:ilvl="1">
      <w:lvlJc w:val="left"/>
      <w:lvlText w:val="*"/>
      <w:numFmt w:val="lowerLetter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20"/>
  <w:displayHorizontalDrawingGridEvery w:val="0"/>
  <w:displayVerticalDrawingGridEvery w:val="3"/>
  <w:drawingGridVerticalOrigin w:val="1984"/>
  <w:characterSpacingControl w:val="doNotCompress"/>
  <w:footnotePr>
    <w:pos w:val="pageBottom"/>
    <w:footnote w:id="0"/>
    <w:footnote w:id="1"/>
  </w:footnotePr>
  <w:endnotePr>
    <w:pos w:val="sectEnd"/>
    <w:endnote w:id="0"/>
    <w:endnote w:id="1"/>
  </w:endnotePr>
  <w:compat>
    <w:forgetLastTabAlignment w:val="true"/>
    <w:compatSetting w:name="compatibilityMode" w:uri="http://schemas.microsoft.com/office/word" w:val="11"/>
  </w:compat>
  <m:mathPr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eastAsia" w:ascii="Batang" w:hAnsi="Batang" w:eastAsia="Batang" w:cs="Batang"/>
        <w:sz w:val="22"/>
        <w:szCs w:val="22"/>
        <w:u w:val="none"/>
        <w:lang w:val="ru-RU" w:bidi="ru-RU"/>
      </w:rPr>
    </w:rPrDefault>
    <w:pPrDefault>
      <w:pPr>
        <w:spacing w:after="200" w:before="0" w:line="276" w:lineRule="auto"/>
        <w:ind w:right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0" w:default="1">
    <w:name w:val="Normal"/>
    <w:uiPriority w:val="0"/>
    <w:qFormat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1">
    <w:name w:val="heading 1"/>
    <w:basedOn w:val="Style_0"/>
    <w:qFormat/>
    <w:pPr>
      <w:keepNext w:val="true"/>
      <w:keepLines w:val="true"/>
      <w:spacing w:after="200" w:before="48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40"/>
      <w:szCs w:val="40"/>
      <w:u w:val="none"/>
      <w:cs w:val="0"/>
      <w:lang w:val="ru-RU" w:bidi="ko-KR"/>
    </w:rPr>
  </w:style>
  <w:style w:type="paragraph" w:styleId="Style_2">
    <w:name w:val="heading 2"/>
    <w:basedOn w:val="Style_0"/>
    <w:qFormat/>
    <w:pPr>
      <w:keepNext w:val="true"/>
      <w:keepLines w:val="true"/>
      <w:spacing w:after="200" w:before="36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34"/>
      <w:szCs w:val="34"/>
      <w:u w:val="none"/>
      <w:cs w:val="0"/>
      <w:lang w:val="ru-RU" w:bidi="ko-KR"/>
    </w:rPr>
  </w:style>
  <w:style w:type="paragraph" w:styleId="Style_3">
    <w:name w:val="heading 3"/>
    <w:basedOn w:val="Style_0"/>
    <w:qFormat/>
    <w:pPr>
      <w:keepNext w:val="true"/>
      <w:keepLines w:val="true"/>
      <w:spacing w:after="200" w:before="32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30"/>
      <w:szCs w:val="30"/>
      <w:u w:val="none"/>
      <w:cs w:val="0"/>
      <w:lang w:val="ru-RU" w:bidi="ko-KR"/>
    </w:rPr>
  </w:style>
  <w:style w:type="paragraph" w:styleId="Style_4">
    <w:name w:val="heading 4"/>
    <w:basedOn w:val="Style_0"/>
    <w:qFormat/>
    <w:pPr>
      <w:keepNext w:val="true"/>
      <w:keepLines w:val="true"/>
      <w:spacing w:after="200" w:before="320" w:line="240" w:lineRule="auto"/>
      <w:ind w:right="0" w:left="0"/>
      <w:jc w:val="left"/>
      <w:outlineLvl w:val="3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b/>
      <w:bCs/>
      <w:sz w:val="26"/>
      <w:szCs w:val="26"/>
      <w:u w:val="none"/>
      <w:cs w:val="0"/>
      <w:lang w:val="ru-RU" w:bidi="ko-KR"/>
    </w:rPr>
  </w:style>
  <w:style w:type="paragraph" w:styleId="Style_5">
    <w:name w:val="heading 5"/>
    <w:basedOn w:val="Style_0"/>
    <w:qFormat/>
    <w:pPr>
      <w:keepNext w:val="true"/>
      <w:keepLines w:val="true"/>
      <w:spacing w:after="200" w:before="320" w:line="240" w:lineRule="auto"/>
      <w:ind w:right="0" w:left="0"/>
      <w:jc w:val="left"/>
      <w:outlineLvl w:val="4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b/>
      <w:bCs/>
      <w:sz w:val="24"/>
      <w:szCs w:val="24"/>
      <w:u w:val="none"/>
      <w:cs w:val="0"/>
      <w:lang w:val="ru-RU" w:bidi="ko-KR"/>
    </w:rPr>
  </w:style>
  <w:style w:type="paragraph" w:styleId="Style_6">
    <w:name w:val="heading 6"/>
    <w:basedOn w:val="Style_0"/>
    <w:qFormat/>
    <w:pPr>
      <w:keepNext w:val="true"/>
      <w:keepLines w:val="true"/>
      <w:spacing w:after="200" w:before="320" w:line="240" w:lineRule="auto"/>
      <w:ind w:right="0" w:left="0"/>
      <w:jc w:val="left"/>
      <w:outlineLvl w:val="5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b/>
      <w:bCs/>
      <w:sz w:val="22"/>
      <w:szCs w:val="22"/>
      <w:u w:val="none"/>
      <w:cs w:val="0"/>
      <w:lang w:val="ru-RU" w:bidi="ko-KR"/>
    </w:rPr>
  </w:style>
  <w:style w:type="paragraph" w:styleId="Style_7">
    <w:name w:val="heading 7"/>
    <w:basedOn w:val="Style_0"/>
    <w:qFormat/>
    <w:pPr>
      <w:keepNext w:val="true"/>
      <w:keepLines w:val="true"/>
      <w:spacing w:after="200" w:before="320" w:line="240" w:lineRule="auto"/>
      <w:ind w:right="0" w:left="0"/>
      <w:jc w:val="left"/>
      <w:outlineLvl w:val="6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b/>
      <w:bCs/>
      <w:i/>
      <w:iCs/>
      <w:sz w:val="22"/>
      <w:szCs w:val="22"/>
      <w:u w:val="none"/>
      <w:cs w:val="0"/>
      <w:lang w:val="ru-RU" w:bidi="ko-KR"/>
    </w:rPr>
  </w:style>
  <w:style w:type="paragraph" w:styleId="Style_8">
    <w:name w:val="heading 8"/>
    <w:basedOn w:val="Style_0"/>
    <w:qFormat/>
    <w:pPr>
      <w:keepNext w:val="true"/>
      <w:keepLines w:val="true"/>
      <w:spacing w:after="200" w:before="320" w:line="240" w:lineRule="auto"/>
      <w:ind w:right="0" w:left="0"/>
      <w:jc w:val="left"/>
      <w:outlineLvl w:val="7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i/>
      <w:iCs/>
      <w:sz w:val="22"/>
      <w:szCs w:val="22"/>
      <w:u w:val="none"/>
      <w:cs w:val="0"/>
      <w:lang w:val="ru-RU" w:bidi="ko-KR"/>
    </w:rPr>
  </w:style>
  <w:style w:type="paragraph" w:styleId="Style_9">
    <w:name w:val="heading 9"/>
    <w:basedOn w:val="Style_0"/>
    <w:qFormat/>
    <w:pPr>
      <w:keepNext w:val="true"/>
      <w:keepLines w:val="true"/>
      <w:spacing w:after="200" w:before="320" w:line="240" w:lineRule="auto"/>
      <w:ind w:right="0" w:left="0"/>
      <w:jc w:val="left"/>
      <w:outlineLvl w:val="8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i/>
      <w:iCs/>
      <w:sz w:val="21"/>
      <w:szCs w:val="21"/>
      <w:u w:val="none"/>
      <w:cs w:val="0"/>
      <w:lang w:val="ru-RU" w:bidi="ko-KR"/>
    </w:rPr>
  </w:style>
  <w:style w:type="character" w:styleId="Style_10">
    <w:name w:val="Default Paragraph Font"/>
    <w:semiHidden/>
    <w:rPr>
      <w:rFonts w:hint="eastAsia" w:ascii="Batang" w:hAnsi="Batang" w:eastAsia="Batang" w:cs="Batang"/>
      <w:sz w:val="24"/>
      <w:szCs w:val="24"/>
      <w:u w:val="none"/>
      <w:lang w:val="ru-RU" w:bidi="ru-RU"/>
    </w:rPr>
  </w:style>
  <w:style w:type="table" w:styleId="Style_11">
    <w:name w:val="Normal Table"/>
    <w:semiHidden/>
    <w:unhideWhenUsed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2"/>
      <w:szCs w:val="22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fixed"/>
    </w:tblPr>
  </w:style>
  <w:style w:type="character" w:styleId="Style_15">
    <w:name w:val="Заголовок 1 Знак"/>
    <w:basedOn w:val="Style_10"/>
    <w:uiPriority w:val="9"/>
    <w:locked/>
    <w:rPr>
      <w:rFonts w:ascii="Times New Roman" w:hAnsi="Times New Roman" w:eastAsia="Times New Roman" w:cs="Times New Roman"/>
      <w:b/>
      <w:bCs/>
      <w:kern w:val="32"/>
      <w:sz w:val="32"/>
      <w:szCs w:val="32"/>
      <w:u w:val="none"/>
      <w:cs w:val="0"/>
      <w:lang w:val="ru-RU" w:bidi="ko-KR"/>
    </w:rPr>
  </w:style>
  <w:style w:type="character" w:styleId="Style_16">
    <w:name w:val="Heading 1 Char"/>
    <w:basedOn w:val="Style_10"/>
    <w:rPr>
      <w:rFonts w:ascii="Arial" w:hAnsi="Arial" w:eastAsia="Arial" w:cs="Arial"/>
      <w:sz w:val="40"/>
      <w:szCs w:val="40"/>
      <w:u w:val="none"/>
      <w:cs w:val="0"/>
      <w:lang w:val="ru-RU" w:bidi="ru-RU"/>
    </w:rPr>
  </w:style>
  <w:style w:type="character" w:styleId="Style_17">
    <w:name w:val="Заголовок 2 Знак"/>
    <w:basedOn w:val="Style_10"/>
    <w:uiPriority w:val="9"/>
    <w:semiHidden/>
    <w:locked/>
    <w:rPr>
      <w:rFonts w:ascii="Times New Roman" w:hAnsi="Times New Roman" w:eastAsia="Times New Roman" w:cs="Times New Roman"/>
      <w:b/>
      <w:bCs/>
      <w:i/>
      <w:iCs/>
      <w:sz w:val="28"/>
      <w:szCs w:val="28"/>
      <w:u w:val="none"/>
      <w:cs w:val="0"/>
      <w:lang w:val="ru-RU" w:bidi="ko-KR"/>
    </w:rPr>
  </w:style>
  <w:style w:type="character" w:styleId="Style_18">
    <w:name w:val="Heading 2 Char"/>
    <w:basedOn w:val="Style_10"/>
    <w:rPr>
      <w:rFonts w:ascii="Arial" w:hAnsi="Arial" w:eastAsia="Arial" w:cs="Arial"/>
      <w:sz w:val="34"/>
      <w:szCs w:val="34"/>
      <w:u w:val="none"/>
      <w:cs w:val="0"/>
      <w:lang w:val="ru-RU" w:bidi="ru-RU"/>
    </w:rPr>
  </w:style>
  <w:style w:type="character" w:styleId="Style_19">
    <w:name w:val="Заголовок 3 Знак"/>
    <w:basedOn w:val="Style_10"/>
    <w:uiPriority w:val="9"/>
    <w:semiHidden/>
    <w:locked/>
    <w:rPr>
      <w:rFonts w:ascii="Times New Roman" w:hAnsi="Times New Roman" w:eastAsia="Times New Roman" w:cs="Times New Roman"/>
      <w:b/>
      <w:bCs/>
      <w:sz w:val="26"/>
      <w:szCs w:val="26"/>
      <w:u w:val="none"/>
      <w:cs w:val="0"/>
      <w:lang w:val="ru-RU" w:bidi="ko-KR"/>
    </w:rPr>
  </w:style>
  <w:style w:type="character" w:styleId="Style_20">
    <w:name w:val="Heading 3 Char"/>
    <w:basedOn w:val="Style_10"/>
    <w:rPr>
      <w:rFonts w:ascii="Arial" w:hAnsi="Arial" w:eastAsia="Arial" w:cs="Arial"/>
      <w:sz w:val="30"/>
      <w:szCs w:val="30"/>
      <w:u w:val="none"/>
      <w:cs w:val="0"/>
      <w:lang w:val="ru-RU" w:bidi="ru-RU"/>
    </w:rPr>
  </w:style>
  <w:style w:type="character" w:styleId="Style_21">
    <w:name w:val="Заголовок 4 Знак"/>
    <w:basedOn w:val="Style_10"/>
    <w:uiPriority w:val="9"/>
    <w:semiHidden/>
    <w:locked/>
    <w:rPr>
      <w:rFonts w:ascii="Times New Roman" w:hAnsi="Times New Roman" w:eastAsia="Times New Roman" w:cs="Times New Roman"/>
      <w:b/>
      <w:bCs/>
      <w:sz w:val="28"/>
      <w:szCs w:val="28"/>
      <w:u w:val="none"/>
      <w:cs w:val="0"/>
      <w:lang w:val="ru-RU" w:bidi="ko-KR"/>
    </w:rPr>
  </w:style>
  <w:style w:type="character" w:styleId="Style_22">
    <w:name w:val="Heading 4 Char"/>
    <w:basedOn w:val="Style_10"/>
    <w:rPr>
      <w:rFonts w:ascii="Arial" w:hAnsi="Arial" w:eastAsia="Arial" w:cs="Arial"/>
      <w:b/>
      <w:bCs/>
      <w:sz w:val="26"/>
      <w:szCs w:val="26"/>
      <w:u w:val="none"/>
      <w:cs w:val="0"/>
      <w:lang w:val="ru-RU" w:bidi="ru-RU"/>
    </w:rPr>
  </w:style>
  <w:style w:type="character" w:styleId="Style_23">
    <w:name w:val="Заголовок 5 Знак"/>
    <w:basedOn w:val="Style_10"/>
    <w:uiPriority w:val="9"/>
    <w:semiHidden/>
    <w:locked/>
    <w:rPr>
      <w:rFonts w:ascii="Times New Roman" w:hAnsi="Times New Roman" w:eastAsia="Times New Roman" w:cs="Times New Roman"/>
      <w:b/>
      <w:bCs/>
      <w:i/>
      <w:iCs/>
      <w:sz w:val="26"/>
      <w:szCs w:val="26"/>
      <w:u w:val="none"/>
      <w:cs w:val="0"/>
      <w:lang w:val="ru-RU" w:bidi="ko-KR"/>
    </w:rPr>
  </w:style>
  <w:style w:type="character" w:styleId="Style_24">
    <w:name w:val="Heading 5 Char"/>
    <w:basedOn w:val="Style_10"/>
    <w:rPr>
      <w:rFonts w:ascii="Arial" w:hAnsi="Arial" w:eastAsia="Arial" w:cs="Arial"/>
      <w:b/>
      <w:bCs/>
      <w:sz w:val="24"/>
      <w:szCs w:val="24"/>
      <w:u w:val="none"/>
      <w:cs w:val="0"/>
      <w:lang w:val="ru-RU" w:bidi="ru-RU"/>
    </w:rPr>
  </w:style>
  <w:style w:type="character" w:styleId="Style_25">
    <w:name w:val="Заголовок 6 Знак"/>
    <w:basedOn w:val="Style_10"/>
    <w:uiPriority w:val="9"/>
    <w:semiHidden/>
    <w:locked/>
    <w:rPr>
      <w:rFonts w:ascii="Times New Roman" w:hAnsi="Times New Roman" w:eastAsia="Times New Roman" w:cs="Times New Roman"/>
      <w:b/>
      <w:bCs/>
      <w:sz w:val="24"/>
      <w:szCs w:val="24"/>
      <w:u w:val="none"/>
      <w:cs w:val="0"/>
      <w:lang w:val="ru-RU" w:bidi="ko-KR"/>
    </w:rPr>
  </w:style>
  <w:style w:type="character" w:styleId="Style_26">
    <w:name w:val="Heading 6 Char"/>
    <w:basedOn w:val="Style_10"/>
    <w:rPr>
      <w:rFonts w:ascii="Arial" w:hAnsi="Arial" w:eastAsia="Arial" w:cs="Arial"/>
      <w:b/>
      <w:bCs/>
      <w:sz w:val="22"/>
      <w:szCs w:val="22"/>
      <w:u w:val="none"/>
      <w:cs w:val="0"/>
      <w:lang w:val="ru-RU" w:bidi="ru-RU"/>
    </w:rPr>
  </w:style>
  <w:style w:type="character" w:styleId="Style_27">
    <w:name w:val="Заголовок 7 Знак"/>
    <w:basedOn w:val="Style_10"/>
    <w:uiPriority w:val="9"/>
    <w:semiHidden/>
    <w:locked/>
    <w:rPr>
      <w:rFonts w:ascii="Times New Roman" w:hAnsi="Times New Roman" w:eastAsia="Times New Roman" w:cs="Times New Roman"/>
      <w:sz w:val="24"/>
      <w:szCs w:val="24"/>
      <w:u w:val="none"/>
      <w:cs w:val="0"/>
      <w:lang w:val="ru-RU" w:bidi="ko-KR"/>
    </w:rPr>
  </w:style>
  <w:style w:type="character" w:styleId="Style_28">
    <w:name w:val="Heading 7 Char"/>
    <w:basedOn w:val="Style_10"/>
    <w:rPr>
      <w:rFonts w:ascii="Arial" w:hAnsi="Arial" w:eastAsia="Arial" w:cs="Arial"/>
      <w:b/>
      <w:bCs/>
      <w:i/>
      <w:iCs/>
      <w:sz w:val="22"/>
      <w:szCs w:val="22"/>
      <w:u w:val="none"/>
      <w:cs w:val="0"/>
      <w:lang w:val="ru-RU" w:bidi="ru-RU"/>
    </w:rPr>
  </w:style>
  <w:style w:type="character" w:styleId="Style_29">
    <w:name w:val="Заголовок 8 Знак"/>
    <w:basedOn w:val="Style_10"/>
    <w:uiPriority w:val="9"/>
    <w:semiHidden/>
    <w:locked/>
    <w:rPr>
      <w:rFonts w:ascii="Times New Roman" w:hAnsi="Times New Roman" w:eastAsia="Times New Roman" w:cs="Times New Roman"/>
      <w:i/>
      <w:iCs/>
      <w:sz w:val="24"/>
      <w:szCs w:val="24"/>
      <w:u w:val="none"/>
      <w:cs w:val="0"/>
      <w:lang w:val="ru-RU" w:bidi="ko-KR"/>
    </w:rPr>
  </w:style>
  <w:style w:type="character" w:styleId="Style_30">
    <w:name w:val="Heading 8 Char"/>
    <w:basedOn w:val="Style_10"/>
    <w:rPr>
      <w:rFonts w:ascii="Arial" w:hAnsi="Arial" w:eastAsia="Arial" w:cs="Arial"/>
      <w:i/>
      <w:iCs/>
      <w:sz w:val="22"/>
      <w:szCs w:val="22"/>
      <w:u w:val="none"/>
      <w:cs w:val="0"/>
      <w:lang w:val="ru-RU" w:bidi="ru-RU"/>
    </w:rPr>
  </w:style>
  <w:style w:type="character" w:styleId="Style_31">
    <w:name w:val="Заголовок 9 Знак"/>
    <w:basedOn w:val="Style_10"/>
    <w:uiPriority w:val="9"/>
    <w:semiHidden/>
    <w:locked/>
    <w:rPr>
      <w:rFonts w:ascii="Times New Roman" w:hAnsi="Times New Roman" w:eastAsia="Times New Roman" w:cs="Times New Roman"/>
      <w:sz w:val="24"/>
      <w:szCs w:val="24"/>
      <w:u w:val="none"/>
      <w:cs w:val="0"/>
      <w:lang w:val="ru-RU" w:bidi="ko-KR"/>
    </w:rPr>
  </w:style>
  <w:style w:type="character" w:styleId="Style_32">
    <w:name w:val="Heading 9 Char"/>
    <w:basedOn w:val="Style_10"/>
    <w:rPr>
      <w:rFonts w:ascii="Arial" w:hAnsi="Arial" w:eastAsia="Arial" w:cs="Arial"/>
      <w:i/>
      <w:iCs/>
      <w:sz w:val="21"/>
      <w:szCs w:val="21"/>
      <w:u w:val="none"/>
      <w:cs w:val="0"/>
      <w:lang w:val="ru-RU" w:bidi="ru-RU"/>
    </w:rPr>
  </w:style>
  <w:style w:type="paragraph" w:styleId="Style_33">
    <w:name w:val="List Paragraph"/>
    <w:basedOn w:val="Style_0"/>
    <w:qFormat/>
    <w:pPr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4">
    <w:name w:val="No Spacing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5">
    <w:name w:val="Title"/>
    <w:basedOn w:val="Style_0"/>
    <w:qFormat/>
    <w:pPr>
      <w:spacing w:after="200" w:before="30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48"/>
      <w:szCs w:val="48"/>
      <w:u w:val="none"/>
      <w:cs w:val="0"/>
      <w:lang w:val="ru-RU" w:bidi="ko-KR"/>
    </w:rPr>
  </w:style>
  <w:style w:type="character" w:styleId="Style_36">
    <w:name w:val="Название Знак"/>
    <w:basedOn w:val="Style_10"/>
    <w:uiPriority w:val="10"/>
    <w:locked/>
    <w:rPr>
      <w:rFonts w:ascii="Times New Roman" w:hAnsi="Times New Roman" w:eastAsia="Times New Roman" w:cs="Times New Roman"/>
      <w:b/>
      <w:bCs/>
      <w:kern w:val="28"/>
      <w:sz w:val="32"/>
      <w:szCs w:val="32"/>
      <w:u w:val="none"/>
      <w:cs w:val="0"/>
      <w:lang w:val="ru-RU" w:bidi="ko-KR"/>
    </w:rPr>
  </w:style>
  <w:style w:type="character" w:styleId="Style_37">
    <w:name w:val="Title Char"/>
    <w:basedOn w:val="Style_10"/>
    <w:rPr>
      <w:rFonts w:ascii="Arial" w:hAnsi="Arial" w:eastAsia="Arial" w:cs="Arial"/>
      <w:sz w:val="48"/>
      <w:szCs w:val="48"/>
      <w:u w:val="none"/>
      <w:cs w:val="0"/>
      <w:lang w:val="ru-RU" w:bidi="ru-RU"/>
    </w:rPr>
  </w:style>
  <w:style w:type="paragraph" w:styleId="Style_38">
    <w:name w:val="Subtitle"/>
    <w:basedOn w:val="Style_0"/>
    <w:qFormat/>
    <w:pPr>
      <w:spacing w:after="200" w:before="20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character" w:styleId="Style_39">
    <w:name w:val="Подзаголовок Знак"/>
    <w:basedOn w:val="Style_10"/>
    <w:uiPriority w:val="11"/>
    <w:locked/>
    <w:rPr>
      <w:rFonts w:ascii="Times New Roman" w:hAnsi="Times New Roman" w:eastAsia="Times New Roman" w:cs="Times New Roman"/>
      <w:sz w:val="24"/>
      <w:szCs w:val="24"/>
      <w:u w:val="none"/>
      <w:cs w:val="0"/>
      <w:lang w:val="ru-RU" w:bidi="ko-KR"/>
    </w:rPr>
  </w:style>
  <w:style w:type="character" w:styleId="Style_40">
    <w:name w:val="Subtitle Char"/>
    <w:basedOn w:val="Style_10"/>
    <w:rPr>
      <w:rFonts w:ascii="Arial" w:hAnsi="Arial" w:eastAsia="Arial" w:cs="Arial"/>
      <w:sz w:val="24"/>
      <w:szCs w:val="24"/>
      <w:u w:val="none"/>
      <w:cs w:val="0"/>
      <w:lang w:val="ru-RU" w:bidi="ru-RU"/>
    </w:rPr>
  </w:style>
  <w:style w:type="paragraph" w:styleId="Style_41">
    <w:name w:val="Quote"/>
    <w:basedOn w:val="Style_0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i/>
      <w:iCs/>
      <w:sz w:val="24"/>
      <w:szCs w:val="24"/>
      <w:u w:val="none"/>
      <w:cs w:val="0"/>
      <w:lang w:val="ru-RU" w:bidi="ko-KR"/>
    </w:rPr>
  </w:style>
  <w:style w:type="character" w:styleId="Style_42">
    <w:name w:val="Цитата 2 Знак"/>
    <w:basedOn w:val="Style_10"/>
    <w:uiPriority w:val="29"/>
    <w:locked/>
    <w:rPr>
      <w:rFonts w:ascii="TimesNewRoman" w:hAnsi="TimesNewRoman" w:eastAsia="TimesNewRoman" w:cs="TimesNewRoman"/>
      <w:i/>
      <w:iCs/>
      <w:color w:val="000000"/>
      <w:sz w:val="24"/>
      <w:szCs w:val="24"/>
      <w:u w:val="none"/>
      <w:cs w:val="0"/>
      <w:lang w:val="ru-RU" w:bidi="ko-KR"/>
    </w:rPr>
  </w:style>
  <w:style w:type="character" w:styleId="Style_43">
    <w:name w:val="Quote Char"/>
    <w:rPr>
      <w:rFonts w:ascii="Arial" w:hAnsi="Arial" w:eastAsia="Arial" w:cs="Arial"/>
      <w:i/>
      <w:iCs/>
      <w:sz w:val="24"/>
      <w:szCs w:val="24"/>
      <w:u w:val="none"/>
      <w:lang w:val="ru-RU" w:bidi="ru-RU"/>
    </w:rPr>
  </w:style>
  <w:style w:type="paragraph" w:styleId="Style_44">
    <w:name w:val="Intense Quote"/>
    <w:basedOn w:val="Style_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i/>
      <w:iCs/>
      <w:sz w:val="24"/>
      <w:szCs w:val="24"/>
      <w:u w:val="none"/>
      <w:cs w:val="0"/>
      <w:lang w:val="ru-RU" w:bidi="ko-KR"/>
    </w:rPr>
  </w:style>
  <w:style w:type="character" w:styleId="Style_45">
    <w:name w:val="Выделенная цитата Знак"/>
    <w:basedOn w:val="Style_10"/>
    <w:uiPriority w:val="30"/>
    <w:locked/>
    <w:rPr>
      <w:rFonts w:ascii="TimesNewRoman" w:hAnsi="TimesNewRoman" w:eastAsia="TimesNewRoman" w:cs="TimesNewRoman"/>
      <w:b/>
      <w:bCs/>
      <w:i/>
      <w:iCs/>
      <w:color w:val="4f81bd"/>
      <w:sz w:val="24"/>
      <w:szCs w:val="24"/>
      <w:u w:val="none"/>
      <w:cs w:val="0"/>
      <w:lang w:val="ru-RU" w:bidi="ko-KR"/>
    </w:rPr>
  </w:style>
  <w:style w:type="character" w:styleId="Style_46">
    <w:name w:val="Intense Quote Char"/>
    <w:rPr>
      <w:rFonts w:ascii="Arial" w:hAnsi="Arial" w:eastAsia="Arial" w:cs="Arial"/>
      <w:i/>
      <w:iCs/>
      <w:sz w:val="24"/>
      <w:szCs w:val="24"/>
      <w:u w:val="none"/>
      <w:lang w:val="ru-RU" w:bidi="ru-RU"/>
    </w:rPr>
  </w:style>
  <w:style w:type="paragraph" w:styleId="Style_47">
    <w:name w:val="header"/>
    <w:basedOn w:val="Style_0"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character" w:styleId="Style_48">
    <w:name w:val="Верхний колонтитул Знак"/>
    <w:basedOn w:val="Style_10"/>
    <w:semiHidden/>
    <w:locked/>
    <w:rPr>
      <w:rFonts w:ascii="TimesNewRoman" w:hAnsi="TimesNewRoman" w:eastAsia="TimesNewRoman" w:cs="TimesNewRoman"/>
      <w:sz w:val="24"/>
      <w:szCs w:val="24"/>
      <w:u w:val="none"/>
      <w:cs w:val="0"/>
      <w:lang w:val="ru-RU" w:bidi="ko-KR"/>
    </w:rPr>
  </w:style>
  <w:style w:type="character" w:styleId="Style_49">
    <w:name w:val="Header Char"/>
    <w:basedOn w:val="Style_10"/>
    <w:rPr>
      <w:rFonts w:ascii="Arial" w:hAnsi="Arial" w:eastAsia="Arial" w:cs="Arial"/>
      <w:sz w:val="24"/>
      <w:szCs w:val="24"/>
      <w:u w:val="none"/>
      <w:cs w:val="0"/>
      <w:lang w:val="ru-RU" w:bidi="ru-RU"/>
    </w:rPr>
  </w:style>
  <w:style w:type="paragraph" w:styleId="Style_50">
    <w:name w:val="footer"/>
    <w:basedOn w:val="Style_0"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character" w:styleId="Style_51">
    <w:name w:val="Нижний колонтитул Знак"/>
    <w:basedOn w:val="Style_10"/>
    <w:semiHidden/>
    <w:locked/>
    <w:rPr>
      <w:rFonts w:ascii="TimesNewRoman" w:hAnsi="TimesNewRoman" w:eastAsia="TimesNewRoman" w:cs="TimesNewRoman"/>
      <w:sz w:val="24"/>
      <w:szCs w:val="24"/>
      <w:u w:val="none"/>
      <w:cs w:val="0"/>
      <w:lang w:val="ru-RU" w:bidi="ko-KR"/>
    </w:rPr>
  </w:style>
  <w:style w:type="character" w:styleId="Style_52">
    <w:name w:val="Footer Char"/>
    <w:basedOn w:val="Style_10"/>
    <w:rPr>
      <w:rFonts w:ascii="Arial" w:hAnsi="Arial" w:eastAsia="Arial" w:cs="Arial"/>
      <w:sz w:val="24"/>
      <w:szCs w:val="24"/>
      <w:u w:val="none"/>
      <w:cs w:val="0"/>
      <w:lang w:val="ru-RU" w:bidi="ru-RU"/>
    </w:rPr>
  </w:style>
  <w:style w:type="paragraph" w:styleId="Style_53">
    <w:name w:val="caption"/>
    <w:basedOn w:val="Style_0"/>
    <w:qFormat/>
    <w:pPr>
      <w:spacing w:after="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b/>
      <w:bCs/>
      <w:color w:val="4f81bd"/>
      <w:sz w:val="18"/>
      <w:szCs w:val="18"/>
      <w:u w:val="none"/>
      <w:cs w:val="0"/>
      <w:lang w:val="ru-RU" w:bidi="ko-KR"/>
    </w:rPr>
  </w:style>
  <w:style w:type="character" w:styleId="Style_54">
    <w:name w:val="Caption Char"/>
    <w:rPr>
      <w:rFonts w:ascii="Arial" w:hAnsi="Arial" w:eastAsia="Arial" w:cs="Arial"/>
      <w:sz w:val="24"/>
      <w:szCs w:val="24"/>
      <w:u w:val="none"/>
      <w:lang w:val="ru-RU" w:bidi="ru-RU"/>
    </w:rPr>
  </w:style>
  <w:style w:type="table" w:styleId="Style_55">
    <w:name w:val="Table Grid"/>
    <w:basedOn w:val="Style_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6">
    <w:name w:val="Table Grid Ligh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7">
    <w:name w:val="Plain Table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8">
    <w:name w:val="Plain Table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9">
    <w:name w:val="Plain Table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0">
    <w:name w:val="Plain Table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1">
    <w:name w:val="Plain Table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2">
    <w:name w:val="Grid Table 1 Ligh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3">
    <w:name w:val="Grid Table 1 Light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4">
    <w:name w:val="Grid Table 1 Light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5">
    <w:name w:val="Grid Table 1 Light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6">
    <w:name w:val="Grid Table 1 Light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7">
    <w:name w:val="Grid Table 1 Light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8">
    <w:name w:val="Grid Table 1 Light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9">
    <w:name w:val="Grid Table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0">
    <w:name w:val="Grid Table 2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1">
    <w:name w:val="Grid Table 2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2">
    <w:name w:val="Grid Table 2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3">
    <w:name w:val="Grid Table 2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4">
    <w:name w:val="Grid Table 2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5">
    <w:name w:val="Grid Table 2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6">
    <w:name w:val="Grid Table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7">
    <w:name w:val="Grid Table 3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8">
    <w:name w:val="Grid Table 3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9">
    <w:name w:val="Grid Table 3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0">
    <w:name w:val="Grid Table 3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1">
    <w:name w:val="Grid Table 3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2">
    <w:name w:val="Grid Table 3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3">
    <w:name w:val="Grid Table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4">
    <w:name w:val="Grid Table 4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5">
    <w:name w:val="Grid Table 4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6">
    <w:name w:val="Grid Table 4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7">
    <w:name w:val="Grid Table 4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8">
    <w:name w:val="Grid Table 4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9">
    <w:name w:val="Grid Table 4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0">
    <w:name w:val="Grid Table 5 Dark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1">
    <w:name w:val="Grid Table 5 Dark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2">
    <w:name w:val="Grid Table 5 Dark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3">
    <w:name w:val="Grid Table 5 Dark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4">
    <w:name w:val="Grid Table 5 Dark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5">
    <w:name w:val="Grid Table 5 Dark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6">
    <w:name w:val="Grid Table 5 Dark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7">
    <w:name w:val="Grid Table 6 Colorfu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8">
    <w:name w:val="Grid Table 6 Colorful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9">
    <w:name w:val="Grid Table 6 Colorful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0">
    <w:name w:val="Grid Table 6 Colorful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1">
    <w:name w:val="Grid Table 6 Colorful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2">
    <w:name w:val="Grid Table 6 Colorful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3">
    <w:name w:val="Grid Table 6 Colorful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4">
    <w:name w:val="Grid Table 7 Colorfu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5">
    <w:name w:val="Grid Table 7 Colorful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6">
    <w:name w:val="Grid Table 7 Colorful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7">
    <w:name w:val="Grid Table 7 Colorful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8">
    <w:name w:val="Grid Table 7 Colorful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9">
    <w:name w:val="Grid Table 7 Colorful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0">
    <w:name w:val="Grid Table 7 Colorful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1">
    <w:name w:val="List Table 1 Ligh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2">
    <w:name w:val="List Table 1 Light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3">
    <w:name w:val="List Table 1 Light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4">
    <w:name w:val="List Table 1 Light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5">
    <w:name w:val="List Table 1 Light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6">
    <w:name w:val="List Table 1 Light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7">
    <w:name w:val="List Table 1 Light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8">
    <w:name w:val="List Table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9">
    <w:name w:val="List Table 2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0">
    <w:name w:val="List Table 2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1">
    <w:name w:val="List Table 2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2">
    <w:name w:val="List Table 2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3">
    <w:name w:val="List Table 2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4">
    <w:name w:val="List Table 2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5">
    <w:name w:val="List Table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6">
    <w:name w:val="List Table 3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7">
    <w:name w:val="List Table 3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8">
    <w:name w:val="List Table 3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9">
    <w:name w:val="List Table 3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0">
    <w:name w:val="List Table 3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1">
    <w:name w:val="List Table 3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2">
    <w:name w:val="List Table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3">
    <w:name w:val="List Table 4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4">
    <w:name w:val="List Table 4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5">
    <w:name w:val="List Table 4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6">
    <w:name w:val="List Table 4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7">
    <w:name w:val="List Table 4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8">
    <w:name w:val="List Table 4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9">
    <w:name w:val="List Table 5 Dark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0">
    <w:name w:val="List Table 5 Dark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1">
    <w:name w:val="List Table 5 Dark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2">
    <w:name w:val="List Table 5 Dark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3">
    <w:name w:val="List Table 5 Dark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4">
    <w:name w:val="List Table 5 Dark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5">
    <w:name w:val="List Table 5 Dark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6">
    <w:name w:val="List Table 6 Colorfu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7">
    <w:name w:val="List Table 6 Colorful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8">
    <w:name w:val="List Table 6 Colorful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9">
    <w:name w:val="List Table 6 Colorful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0">
    <w:name w:val="List Table 6 Colorful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1">
    <w:name w:val="List Table 6 Colorful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2">
    <w:name w:val="List Table 6 Colorful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3">
    <w:name w:val="List Table 7 Colorfu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4">
    <w:name w:val="List Table 7 Colorful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5">
    <w:name w:val="List Table 7 Colorful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6">
    <w:name w:val="List Table 7 Colorful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7">
    <w:name w:val="List Table 7 Colorful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8">
    <w:name w:val="List Table 7 Colorful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9">
    <w:name w:val="List Table 7 Colorful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0">
    <w:name w:val="Lined - Accen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1">
    <w:name w:val="Lined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2">
    <w:name w:val="Lined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3">
    <w:name w:val="Lined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4">
    <w:name w:val="Lined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5">
    <w:name w:val="Lined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6">
    <w:name w:val="Lined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7">
    <w:name w:val="Bordered &amp; Lined - Accen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8">
    <w:name w:val="Bordered &amp; Lined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9">
    <w:name w:val="Bordered &amp; Lined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0">
    <w:name w:val="Bordered &amp; Lined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1">
    <w:name w:val="Bordered &amp; Lined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2">
    <w:name w:val="Bordered &amp; Lined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3">
    <w:name w:val="Bordered &amp; Lined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4">
    <w:name w:val="Bordered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5">
    <w:name w:val="Bordered - Accent 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6">
    <w:name w:val="Bordered - Accent 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7">
    <w:name w:val="Bordered - Accent 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8">
    <w:name w:val="Bordered - Accent 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9">
    <w:name w:val="Bordered - Accent 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80">
    <w:name w:val="Bordered - Accent 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181">
    <w:name w:val="Hyperlink"/>
    <w:basedOn w:val="Style_10"/>
    <w:rPr>
      <w:rFonts w:ascii="Arial" w:hAnsi="Arial" w:eastAsia="Arial" w:cs="Arial"/>
      <w:color w:val="0000ff"/>
      <w:sz w:val="24"/>
      <w:szCs w:val="24"/>
      <w:u w:val="single"/>
      <w:cs w:val="0"/>
      <w:lang w:val="ru-RU" w:bidi="ru-RU"/>
    </w:rPr>
  </w:style>
  <w:style w:type="paragraph" w:styleId="Style_182">
    <w:name w:val="footnote text"/>
    <w:basedOn w:val="Style_0"/>
    <w:semiHidden/>
    <w:pPr>
      <w:spacing w:after="4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18"/>
      <w:szCs w:val="18"/>
      <w:u w:val="none"/>
      <w:cs w:val="0"/>
      <w:lang w:val="ru-RU" w:bidi="ko-KR"/>
    </w:rPr>
  </w:style>
  <w:style w:type="character" w:styleId="Style_183">
    <w:name w:val="Текст сноски Знак"/>
    <w:basedOn w:val="Style_10"/>
    <w:semiHidden/>
    <w:locked/>
    <w:rPr>
      <w:rFonts w:ascii="TimesNewRoman" w:hAnsi="TimesNewRoman" w:eastAsia="TimesNewRoman" w:cs="TimesNewRoman"/>
      <w:sz w:val="20"/>
      <w:szCs w:val="20"/>
      <w:u w:val="none"/>
      <w:cs w:val="0"/>
      <w:lang w:val="ru-RU" w:bidi="ko-KR"/>
    </w:rPr>
  </w:style>
  <w:style w:type="character" w:styleId="Style_184">
    <w:name w:val="Footnote Text Char"/>
    <w:rPr>
      <w:rFonts w:ascii="Arial" w:hAnsi="Arial" w:eastAsia="Arial" w:cs="Arial"/>
      <w:sz w:val="18"/>
      <w:szCs w:val="18"/>
      <w:u w:val="none"/>
      <w:lang w:val="ru-RU" w:bidi="ru-RU"/>
    </w:rPr>
  </w:style>
  <w:style w:type="character" w:styleId="Style_185">
    <w:name w:val="footnote reference"/>
    <w:basedOn w:val="Style_10"/>
    <w:rPr>
      <w:rFonts w:ascii="Arial" w:hAnsi="Arial" w:eastAsia="Arial" w:cs="Arial"/>
      <w:sz w:val="24"/>
      <w:szCs w:val="24"/>
      <w:u w:val="none"/>
      <w:vertAlign w:val="superscript"/>
      <w:cs w:val="0"/>
      <w:lang w:val="ru-RU" w:bidi="ru-RU"/>
    </w:rPr>
  </w:style>
  <w:style w:type="paragraph" w:styleId="Style_186">
    <w:name w:val="endnote text"/>
    <w:basedOn w:val="Style_0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0"/>
      <w:szCs w:val="20"/>
      <w:u w:val="none"/>
      <w:cs w:val="0"/>
      <w:lang w:val="ru-RU" w:bidi="ko-KR"/>
    </w:rPr>
  </w:style>
  <w:style w:type="character" w:styleId="Style_187">
    <w:name w:val="Текст концевой сноски Знак"/>
    <w:basedOn w:val="Style_10"/>
    <w:semiHidden/>
    <w:locked/>
    <w:rPr>
      <w:rFonts w:ascii="TimesNewRoman" w:hAnsi="TimesNewRoman" w:eastAsia="TimesNewRoman" w:cs="TimesNewRoman"/>
      <w:sz w:val="20"/>
      <w:szCs w:val="20"/>
      <w:u w:val="none"/>
      <w:cs w:val="0"/>
      <w:lang w:val="ru-RU" w:bidi="ko-KR"/>
    </w:rPr>
  </w:style>
  <w:style w:type="character" w:styleId="Style_188">
    <w:name w:val="Endnote Text Char"/>
    <w:rPr>
      <w:rFonts w:ascii="Arial" w:hAnsi="Arial" w:eastAsia="Arial" w:cs="Arial"/>
      <w:sz w:val="20"/>
      <w:szCs w:val="20"/>
      <w:u w:val="none"/>
      <w:lang w:val="ru-RU" w:bidi="ru-RU"/>
    </w:rPr>
  </w:style>
  <w:style w:type="character" w:styleId="Style_189">
    <w:name w:val="endnote reference"/>
    <w:basedOn w:val="Style_10"/>
    <w:semiHidden/>
    <w:rPr>
      <w:rFonts w:ascii="Arial" w:hAnsi="Arial" w:eastAsia="Arial" w:cs="Arial"/>
      <w:sz w:val="24"/>
      <w:szCs w:val="24"/>
      <w:u w:val="none"/>
      <w:vertAlign w:val="superscript"/>
      <w:cs w:val="0"/>
      <w:lang w:val="ru-RU" w:bidi="ru-RU"/>
    </w:rPr>
  </w:style>
  <w:style w:type="paragraph" w:styleId="Style_190">
    <w:name w:val="toc 1"/>
    <w:basedOn w:val="Style_0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191">
    <w:name w:val="toc 2"/>
    <w:basedOn w:val="Style_0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192">
    <w:name w:val="toc 3"/>
    <w:basedOn w:val="Style_0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193">
    <w:name w:val="toc 4"/>
    <w:basedOn w:val="Style_0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194">
    <w:name w:val="toc 5"/>
    <w:basedOn w:val="Style_0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195">
    <w:name w:val="toc 6"/>
    <w:basedOn w:val="Style_0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196">
    <w:name w:val="toc 7"/>
    <w:basedOn w:val="Style_0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197">
    <w:name w:val="toc 8"/>
    <w:basedOn w:val="Style_0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198">
    <w:name w:val="toc 9"/>
    <w:basedOn w:val="Style_0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199">
    <w:name w:val="TOC Heading"/>
    <w:basedOn w:val="Style_1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200">
    <w:name w:val="table of figures"/>
    <w:basedOn w:val="Style_0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201">
    <w:name w:val="H*a*i*g*1"/>
    <w:basedOn w:val="Style_378"/>
    <w:pPr>
      <w:keepNext w:val="true"/>
      <w:keepLines w:val="true"/>
      <w:spacing w:after="200" w:before="48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40"/>
      <w:szCs w:val="40"/>
      <w:u w:val="none"/>
      <w:cs w:val="0"/>
      <w:lang w:val="ru-RU" w:bidi="ko-KR"/>
    </w:rPr>
  </w:style>
  <w:style w:type="character" w:styleId="Style_202">
    <w:name w:val="H*a*i*g*1*C*a*"/>
    <w:rPr>
      <w:rFonts w:ascii="A*i*l" w:hAnsi="A*i*l" w:eastAsia="A*i*l" w:cs="A*i*l"/>
      <w:sz w:val="40"/>
      <w:szCs w:val="40"/>
      <w:u w:val="none"/>
      <w:lang w:val="ru-RU" w:bidi="ru-RU"/>
    </w:rPr>
  </w:style>
  <w:style w:type="paragraph" w:styleId="Style_203">
    <w:name w:val="H*a*i*g*2"/>
    <w:basedOn w:val="Style_378"/>
    <w:pPr>
      <w:keepNext w:val="true"/>
      <w:keepLines w:val="true"/>
      <w:spacing w:after="200" w:before="36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34"/>
      <w:szCs w:val="34"/>
      <w:u w:val="none"/>
      <w:cs w:val="0"/>
      <w:lang w:val="ru-RU" w:bidi="ko-KR"/>
    </w:rPr>
  </w:style>
  <w:style w:type="character" w:styleId="Style_204">
    <w:name w:val="H*a*i*g*2*C*a*"/>
    <w:rPr>
      <w:rFonts w:ascii="A*i*l" w:hAnsi="A*i*l" w:eastAsia="A*i*l" w:cs="A*i*l"/>
      <w:sz w:val="34"/>
      <w:szCs w:val="34"/>
      <w:u w:val="none"/>
      <w:lang w:val="ru-RU" w:bidi="ru-RU"/>
    </w:rPr>
  </w:style>
  <w:style w:type="paragraph" w:styleId="Style_205">
    <w:name w:val="H*a*i*g*3"/>
    <w:basedOn w:val="Style_378"/>
    <w:pPr>
      <w:keepNext w:val="true"/>
      <w:keepLines w:val="true"/>
      <w:spacing w:after="200" w:before="32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30"/>
      <w:szCs w:val="30"/>
      <w:u w:val="none"/>
      <w:cs w:val="0"/>
      <w:lang w:val="ru-RU" w:bidi="ko-KR"/>
    </w:rPr>
  </w:style>
  <w:style w:type="character" w:styleId="Style_206">
    <w:name w:val="H*a*i*g*3*C*a*"/>
    <w:rPr>
      <w:rFonts w:ascii="A*i*l" w:hAnsi="A*i*l" w:eastAsia="A*i*l" w:cs="A*i*l"/>
      <w:sz w:val="30"/>
      <w:szCs w:val="30"/>
      <w:u w:val="none"/>
      <w:lang w:val="ru-RU" w:bidi="ru-RU"/>
    </w:rPr>
  </w:style>
  <w:style w:type="paragraph" w:styleId="Style_207">
    <w:name w:val="H*a*i*g*4"/>
    <w:basedOn w:val="Style_378"/>
    <w:pPr>
      <w:keepNext w:val="true"/>
      <w:keepLines w:val="true"/>
      <w:spacing w:after="200" w:before="320" w:line="240" w:lineRule="auto"/>
      <w:ind w:right="0" w:left="0"/>
      <w:jc w:val="left"/>
      <w:outlineLvl w:val="3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b/>
      <w:bCs/>
      <w:sz w:val="26"/>
      <w:szCs w:val="26"/>
      <w:u w:val="none"/>
      <w:cs w:val="0"/>
      <w:lang w:val="ru-RU" w:bidi="ko-KR"/>
    </w:rPr>
  </w:style>
  <w:style w:type="character" w:styleId="Style_208">
    <w:name w:val="H*a*i*g*4*C*a*"/>
    <w:rPr>
      <w:rFonts w:ascii="A*i*l" w:hAnsi="A*i*l" w:eastAsia="A*i*l" w:cs="A*i*l"/>
      <w:b/>
      <w:bCs/>
      <w:sz w:val="26"/>
      <w:szCs w:val="26"/>
      <w:u w:val="none"/>
      <w:lang w:val="ru-RU" w:bidi="ru-RU"/>
    </w:rPr>
  </w:style>
  <w:style w:type="paragraph" w:styleId="Style_209">
    <w:name w:val="H*a*i*g*5"/>
    <w:basedOn w:val="Style_378"/>
    <w:pPr>
      <w:keepNext w:val="true"/>
      <w:keepLines w:val="true"/>
      <w:spacing w:after="200" w:before="320" w:line="240" w:lineRule="auto"/>
      <w:ind w:right="0" w:left="0"/>
      <w:jc w:val="left"/>
      <w:outlineLvl w:val="4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b/>
      <w:bCs/>
      <w:sz w:val="24"/>
      <w:szCs w:val="24"/>
      <w:u w:val="none"/>
      <w:cs w:val="0"/>
      <w:lang w:val="ru-RU" w:bidi="ko-KR"/>
    </w:rPr>
  </w:style>
  <w:style w:type="character" w:styleId="Style_210">
    <w:name w:val="H*a*i*g*5*C*a*"/>
    <w:rPr>
      <w:rFonts w:ascii="A*i*l" w:hAnsi="A*i*l" w:eastAsia="A*i*l" w:cs="A*i*l"/>
      <w:b/>
      <w:bCs/>
      <w:sz w:val="24"/>
      <w:szCs w:val="24"/>
      <w:u w:val="none"/>
      <w:lang w:val="ru-RU" w:bidi="ru-RU"/>
    </w:rPr>
  </w:style>
  <w:style w:type="paragraph" w:styleId="Style_211">
    <w:name w:val="H*a*i*g*6"/>
    <w:basedOn w:val="Style_378"/>
    <w:pPr>
      <w:keepNext w:val="true"/>
      <w:keepLines w:val="true"/>
      <w:spacing w:after="200" w:before="320" w:line="240" w:lineRule="auto"/>
      <w:ind w:right="0" w:left="0"/>
      <w:jc w:val="left"/>
      <w:outlineLvl w:val="5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b/>
      <w:bCs/>
      <w:sz w:val="22"/>
      <w:szCs w:val="22"/>
      <w:u w:val="none"/>
      <w:cs w:val="0"/>
      <w:lang w:val="ru-RU" w:bidi="ko-KR"/>
    </w:rPr>
  </w:style>
  <w:style w:type="character" w:styleId="Style_212">
    <w:name w:val="H*a*i*g*6*C*a*"/>
    <w:rPr>
      <w:rFonts w:ascii="A*i*l" w:hAnsi="A*i*l" w:eastAsia="A*i*l" w:cs="A*i*l"/>
      <w:b/>
      <w:bCs/>
      <w:sz w:val="22"/>
      <w:szCs w:val="22"/>
      <w:u w:val="none"/>
      <w:lang w:val="ru-RU" w:bidi="ru-RU"/>
    </w:rPr>
  </w:style>
  <w:style w:type="paragraph" w:styleId="Style_213">
    <w:name w:val="H*a*i*g*7"/>
    <w:basedOn w:val="Style_378"/>
    <w:pPr>
      <w:keepNext w:val="true"/>
      <w:keepLines w:val="true"/>
      <w:spacing w:after="200" w:before="320" w:line="240" w:lineRule="auto"/>
      <w:ind w:right="0" w:left="0"/>
      <w:jc w:val="left"/>
      <w:outlineLvl w:val="6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b/>
      <w:bCs/>
      <w:i/>
      <w:iCs/>
      <w:sz w:val="22"/>
      <w:szCs w:val="22"/>
      <w:u w:val="none"/>
      <w:cs w:val="0"/>
      <w:lang w:val="ru-RU" w:bidi="ko-KR"/>
    </w:rPr>
  </w:style>
  <w:style w:type="character" w:styleId="Style_214">
    <w:name w:val="H*a*i*g*7*C*a*"/>
    <w:rPr>
      <w:rFonts w:ascii="A*i*l" w:hAnsi="A*i*l" w:eastAsia="A*i*l" w:cs="A*i*l"/>
      <w:b/>
      <w:bCs/>
      <w:i/>
      <w:iCs/>
      <w:sz w:val="22"/>
      <w:szCs w:val="22"/>
      <w:u w:val="none"/>
      <w:lang w:val="ru-RU" w:bidi="ru-RU"/>
    </w:rPr>
  </w:style>
  <w:style w:type="paragraph" w:styleId="Style_215">
    <w:name w:val="H*a*i*g*8"/>
    <w:basedOn w:val="Style_378"/>
    <w:pPr>
      <w:keepNext w:val="true"/>
      <w:keepLines w:val="true"/>
      <w:spacing w:after="200" w:before="320" w:line="240" w:lineRule="auto"/>
      <w:ind w:right="0" w:left="0"/>
      <w:jc w:val="left"/>
      <w:outlineLvl w:val="7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i/>
      <w:iCs/>
      <w:sz w:val="22"/>
      <w:szCs w:val="22"/>
      <w:u w:val="none"/>
      <w:cs w:val="0"/>
      <w:lang w:val="ru-RU" w:bidi="ko-KR"/>
    </w:rPr>
  </w:style>
  <w:style w:type="character" w:styleId="Style_216">
    <w:name w:val="H*a*i*g*8*C*a*"/>
    <w:rPr>
      <w:rFonts w:ascii="A*i*l" w:hAnsi="A*i*l" w:eastAsia="A*i*l" w:cs="A*i*l"/>
      <w:i/>
      <w:iCs/>
      <w:sz w:val="22"/>
      <w:szCs w:val="22"/>
      <w:u w:val="none"/>
      <w:lang w:val="ru-RU" w:bidi="ru-RU"/>
    </w:rPr>
  </w:style>
  <w:style w:type="paragraph" w:styleId="Style_217">
    <w:name w:val="H*a*i*g*9"/>
    <w:basedOn w:val="Style_378"/>
    <w:pPr>
      <w:keepNext w:val="true"/>
      <w:keepLines w:val="true"/>
      <w:spacing w:after="200" w:before="320" w:line="240" w:lineRule="auto"/>
      <w:ind w:right="0" w:left="0"/>
      <w:jc w:val="left"/>
      <w:outlineLvl w:val="8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i/>
      <w:iCs/>
      <w:sz w:val="21"/>
      <w:szCs w:val="21"/>
      <w:u w:val="none"/>
      <w:cs w:val="0"/>
      <w:lang w:val="ru-RU" w:bidi="ko-KR"/>
    </w:rPr>
  </w:style>
  <w:style w:type="character" w:styleId="Style_218">
    <w:name w:val="H*a*i*g*9*C*a*"/>
    <w:rPr>
      <w:rFonts w:ascii="A*i*l" w:hAnsi="A*i*l" w:eastAsia="A*i*l" w:cs="A*i*l"/>
      <w:i/>
      <w:iCs/>
      <w:sz w:val="21"/>
      <w:szCs w:val="21"/>
      <w:u w:val="none"/>
      <w:lang w:val="ru-RU" w:bidi="ru-RU"/>
    </w:rPr>
  </w:style>
  <w:style w:type="paragraph" w:styleId="Style_219">
    <w:name w:val="N* *p*c*n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220">
    <w:name w:val="T*t*e"/>
    <w:basedOn w:val="Style_378"/>
    <w:pPr>
      <w:spacing w:after="200" w:before="30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48"/>
      <w:szCs w:val="48"/>
      <w:u w:val="none"/>
      <w:cs w:val="0"/>
      <w:lang w:val="ru-RU" w:bidi="ko-KR"/>
    </w:rPr>
  </w:style>
  <w:style w:type="character" w:styleId="Style_221">
    <w:name w:val="T*t*e*C*a*"/>
    <w:rPr>
      <w:rFonts w:ascii="TimesNewRoman" w:hAnsi="TimesNewRoman" w:eastAsia="TimesNewRoman" w:cs="TimesNewRoman"/>
      <w:sz w:val="48"/>
      <w:szCs w:val="48"/>
      <w:u w:val="none"/>
      <w:lang w:val="ru-RU" w:bidi="ru-RU"/>
    </w:rPr>
  </w:style>
  <w:style w:type="paragraph" w:styleId="Style_222">
    <w:name w:val="S*b*i*l*"/>
    <w:basedOn w:val="Style_378"/>
    <w:pPr>
      <w:spacing w:after="200" w:before="20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character" w:styleId="Style_223">
    <w:name w:val="S*b*i*l* *h*r"/>
    <w:rPr>
      <w:rFonts w:ascii="TimesNewRoman" w:hAnsi="TimesNewRoman" w:eastAsia="TimesNewRoman" w:cs="TimesNewRoman"/>
      <w:sz w:val="24"/>
      <w:szCs w:val="24"/>
      <w:u w:val="none"/>
      <w:lang w:val="ru-RU" w:bidi="ru-RU"/>
    </w:rPr>
  </w:style>
  <w:style w:type="paragraph" w:styleId="Style_224">
    <w:name w:val="Q*o*e"/>
    <w:basedOn w:val="Style_378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i/>
      <w:iCs/>
      <w:sz w:val="24"/>
      <w:szCs w:val="24"/>
      <w:u w:val="none"/>
      <w:cs w:val="0"/>
      <w:lang w:val="ru-RU" w:bidi="ko-KR"/>
    </w:rPr>
  </w:style>
  <w:style w:type="character" w:styleId="Style_225">
    <w:name w:val="Q*o*e*C*a*"/>
    <w:rPr>
      <w:rFonts w:ascii="TimesNewRoman" w:hAnsi="TimesNewRoman" w:eastAsia="TimesNewRoman" w:cs="TimesNewRoman"/>
      <w:i/>
      <w:iCs/>
      <w:sz w:val="24"/>
      <w:szCs w:val="24"/>
      <w:u w:val="none"/>
      <w:lang w:val="ru-RU" w:bidi="ru-RU"/>
    </w:rPr>
  </w:style>
  <w:style w:type="paragraph" w:styleId="Style_226">
    <w:name w:val="I*t*n*e*Q*o*e"/>
    <w:basedOn w:val="Style_378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i/>
      <w:iCs/>
      <w:sz w:val="24"/>
      <w:szCs w:val="24"/>
      <w:u w:val="none"/>
      <w:cs w:val="0"/>
      <w:lang w:val="ru-RU" w:bidi="ko-KR"/>
    </w:rPr>
  </w:style>
  <w:style w:type="character" w:styleId="Style_227">
    <w:name w:val="I*t*n*e*Q*o*e*C*a*"/>
    <w:rPr>
      <w:rFonts w:ascii="TimesNewRoman" w:hAnsi="TimesNewRoman" w:eastAsia="TimesNewRoman" w:cs="TimesNewRoman"/>
      <w:i/>
      <w:iCs/>
      <w:sz w:val="24"/>
      <w:szCs w:val="24"/>
      <w:u w:val="none"/>
      <w:lang w:val="ru-RU" w:bidi="ru-RU"/>
    </w:rPr>
  </w:style>
  <w:style w:type="paragraph" w:styleId="Style_228">
    <w:name w:val="H*a*e*"/>
    <w:basedOn w:val="Style_378"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character" w:styleId="Style_229">
    <w:name w:val="H*a*e* *h*r"/>
    <w:rPr>
      <w:rFonts w:ascii="TimesNewRoman" w:hAnsi="TimesNewRoman" w:eastAsia="TimesNewRoman" w:cs="TimesNewRoman"/>
      <w:sz w:val="24"/>
      <w:szCs w:val="24"/>
      <w:u w:val="none"/>
      <w:lang w:val="ru-RU" w:bidi="ru-RU"/>
    </w:rPr>
  </w:style>
  <w:style w:type="paragraph" w:styleId="Style_230">
    <w:name w:val="F*o*e*"/>
    <w:basedOn w:val="Style_378"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character" w:styleId="Style_231">
    <w:name w:val="F*o*e* *h*r"/>
    <w:rPr>
      <w:rFonts w:ascii="TimesNewRoman" w:hAnsi="TimesNewRoman" w:eastAsia="TimesNewRoman" w:cs="TimesNewRoman"/>
      <w:sz w:val="24"/>
      <w:szCs w:val="24"/>
      <w:u w:val="none"/>
      <w:lang w:val="ru-RU" w:bidi="ru-RU"/>
    </w:rPr>
  </w:style>
  <w:style w:type="paragraph" w:styleId="Style_232">
    <w:name w:val="C*p*i*n"/>
    <w:basedOn w:val="Style_378"/>
    <w:semiHidden/>
    <w:pPr>
      <w:spacing w:after="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b/>
      <w:bCs/>
      <w:color w:val="4f81bd"/>
      <w:sz w:val="18"/>
      <w:szCs w:val="18"/>
      <w:u w:val="none"/>
      <w:cs w:val="0"/>
      <w:lang w:val="ru-RU" w:bidi="ko-KR"/>
    </w:rPr>
  </w:style>
  <w:style w:type="character" w:styleId="Style_233">
    <w:name w:val="C*p*i*n*C*a*"/>
    <w:rPr>
      <w:rFonts w:ascii="TimesNewRoman" w:hAnsi="TimesNewRoman" w:eastAsia="TimesNewRoman" w:cs="TimesNewRoman"/>
      <w:sz w:val="24"/>
      <w:szCs w:val="24"/>
      <w:u w:val="none"/>
      <w:lang w:val="ru-RU" w:bidi="ru-RU"/>
    </w:rPr>
  </w:style>
  <w:style w:type="table" w:styleId="Style_234">
    <w:name w:val="T*b*e*G*i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5">
    <w:name w:val="T*b*e*G*i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6">
    <w:name w:val="P*a*n*T*b*e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7">
    <w:name w:val="P*a*n*T*b*e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8">
    <w:name w:val="P*a*n*T*b*e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39">
    <w:name w:val="P*a*n*T*b*e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0">
    <w:name w:val="P*a*n*T*b*e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1">
    <w:name w:val="G*i* *a*l* 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2">
    <w:name w:val="G*i* *a*l* * *i*h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3">
    <w:name w:val="G*i* *a*l* * *i*h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4">
    <w:name w:val="G*i* *a*l* * *i*h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5">
    <w:name w:val="G*i* *a*l* * *i*h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6">
    <w:name w:val="G*i* *a*l* * *i*h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7">
    <w:name w:val="G*i* *a*l* * *i*h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8">
    <w:name w:val="G*i* *a*l* 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49">
    <w:name w:val="G*i* *a*l* 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0">
    <w:name w:val="G*i* *a*l* 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1">
    <w:name w:val="G*i* *a*l* 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2">
    <w:name w:val="G*i* *a*l* 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3">
    <w:name w:val="G*i* *a*l* 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4">
    <w:name w:val="G*i* *a*l* 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5">
    <w:name w:val="G*i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6">
    <w:name w:val="G*i* *a*l* *  *c*e*t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7">
    <w:name w:val="G*i* *a*l* *  *c*e*t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8">
    <w:name w:val="G*i* *a*l* *  *c*e*t*3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59">
    <w:name w:val="G*i* *a*l* *  *c*e*t*4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0">
    <w:name w:val="G*i* *a*l* *  *c*e*t*5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1">
    <w:name w:val="G*i* *a*l* *  *c*e*t*6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2">
    <w:name w:val="G*i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3">
    <w:name w:val="G*i* *a*l* * 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4">
    <w:name w:val="G*i* *a*l* * 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5">
    <w:name w:val="G*i* *a*l* * 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6">
    <w:name w:val="G*i* *a*l* * 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7">
    <w:name w:val="G*i* *a*l* * 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8">
    <w:name w:val="G*i* *a*l* * 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69">
    <w:name w:val="G*i* *a*l* * *a*k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0">
    <w:name w:val="G*i* *a*l* * *a*k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1">
    <w:name w:val="G*i* *a*l* * *a*k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2">
    <w:name w:val="G*i* *a*l* * *a*k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3">
    <w:name w:val="G*i* *a*l* * *a*k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4">
    <w:name w:val="G*i* *a*l* * *a*k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5">
    <w:name w:val="G*i* *a*l* * *a*k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6">
    <w:name w:val="G*i* *a*l* * *o*o*f*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7">
    <w:name w:val="G*i* *a*l* * *o*o*f*l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8">
    <w:name w:val="G*i* *a*l* * *o*o*f*l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79">
    <w:name w:val="G*i* *a*l* * *o*o*f*l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0">
    <w:name w:val="G*i* *a*l* * *o*o*f*l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1">
    <w:name w:val="G*i* *a*l* * *o*o*f*l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2">
    <w:name w:val="G*i* *a*l* * *o*o*f*l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3">
    <w:name w:val="G*i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4">
    <w:name w:val="G*i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5">
    <w:name w:val="G*i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6">
    <w:name w:val="G*i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7">
    <w:name w:val="G*i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8">
    <w:name w:val="G*i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89">
    <w:name w:val="G*i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0">
    <w:name w:val="L*s* *a*l* 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1">
    <w:name w:val="L*s* *a*l* * *i*h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2">
    <w:name w:val="L*s* *a*l* * *i*h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3">
    <w:name w:val="L*s* *a*l* * *i*h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4">
    <w:name w:val="L*s* *a*l* * *i*h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5">
    <w:name w:val="L*s* *a*l* * *i*h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6">
    <w:name w:val="L*s* *a*l* * *i*h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7">
    <w:name w:val="L*s* *a*l* 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8">
    <w:name w:val="L*s* *a*l* 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299">
    <w:name w:val="L*s* *a*l* 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0">
    <w:name w:val="L*s* *a*l* 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1">
    <w:name w:val="L*s* *a*l* 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2">
    <w:name w:val="L*s* *a*l* 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3">
    <w:name w:val="L*s* *a*l* 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4">
    <w:name w:val="L*s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5">
    <w:name w:val="L*s* *a*l* *  *c*e*t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6">
    <w:name w:val="L*s* *a*l* *  *c*e*t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7">
    <w:name w:val="L*s* *a*l* *  *c*e*t*3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8">
    <w:name w:val="L*s* *a*l* *  *c*e*t*4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09">
    <w:name w:val="L*s* *a*l* *  *c*e*t*5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0">
    <w:name w:val="L*s* *a*l* *  *c*e*t*6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1">
    <w:name w:val="L*s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2">
    <w:name w:val="L*s* *a*l* * 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3">
    <w:name w:val="L*s* *a*l* * 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4">
    <w:name w:val="L*s* *a*l* * 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5">
    <w:name w:val="L*s* *a*l* * 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6">
    <w:name w:val="L*s* *a*l* * 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7">
    <w:name w:val="L*s* *a*l* * 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8">
    <w:name w:val="L*s* *a*l* * *a*k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19">
    <w:name w:val="L*s* *a*l* * *a*k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0">
    <w:name w:val="L*s* *a*l* * *a*k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1">
    <w:name w:val="L*s* *a*l* * *a*k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2">
    <w:name w:val="L*s* *a*l* * *a*k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3">
    <w:name w:val="L*s* *a*l* * *a*k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4">
    <w:name w:val="L*s* *a*l* * *a*k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5">
    <w:name w:val="L*s* *a*l* * *o*o*f*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6">
    <w:name w:val="L*s* *a*l* * *o*o*f*l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7">
    <w:name w:val="L*s* *a*l* * *o*o*f*l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8">
    <w:name w:val="L*s* *a*l* * *o*o*f*l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29">
    <w:name w:val="L*s* *a*l* * *o*o*f*l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0">
    <w:name w:val="L*s* *a*l* * *o*o*f*l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1">
    <w:name w:val="L*s* *a*l* * *o*o*f*l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2">
    <w:name w:val="L*s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3">
    <w:name w:val="L*s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4">
    <w:name w:val="L*s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5">
    <w:name w:val="L*s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6">
    <w:name w:val="L*s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7">
    <w:name w:val="L*s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8">
    <w:name w:val="L*s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39">
    <w:name w:val="L*n*d*- *c*e*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0">
    <w:name w:val="L*n*d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1">
    <w:name w:val="L*n*d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2">
    <w:name w:val="L*n*d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3">
    <w:name w:val="L*n*d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4">
    <w:name w:val="L*n*d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5">
    <w:name w:val="L*n*d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6">
    <w:name w:val="B*r*e*e* * *i*e*  *c*e*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7">
    <w:name w:val="B*r*e*e* * *i*e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8">
    <w:name w:val="B*r*e*e* * *i*e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49">
    <w:name w:val="B*r*e*e* * *i*e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0">
    <w:name w:val="B*r*e*e* * *i*e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1">
    <w:name w:val="B*r*e*e* * *i*e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2">
    <w:name w:val="B*r*e*e* * *i*e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404040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3">
    <w:name w:val="B*r*e*e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4">
    <w:name w:val="B*r*e*e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5">
    <w:name w:val="B*r*e*e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6">
    <w:name w:val="B*r*e*e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7">
    <w:name w:val="B*r*e*e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8">
    <w:name w:val="B*r*e*e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359">
    <w:name w:val="B*r*e*e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360">
    <w:name w:val="H*p*r*i*k"/>
    <w:rPr>
      <w:rFonts w:ascii="TimesNewRoman" w:hAnsi="TimesNewRoman" w:eastAsia="TimesNewRoman" w:cs="TimesNewRoman"/>
      <w:color w:val="0000ff"/>
      <w:sz w:val="24"/>
      <w:szCs w:val="24"/>
      <w:u w:val="single"/>
      <w:lang w:val="ru-RU" w:bidi="ru-RU"/>
    </w:rPr>
  </w:style>
  <w:style w:type="paragraph" w:styleId="Style_361">
    <w:name w:val="f*o*n*t* *e*t"/>
    <w:basedOn w:val="Style_378"/>
    <w:semiHidden/>
    <w:pPr>
      <w:spacing w:after="4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18"/>
      <w:szCs w:val="18"/>
      <w:u w:val="none"/>
      <w:cs w:val="0"/>
      <w:lang w:val="ru-RU" w:bidi="ko-KR"/>
    </w:rPr>
  </w:style>
  <w:style w:type="character" w:styleId="Style_362">
    <w:name w:val="F*o*n*t* *e*t*C*a*"/>
    <w:rPr>
      <w:rFonts w:ascii="TimesNewRoman" w:hAnsi="TimesNewRoman" w:eastAsia="TimesNewRoman" w:cs="TimesNewRoman"/>
      <w:sz w:val="18"/>
      <w:szCs w:val="18"/>
      <w:u w:val="none"/>
      <w:lang w:val="ru-RU" w:bidi="ru-RU"/>
    </w:rPr>
  </w:style>
  <w:style w:type="character" w:styleId="Style_363">
    <w:name w:val="f*o*n*t* *e*e*e*c*"/>
    <w:rPr>
      <w:rFonts w:ascii="TimesNewRoman" w:hAnsi="TimesNewRoman" w:eastAsia="TimesNewRoman" w:cs="TimesNewRoman"/>
      <w:sz w:val="24"/>
      <w:szCs w:val="24"/>
      <w:u w:val="none"/>
      <w:vertAlign w:val="superscript"/>
      <w:lang w:val="ru-RU" w:bidi="ru-RU"/>
    </w:rPr>
  </w:style>
  <w:style w:type="paragraph" w:styleId="Style_364">
    <w:name w:val="e*d*o*e*t*x*"/>
    <w:basedOn w:val="Style_378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0"/>
      <w:szCs w:val="20"/>
      <w:u w:val="none"/>
      <w:cs w:val="0"/>
      <w:lang w:val="ru-RU" w:bidi="ko-KR"/>
    </w:rPr>
  </w:style>
  <w:style w:type="character" w:styleId="Style_365">
    <w:name w:val="E*d*o*e*T*x* *h*r"/>
    <w:rPr>
      <w:rFonts w:ascii="TimesNewRoman" w:hAnsi="TimesNewRoman" w:eastAsia="TimesNewRoman" w:cs="TimesNewRoman"/>
      <w:sz w:val="20"/>
      <w:szCs w:val="20"/>
      <w:u w:val="none"/>
      <w:lang w:val="ru-RU" w:bidi="ru-RU"/>
    </w:rPr>
  </w:style>
  <w:style w:type="character" w:styleId="Style_366">
    <w:name w:val="e*d*o*e*r*f*r*n*e"/>
    <w:semiHidden/>
    <w:rPr>
      <w:rFonts w:ascii="TimesNewRoman" w:hAnsi="TimesNewRoman" w:eastAsia="TimesNewRoman" w:cs="TimesNewRoman"/>
      <w:sz w:val="24"/>
      <w:szCs w:val="24"/>
      <w:u w:val="none"/>
      <w:vertAlign w:val="superscript"/>
      <w:lang w:val="ru-RU" w:bidi="ru-RU"/>
    </w:rPr>
  </w:style>
  <w:style w:type="paragraph" w:styleId="Style_367">
    <w:name w:val="t*c*1"/>
    <w:basedOn w:val="Style_378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68">
    <w:name w:val="t*c*2"/>
    <w:basedOn w:val="Style_378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69">
    <w:name w:val="t*c*3"/>
    <w:basedOn w:val="Style_378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70">
    <w:name w:val="t*c*4"/>
    <w:basedOn w:val="Style_378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71">
    <w:name w:val="t*c*5"/>
    <w:basedOn w:val="Style_378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72">
    <w:name w:val="t*c*6"/>
    <w:basedOn w:val="Style_378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73">
    <w:name w:val="t*c*7"/>
    <w:basedOn w:val="Style_378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74">
    <w:name w:val="t*c*8"/>
    <w:basedOn w:val="Style_378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75">
    <w:name w:val="t*c*9"/>
    <w:basedOn w:val="Style_378"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76">
    <w:name w:val="T*C*H*a*i*g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77">
    <w:name w:val="t*b*e*o* *i*u*e*"/>
    <w:basedOn w:val="Style_378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78">
    <w:name w:val="N*r*a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79">
    <w:name w:val="З*г*л*в*к*1"/>
    <w:basedOn w:val="Style_378"/>
    <w:pPr>
      <w:keepNext w:val="true"/>
      <w:spacing w:after="0" w:before="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8"/>
      <w:szCs w:val="28"/>
      <w:u w:val="none"/>
      <w:cs w:val="0"/>
      <w:lang w:val="ru-RU" w:bidi="ko-KR"/>
    </w:rPr>
  </w:style>
  <w:style w:type="paragraph" w:styleId="Style_380">
    <w:name w:val="З*г*л*в*к*2"/>
    <w:basedOn w:val="Style_378"/>
    <w:pPr>
      <w:keepNext w:val="true"/>
      <w:spacing w:after="0" w:before="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81">
    <w:name w:val="З*г*л*в*к*3"/>
    <w:basedOn w:val="Style_378"/>
    <w:pPr>
      <w:keepNext w:val="true"/>
      <w:spacing w:after="0" w:before="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b/>
      <w:bCs/>
      <w:sz w:val="24"/>
      <w:szCs w:val="24"/>
      <w:u w:val="none"/>
      <w:cs w:val="0"/>
      <w:lang w:val="ru-RU" w:bidi="ko-KR"/>
    </w:rPr>
  </w:style>
  <w:style w:type="character" w:styleId="Style_382">
    <w:name w:val="О*н*в*о* *р*ф* *б*а*а"/>
    <w:semiHidden/>
    <w:rPr>
      <w:rFonts w:ascii="TimesNewRoman" w:hAnsi="TimesNewRoman" w:eastAsia="TimesNewRoman" w:cs="TimesNewRoman"/>
      <w:sz w:val="24"/>
      <w:szCs w:val="24"/>
      <w:u w:val="none"/>
      <w:lang w:val="ru-RU" w:bidi="ru-RU"/>
    </w:rPr>
  </w:style>
  <w:style w:type="table" w:styleId="Style_383">
    <w:name w:val="О*ы*н*я*т*б*и*а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paragraph" w:styleId="Style_384">
    <w:name w:val="C*n*P*u*C*l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8"/>
      <w:szCs w:val="28"/>
      <w:u w:val="none"/>
      <w:cs w:val="0"/>
      <w:lang w:val="ru-RU" w:bidi="ko-KR"/>
    </w:rPr>
  </w:style>
  <w:style w:type="paragraph" w:styleId="Style_385">
    <w:name w:val="О*н*в*о* *е*с*"/>
    <w:basedOn w:val="Style_378"/>
    <w:pPr>
      <w:spacing w:after="0" w:before="0" w:line="240" w:lineRule="auto"/>
      <w:ind w:right="0" w:left="0"/>
      <w:jc w:val="both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8"/>
      <w:szCs w:val="28"/>
      <w:u w:val="none"/>
      <w:cs w:val="0"/>
      <w:lang w:val="ru-RU" w:bidi="ko-KR"/>
    </w:rPr>
  </w:style>
  <w:style w:type="paragraph" w:styleId="Style_386">
    <w:name w:val="C*n*P*u*N*r*a*"/>
    <w:pPr>
      <w:spacing w:after="0" w:before="0" w:line="240" w:lineRule="auto"/>
      <w:ind w:right="0" w:firstLine="72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87">
    <w:name w:val="L*s* *a*a*r*p*"/>
    <w:basedOn w:val="Style_378"/>
    <w:pPr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88">
    <w:name w:val="З*а* *н*к*З*а* *н*к*З*а* *н*к*З*а*"/>
    <w:basedOn w:val="Style_378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paragraph" w:styleId="Style_389">
    <w:name w:val="*н*к"/>
    <w:basedOn w:val="Style_378"/>
    <w:pPr>
      <w:spacing w:after="160" w:before="0" w:line="240" w:lineRule="exact"/>
      <w:ind w:right="0" w:left="0"/>
      <w:jc w:val="righ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</w:style>
  <w:style w:type="table" w:styleId="Style_390">
    <w:name w:val="С*т*а*т*б*и*ы"/>
    <w:basedOn w:val="Style_38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391">
    <w:name w:val="О*н*в*о* *е*с* *н*к"/>
    <w:rPr>
      <w:rFonts w:ascii="TimesNewRoman" w:hAnsi="TimesNewRoman" w:eastAsia="TimesNewRoman" w:cs="TimesNewRoman"/>
      <w:sz w:val="28"/>
      <w:szCs w:val="28"/>
      <w:u w:val="none"/>
      <w:lang w:val="ru-RU" w:bidi="ru-RU"/>
    </w:rPr>
  </w:style>
  <w:style w:type="character" w:styleId="Style_392">
    <w:name w:val="D*f*u*t*P*r*g*a*h*F*n*"/>
    <w:semiHidden/>
    <w:rPr>
      <w:rFonts w:ascii="TimesNewRoman" w:hAnsi="TimesNewRoman" w:eastAsia="TimesNewRoman" w:cs="TimesNewRoman"/>
      <w:sz w:val="24"/>
      <w:szCs w:val="24"/>
      <w:u w:val="none"/>
      <w:lang w:val="ru-RU" w:bidi="ru-RU"/>
    </w:rPr>
  </w:style>
  <w:style w:type="table" w:styleId="Style_393">
    <w:name w:val="N*r*a* *a*l*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sz w:val="24"/>
      <w:szCs w:val="24"/>
      <w:u w:val="none"/>
      <w:cs w:val="0"/>
      <w:lang w:val="ru-RU" w:bidi="ko-KR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paragraph" w:styleId="Style_394">
    <w:name w:val="Body Text"/>
    <w:basedOn w:val="Style_200"/>
    <w:pPr>
      <w:pBdr>
        <w:top w:val="nil" w:color="000000" w:sz="4"/>
        <w:left w:val="nil" w:color="000000" w:sz="4"/>
        <w:bottom w:val="nil" w:color="000000" w:sz="4"/>
        <w:right w:val="nil" w:color="000000" w:sz="4"/>
      </w:pBdr>
      <w:shd w:color="000000"/>
      <w:spacing w:after="0" w:before="0" w:line="240" w:lineRule="auto"/>
      <w:ind w:right="0" w:left="0"/>
      <w:contextualSpacing w:val="true"/>
      <w:jc w:val="both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000000"/>
      <w:sz w:val="28"/>
      <w:szCs w:val="28"/>
      <w:u w:val="none"/>
      <w:cs w:val="0"/>
      <w:lang w:val="ru-RU" w:bidi="ko-KR"/>
    </w:rPr>
  </w:style>
  <w:style w:type="character" w:styleId="Style_395">
    <w:name w:val="Основной текст Знак"/>
    <w:basedOn w:val="Style_10"/>
    <w:semiHidden/>
    <w:locked/>
    <w:rPr>
      <w:rFonts w:ascii="TimesNewRoman" w:hAnsi="TimesNewRoman" w:eastAsia="TimesNewRoman" w:cs="TimesNewRoman"/>
      <w:sz w:val="24"/>
      <w:szCs w:val="24"/>
      <w:u w:val="none"/>
      <w:cs w:val="0"/>
      <w:lang w:val="ru-RU" w:bidi="ko-KR"/>
    </w:rPr>
  </w:style>
  <w:style w:type="paragraph" w:styleId="Style_396">
    <w:name w:val="N*r*a*1"/>
    <w:pPr>
      <w:pBdr>
        <w:top w:val="nil" w:color="000000" w:sz="4"/>
        <w:left w:val="nil" w:color="000000" w:sz="4"/>
        <w:bottom w:val="nil" w:color="000000" w:sz="4"/>
        <w:right w:val="nil" w:color="000000" w:sz="4"/>
      </w:pBdr>
      <w:shd w:color="000000"/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hint="eastAsia" w:ascii="Batang" w:hAnsi="Batang" w:eastAsia="Batang" w:cs="Batang"/>
      <w:color w:val="000000"/>
      <w:sz w:val="24"/>
      <w:szCs w:val="24"/>
      <w:u w:val="none"/>
      <w:cs w:val="0"/>
      <w:lang w:val="ru-RU" w:bidi="ko-K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8</Pages>
  <Words>1845</Words>
  <CharactersWithSpaces>10523</CharactersWithSpaces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