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ExtensibleDocument.xml" ContentType="application/vnd.openxmlformats-officedocument.wordprocessingml.commentsExtensible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D65" w:rsidRPr="00865F04" w:rsidRDefault="0044678F" w:rsidP="00865F04">
      <w:pPr>
        <w:jc w:val="center"/>
        <w:rPr>
          <w:rFonts w:ascii="Arial" w:hAnsi="Arial" w:cs="Arial"/>
          <w:b/>
          <w:sz w:val="24"/>
          <w:szCs w:val="24"/>
        </w:rPr>
      </w:pPr>
      <w:r w:rsidRPr="00865F04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865F04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3.2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C04D65" w:rsidRPr="00865F04" w:rsidRDefault="00EF2BFD" w:rsidP="00865F04">
      <w:pPr>
        <w:jc w:val="center"/>
        <w:rPr>
          <w:rFonts w:ascii="Arial" w:hAnsi="Arial" w:cs="Arial"/>
          <w:b/>
          <w:sz w:val="24"/>
          <w:szCs w:val="24"/>
        </w:rPr>
      </w:pPr>
      <w:r w:rsidRPr="00865F04">
        <w:rPr>
          <w:rFonts w:ascii="Arial" w:hAnsi="Arial" w:cs="Arial"/>
          <w:b/>
          <w:sz w:val="24"/>
          <w:szCs w:val="24"/>
        </w:rPr>
        <w:t>АДМИНИСТРАЦИЯ</w:t>
      </w:r>
      <w:r w:rsidR="00865F04" w:rsidRPr="00865F04">
        <w:rPr>
          <w:rFonts w:ascii="Arial" w:hAnsi="Arial" w:cs="Arial"/>
          <w:b/>
          <w:sz w:val="24"/>
          <w:szCs w:val="24"/>
        </w:rPr>
        <w:t xml:space="preserve"> </w:t>
      </w:r>
      <w:r w:rsidRPr="00865F04">
        <w:rPr>
          <w:rFonts w:ascii="Arial" w:hAnsi="Arial" w:cs="Arial"/>
          <w:b/>
          <w:sz w:val="24"/>
          <w:szCs w:val="24"/>
        </w:rPr>
        <w:t>ГОРОДА</w:t>
      </w:r>
      <w:r w:rsidR="00865F04" w:rsidRPr="00865F04">
        <w:rPr>
          <w:rFonts w:ascii="Arial" w:hAnsi="Arial" w:cs="Arial"/>
          <w:b/>
          <w:sz w:val="24"/>
          <w:szCs w:val="24"/>
        </w:rPr>
        <w:t xml:space="preserve"> </w:t>
      </w:r>
      <w:r w:rsidRPr="00865F04">
        <w:rPr>
          <w:rFonts w:ascii="Arial" w:hAnsi="Arial" w:cs="Arial"/>
          <w:b/>
          <w:sz w:val="24"/>
          <w:szCs w:val="24"/>
        </w:rPr>
        <w:t>НОВОАЛТАЙСКА</w:t>
      </w:r>
    </w:p>
    <w:p w:rsidR="00C04D65" w:rsidRPr="00865F04" w:rsidRDefault="00EF2BFD" w:rsidP="00865F04">
      <w:pPr>
        <w:jc w:val="center"/>
        <w:rPr>
          <w:rFonts w:ascii="Arial" w:hAnsi="Arial" w:cs="Arial"/>
          <w:b/>
          <w:sz w:val="24"/>
          <w:szCs w:val="24"/>
        </w:rPr>
      </w:pPr>
      <w:r w:rsidRPr="00865F04">
        <w:rPr>
          <w:rFonts w:ascii="Arial" w:hAnsi="Arial" w:cs="Arial"/>
          <w:b/>
          <w:sz w:val="24"/>
          <w:szCs w:val="24"/>
        </w:rPr>
        <w:t>АЛТАЙСКОГО</w:t>
      </w:r>
      <w:r w:rsidR="00865F04" w:rsidRPr="00865F04">
        <w:rPr>
          <w:rFonts w:ascii="Arial" w:hAnsi="Arial" w:cs="Arial"/>
          <w:b/>
          <w:sz w:val="24"/>
          <w:szCs w:val="24"/>
        </w:rPr>
        <w:t xml:space="preserve"> </w:t>
      </w:r>
      <w:r w:rsidRPr="00865F04">
        <w:rPr>
          <w:rFonts w:ascii="Arial" w:hAnsi="Arial" w:cs="Arial"/>
          <w:b/>
          <w:sz w:val="24"/>
          <w:szCs w:val="24"/>
        </w:rPr>
        <w:t>КРАЯ</w:t>
      </w:r>
    </w:p>
    <w:p w:rsidR="00C04D65" w:rsidRDefault="00C04D65" w:rsidP="00865F04">
      <w:pPr>
        <w:jc w:val="center"/>
        <w:rPr>
          <w:rFonts w:ascii="Arial" w:hAnsi="Arial" w:cs="Arial"/>
          <w:b/>
          <w:sz w:val="24"/>
          <w:szCs w:val="24"/>
        </w:rPr>
      </w:pPr>
    </w:p>
    <w:p w:rsidR="00865F04" w:rsidRPr="00865F04" w:rsidRDefault="00865F04" w:rsidP="00865F04">
      <w:pPr>
        <w:jc w:val="center"/>
        <w:rPr>
          <w:rFonts w:ascii="Arial" w:hAnsi="Arial" w:cs="Arial"/>
          <w:b/>
          <w:sz w:val="24"/>
          <w:szCs w:val="24"/>
        </w:rPr>
      </w:pPr>
    </w:p>
    <w:p w:rsidR="00C04D65" w:rsidRPr="00865F04" w:rsidRDefault="00EF2BFD" w:rsidP="00865F04">
      <w:pPr>
        <w:jc w:val="center"/>
        <w:rPr>
          <w:rFonts w:ascii="Arial" w:hAnsi="Arial" w:cs="Arial"/>
          <w:b/>
          <w:sz w:val="24"/>
          <w:szCs w:val="24"/>
        </w:rPr>
      </w:pPr>
      <w:r w:rsidRPr="00865F04">
        <w:rPr>
          <w:rFonts w:ascii="Arial" w:hAnsi="Arial" w:cs="Arial"/>
          <w:b/>
          <w:sz w:val="24"/>
          <w:szCs w:val="24"/>
        </w:rPr>
        <w:t>ПОСТАНОВЛЕНИЕ</w:t>
      </w:r>
    </w:p>
    <w:p w:rsidR="00C04D65" w:rsidRPr="00865F04" w:rsidRDefault="00C04D65" w:rsidP="00865F04">
      <w:pPr>
        <w:jc w:val="center"/>
        <w:rPr>
          <w:rFonts w:ascii="Arial" w:hAnsi="Arial" w:cs="Arial"/>
          <w:b/>
          <w:sz w:val="24"/>
          <w:szCs w:val="24"/>
        </w:rPr>
      </w:pPr>
    </w:p>
    <w:p w:rsidR="00865F04" w:rsidRPr="00865F04" w:rsidRDefault="00865F04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/>
        <w:jc w:val="center"/>
        <w:rPr>
          <w:rFonts w:ascii="Arial" w:hAnsi="Arial" w:cs="Arial"/>
          <w:b/>
          <w:sz w:val="24"/>
          <w:szCs w:val="24"/>
        </w:rPr>
      </w:pPr>
    </w:p>
    <w:p w:rsidR="00865F04" w:rsidRPr="00865F04" w:rsidRDefault="00865F04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865F04">
        <w:rPr>
          <w:rFonts w:ascii="Arial" w:hAnsi="Arial" w:cs="Arial"/>
          <w:b/>
          <w:sz w:val="24"/>
          <w:szCs w:val="24"/>
        </w:rPr>
        <w:t>16.09.2021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</w:t>
      </w:r>
      <w:r w:rsidRPr="00865F04">
        <w:rPr>
          <w:rFonts w:ascii="Arial" w:hAnsi="Arial" w:cs="Arial"/>
          <w:b/>
          <w:sz w:val="24"/>
          <w:szCs w:val="24"/>
        </w:rPr>
        <w:t>№ 1671</w:t>
      </w:r>
    </w:p>
    <w:p w:rsidR="00865F04" w:rsidRPr="00865F04" w:rsidRDefault="00865F04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865F04">
        <w:rPr>
          <w:rFonts w:ascii="Arial" w:hAnsi="Arial" w:cs="Arial"/>
          <w:b/>
          <w:sz w:val="24"/>
          <w:szCs w:val="24"/>
        </w:rPr>
        <w:t>г. Новоалтайск</w:t>
      </w:r>
    </w:p>
    <w:p w:rsidR="00865F04" w:rsidRPr="00865F04" w:rsidRDefault="00865F04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385"/>
        <w:jc w:val="center"/>
        <w:rPr>
          <w:rFonts w:ascii="Arial" w:hAnsi="Arial" w:cs="Arial"/>
          <w:b/>
          <w:sz w:val="24"/>
          <w:szCs w:val="24"/>
        </w:rPr>
      </w:pPr>
    </w:p>
    <w:p w:rsidR="00865F04" w:rsidRPr="00865F04" w:rsidRDefault="00865F04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385"/>
        <w:jc w:val="center"/>
        <w:rPr>
          <w:rFonts w:ascii="Arial" w:hAnsi="Arial" w:cs="Arial"/>
          <w:b/>
          <w:sz w:val="24"/>
          <w:szCs w:val="24"/>
        </w:rPr>
      </w:pPr>
    </w:p>
    <w:p w:rsidR="00C04D65" w:rsidRPr="00865F04" w:rsidRDefault="00EF2BFD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города Новоалтайска от 28.12.2020 № 2033 «Об утверждении муниципальной программы «Развитие коммунальной инфраструктуры города Новоалтайска на 2021-2025 годы»</w:t>
      </w:r>
    </w:p>
    <w:p w:rsidR="00C04D65" w:rsidRPr="00865F04" w:rsidRDefault="00C04D65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ascii="Arial" w:hAnsi="Arial" w:cs="Arial"/>
          <w:color w:val="FF0000"/>
          <w:sz w:val="24"/>
          <w:szCs w:val="24"/>
          <w:lang w:eastAsia="en-US"/>
        </w:rPr>
      </w:pPr>
    </w:p>
    <w:p w:rsidR="00C04D65" w:rsidRPr="00865F04" w:rsidRDefault="00C04D65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ascii="Arial" w:hAnsi="Arial" w:cs="Arial"/>
          <w:color w:val="FF0000"/>
          <w:sz w:val="24"/>
          <w:szCs w:val="24"/>
          <w:lang w:eastAsia="en-US"/>
        </w:rPr>
      </w:pPr>
    </w:p>
    <w:p w:rsid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решением </w:t>
      </w:r>
      <w:proofErr w:type="spellStart"/>
      <w:r w:rsidRPr="00865F04">
        <w:rPr>
          <w:rFonts w:ascii="Arial" w:hAnsi="Arial" w:cs="Arial"/>
          <w:sz w:val="24"/>
          <w:szCs w:val="24"/>
        </w:rPr>
        <w:t>Новоалтайского</w:t>
      </w:r>
      <w:proofErr w:type="spellEnd"/>
      <w:r w:rsidRPr="00865F04">
        <w:rPr>
          <w:rFonts w:ascii="Arial" w:hAnsi="Arial" w:cs="Arial"/>
          <w:sz w:val="24"/>
          <w:szCs w:val="24"/>
        </w:rPr>
        <w:t xml:space="preserve"> городского Собрания депутатов от 15.06.2021 № 15 «О внесении изменений в решение </w:t>
      </w:r>
      <w:proofErr w:type="spellStart"/>
      <w:r w:rsidRPr="00865F04">
        <w:rPr>
          <w:rFonts w:ascii="Arial" w:hAnsi="Arial" w:cs="Arial"/>
          <w:sz w:val="24"/>
          <w:szCs w:val="24"/>
        </w:rPr>
        <w:t>Новоалтайского</w:t>
      </w:r>
      <w:proofErr w:type="spellEnd"/>
      <w:r w:rsidRPr="00865F04">
        <w:rPr>
          <w:rFonts w:ascii="Arial" w:hAnsi="Arial" w:cs="Arial"/>
          <w:sz w:val="24"/>
          <w:szCs w:val="24"/>
        </w:rPr>
        <w:t xml:space="preserve"> городского Собрания депутатов от 22.12.2020 № 26 «О бюджете городского округа город Новоалтайск на 2021 год»,</w:t>
      </w:r>
    </w:p>
    <w:p w:rsidR="00C04D65" w:rsidRPr="00865F04" w:rsidRDefault="00865F04" w:rsidP="00865F0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EF2BFD" w:rsidRPr="00865F04">
        <w:rPr>
          <w:rFonts w:ascii="Arial" w:hAnsi="Arial" w:cs="Arial"/>
          <w:sz w:val="24"/>
          <w:szCs w:val="24"/>
        </w:rPr>
        <w:t>: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1. Внести в постановление Администрации города Новоалтайска от 28.12.2020 № 2033 «Об утверждении муниципальной программы «Развитие коммунальной инфраструктуры города Новоалтайска на 2021-2025 годы» следующие изменения:</w:t>
      </w:r>
    </w:p>
    <w:p w:rsidR="00C04D65" w:rsidRPr="00865F04" w:rsidRDefault="00EF2BFD" w:rsidP="00865F04">
      <w:pPr>
        <w:tabs>
          <w:tab w:val="left" w:pos="709"/>
        </w:tabs>
        <w:ind w:right="14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ab/>
        <w:t>приложения к указанному постановлению изложить в новой редакции согласно приложениям к настоящему постановлению.</w:t>
      </w:r>
    </w:p>
    <w:p w:rsidR="00C04D65" w:rsidRPr="00865F04" w:rsidRDefault="00EF2BFD" w:rsidP="00865F0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ab/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C04D65" w:rsidRPr="00865F04" w:rsidRDefault="00EF2BFD" w:rsidP="00865F04">
      <w:pPr>
        <w:tabs>
          <w:tab w:val="num" w:pos="0"/>
          <w:tab w:val="num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3. Контроль за исполнением настоящего постановления возложить на</w:t>
      </w:r>
      <w:proofErr w:type="gramStart"/>
      <w:r w:rsidRPr="00865F04">
        <w:rPr>
          <w:rFonts w:ascii="Arial" w:hAnsi="Arial" w:cs="Arial"/>
          <w:sz w:val="24"/>
          <w:szCs w:val="24"/>
        </w:rPr>
        <w:t xml:space="preserve"> П</w:t>
      </w:r>
      <w:proofErr w:type="gramEnd"/>
      <w:r w:rsidRPr="00865F04">
        <w:rPr>
          <w:rFonts w:ascii="Arial" w:hAnsi="Arial" w:cs="Arial"/>
          <w:sz w:val="24"/>
          <w:szCs w:val="24"/>
        </w:rPr>
        <w:t>ервого заместителя главы Администрации города С.И. Лисовского.</w:t>
      </w:r>
    </w:p>
    <w:p w:rsidR="00C04D65" w:rsidRPr="00865F04" w:rsidRDefault="00C04D65" w:rsidP="00865F0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C04D65" w:rsidRPr="00865F04" w:rsidRDefault="00C04D65" w:rsidP="00865F0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C04D65" w:rsidRPr="00865F04" w:rsidRDefault="00EF2BFD" w:rsidP="00865F04">
      <w:pPr>
        <w:ind w:firstLine="709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Глава города</w:t>
      </w:r>
      <w:r w:rsidR="00865F04">
        <w:rPr>
          <w:rFonts w:ascii="Arial" w:hAnsi="Arial" w:cs="Arial"/>
          <w:sz w:val="24"/>
          <w:szCs w:val="24"/>
        </w:rPr>
        <w:t xml:space="preserve">   </w:t>
      </w:r>
      <w:r w:rsidRPr="00865F04">
        <w:rPr>
          <w:rFonts w:ascii="Arial" w:hAnsi="Arial" w:cs="Arial"/>
          <w:sz w:val="24"/>
          <w:szCs w:val="24"/>
        </w:rPr>
        <w:t>С.Н. Еремеев</w:t>
      </w:r>
    </w:p>
    <w:p w:rsidR="00C04D65" w:rsidRPr="00865F04" w:rsidRDefault="00C04D65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right" w:pos="9639"/>
        </w:tabs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C04D65" w:rsidP="00865F04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Приложение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к постановлению</w:t>
      </w:r>
      <w:r w:rsidR="00865F04">
        <w:rPr>
          <w:rFonts w:ascii="Arial" w:hAnsi="Arial" w:cs="Arial"/>
          <w:sz w:val="24"/>
          <w:szCs w:val="24"/>
        </w:rPr>
        <w:t xml:space="preserve"> </w:t>
      </w:r>
      <w:r w:rsidRPr="00865F04">
        <w:rPr>
          <w:rFonts w:ascii="Arial" w:hAnsi="Arial" w:cs="Arial"/>
          <w:sz w:val="24"/>
          <w:szCs w:val="24"/>
        </w:rPr>
        <w:t>Администрации города Новоалтайска</w:t>
      </w:r>
    </w:p>
    <w:p w:rsidR="00C04D65" w:rsidRPr="00865F04" w:rsidRDefault="00EF2BFD" w:rsidP="00865F04">
      <w:pPr>
        <w:pStyle w:val="ConsPlusTitle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b w:val="0"/>
          <w:sz w:val="24"/>
          <w:szCs w:val="24"/>
        </w:rPr>
        <w:t>от «16»09.2021 № 1671</w:t>
      </w:r>
    </w:p>
    <w:p w:rsidR="00C04D65" w:rsidRPr="00865F04" w:rsidRDefault="00C04D65" w:rsidP="00865F04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C04D65" w:rsidRPr="00865F04" w:rsidRDefault="00C04D65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EF2BFD" w:rsidP="00865F04">
      <w:pP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МУНИЦИПАЛЬНАЯ ПРОГРАММА</w:t>
      </w:r>
    </w:p>
    <w:p w:rsidR="00C04D65" w:rsidRPr="00865F04" w:rsidRDefault="00EF2BFD" w:rsidP="00865F04">
      <w:pP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 xml:space="preserve">«Развитие коммунальной инфраструктуры города </w:t>
      </w:r>
    </w:p>
    <w:p w:rsidR="00C04D65" w:rsidRPr="00865F04" w:rsidRDefault="00EF2BFD" w:rsidP="00865F04">
      <w:pPr>
        <w:jc w:val="center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Новоалтайска на 2021-2025 годы»</w:t>
      </w:r>
    </w:p>
    <w:p w:rsidR="00C04D65" w:rsidRPr="00865F04" w:rsidRDefault="00C04D65" w:rsidP="00865F04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C04D65" w:rsidP="00865F04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865F04" w:rsidRDefault="00865F04" w:rsidP="00865F04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г.</w:t>
      </w:r>
      <w:r w:rsidR="00EF2BFD" w:rsidRPr="00865F04">
        <w:rPr>
          <w:rFonts w:ascii="Arial" w:hAnsi="Arial" w:cs="Arial"/>
          <w:sz w:val="24"/>
          <w:szCs w:val="24"/>
          <w:lang w:eastAsia="en-US"/>
        </w:rPr>
        <w:t xml:space="preserve"> Новоалтайск</w:t>
      </w:r>
    </w:p>
    <w:p w:rsidR="00865F04" w:rsidRDefault="00865F04" w:rsidP="00865F04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65F04">
        <w:rPr>
          <w:rFonts w:ascii="Arial" w:hAnsi="Arial" w:cs="Arial"/>
          <w:sz w:val="24"/>
          <w:szCs w:val="24"/>
        </w:rPr>
        <w:lastRenderedPageBreak/>
        <w:t>«Приложение</w:t>
      </w:r>
    </w:p>
    <w:p w:rsidR="00C04D65" w:rsidRPr="00865F04" w:rsidRDefault="00EF2BFD" w:rsidP="00865F04">
      <w:pPr>
        <w:pStyle w:val="ConsPlusTitle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b w:val="0"/>
          <w:sz w:val="24"/>
          <w:szCs w:val="24"/>
        </w:rPr>
        <w:t>к постановлению</w:t>
      </w:r>
    </w:p>
    <w:p w:rsidR="00C04D65" w:rsidRPr="00865F04" w:rsidRDefault="00EF2BFD" w:rsidP="00865F04">
      <w:pPr>
        <w:pStyle w:val="ConsPlusTitle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b w:val="0"/>
          <w:sz w:val="24"/>
          <w:szCs w:val="24"/>
        </w:rPr>
        <w:t>Администрации города</w:t>
      </w:r>
    </w:p>
    <w:p w:rsidR="00C04D65" w:rsidRPr="00865F04" w:rsidRDefault="00EF2BFD" w:rsidP="00865F04">
      <w:pPr>
        <w:pStyle w:val="ConsPlusTitle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b w:val="0"/>
          <w:sz w:val="24"/>
          <w:szCs w:val="24"/>
        </w:rPr>
        <w:t>от 28.12.2020 № 2033</w:t>
      </w:r>
    </w:p>
    <w:p w:rsidR="00C04D65" w:rsidRPr="00865F04" w:rsidRDefault="00C04D65" w:rsidP="00865F04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04D65" w:rsidRPr="00865F04" w:rsidRDefault="00C04D65" w:rsidP="00865F04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04D65" w:rsidRPr="00865F04" w:rsidRDefault="00EF2BFD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Arial" w:hAnsi="Arial" w:cs="Arial"/>
          <w:b/>
          <w:sz w:val="24"/>
          <w:szCs w:val="24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1. ПАСПОРТ</w:t>
      </w:r>
    </w:p>
    <w:p w:rsidR="00C04D65" w:rsidRPr="00865F04" w:rsidRDefault="00EF2BFD" w:rsidP="00865F04">
      <w:pPr>
        <w:jc w:val="center"/>
        <w:rPr>
          <w:rFonts w:ascii="Arial" w:hAnsi="Arial" w:cs="Arial"/>
          <w:b/>
          <w:sz w:val="24"/>
          <w:szCs w:val="24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 xml:space="preserve">муниципальной программы </w:t>
      </w:r>
    </w:p>
    <w:p w:rsidR="00C04D65" w:rsidRPr="00865F04" w:rsidRDefault="00EF2BFD" w:rsidP="00865F04">
      <w:pPr>
        <w:jc w:val="center"/>
        <w:rPr>
          <w:rFonts w:ascii="Arial" w:hAnsi="Arial" w:cs="Arial"/>
          <w:b/>
          <w:sz w:val="24"/>
          <w:szCs w:val="24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«Развитие коммунальной инфраструктуры города</w:t>
      </w:r>
    </w:p>
    <w:p w:rsidR="00C04D65" w:rsidRPr="00865F04" w:rsidRDefault="00EF2BFD" w:rsidP="00865F04">
      <w:pPr>
        <w:jc w:val="center"/>
        <w:rPr>
          <w:rFonts w:ascii="Arial" w:hAnsi="Arial" w:cs="Arial"/>
          <w:b/>
          <w:sz w:val="24"/>
          <w:szCs w:val="24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Новоалтайска на 2021-2025 годы»</w:t>
      </w:r>
    </w:p>
    <w:p w:rsidR="00C04D65" w:rsidRPr="00865F04" w:rsidRDefault="00EF2BFD" w:rsidP="00865F04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(далее – Программа)</w:t>
      </w:r>
    </w:p>
    <w:p w:rsidR="00C04D65" w:rsidRPr="00865F04" w:rsidRDefault="00C04D65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27"/>
        <w:gridCol w:w="7070"/>
      </w:tblGrid>
      <w:tr w:rsidR="00C04D65" w:rsidRPr="00865F04">
        <w:trPr>
          <w:trHeight w:val="460"/>
          <w:jc w:val="center"/>
        </w:trPr>
        <w:tc>
          <w:tcPr>
            <w:tcW w:w="2927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070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Администрации города по жилищно-коммунальному, газовому хозяйству, энергетике, транспорту и строительству (далее - Комитет ЖКГХЭТС)</w:t>
            </w:r>
          </w:p>
        </w:tc>
      </w:tr>
      <w:tr w:rsidR="00C04D65" w:rsidRPr="00865F04">
        <w:trPr>
          <w:trHeight w:val="340"/>
          <w:jc w:val="center"/>
        </w:trPr>
        <w:tc>
          <w:tcPr>
            <w:tcW w:w="2927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7070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ЖКГХЭТС, Администрация города Новоалтайска</w:t>
            </w:r>
          </w:p>
        </w:tc>
      </w:tr>
      <w:tr w:rsidR="00C04D65" w:rsidRPr="00865F04">
        <w:trPr>
          <w:trHeight w:val="340"/>
          <w:jc w:val="center"/>
        </w:trPr>
        <w:tc>
          <w:tcPr>
            <w:tcW w:w="2927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7070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u w:val="single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Повышение качества и надежности предоставления жилищно-коммунальных услуг населению города Новоалтайска</w:t>
            </w:r>
          </w:p>
        </w:tc>
      </w:tr>
      <w:tr w:rsidR="00C04D65" w:rsidRPr="00865F04">
        <w:trPr>
          <w:trHeight w:val="855"/>
          <w:jc w:val="center"/>
        </w:trPr>
        <w:tc>
          <w:tcPr>
            <w:tcW w:w="2927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7070" w:type="dxa"/>
          </w:tcPr>
          <w:p w:rsidR="00C04D65" w:rsidRPr="00865F04" w:rsidRDefault="00EF2BFD" w:rsidP="00865F04">
            <w:pPr>
              <w:ind w:left="34"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</w:t>
            </w:r>
            <w:r w:rsidRPr="00865F04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Развитие систем водоснабжения, снижение аварийности на сетях, увеличение пропускной способности трубопроводов;</w:t>
            </w:r>
          </w:p>
          <w:p w:rsidR="00C04D65" w:rsidRPr="00865F04" w:rsidRDefault="00EF2BFD" w:rsidP="00865F04">
            <w:pPr>
              <w:ind w:left="34"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2. Развитие объектов прочего назначения;</w:t>
            </w:r>
          </w:p>
          <w:p w:rsidR="00C04D65" w:rsidRPr="00865F04" w:rsidRDefault="00EF2BFD" w:rsidP="00865F04">
            <w:pPr>
              <w:pStyle w:val="ConsPlusNormal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 xml:space="preserve"> 3.Развитие теплоснабжения.</w:t>
            </w:r>
          </w:p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4"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04D65" w:rsidRPr="00865F04">
        <w:trPr>
          <w:trHeight w:val="1264"/>
          <w:jc w:val="center"/>
        </w:trPr>
        <w:tc>
          <w:tcPr>
            <w:tcW w:w="2927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Целевые индикаторы и показатели программы</w:t>
            </w:r>
          </w:p>
        </w:tc>
        <w:tc>
          <w:tcPr>
            <w:tcW w:w="7070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1. Протяженность сетей водоснабжения.</w:t>
            </w:r>
          </w:p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2. Техническое перевооружение водозаборных узлов.</w:t>
            </w:r>
          </w:p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3. Количество кадастровых работ необходимых для завершения строительства объектов коммунальной инфраструктуры.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1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4. Количество отремонтированного котельного оборудования на котельных №№ 1,2,13</w:t>
            </w:r>
          </w:p>
        </w:tc>
      </w:tr>
      <w:tr w:rsidR="00C04D65" w:rsidRPr="00865F04">
        <w:trPr>
          <w:trHeight w:val="699"/>
          <w:jc w:val="center"/>
        </w:trPr>
        <w:tc>
          <w:tcPr>
            <w:tcW w:w="2927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Сроки и этапы</w:t>
            </w:r>
          </w:p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реализации программы</w:t>
            </w:r>
          </w:p>
        </w:tc>
        <w:tc>
          <w:tcPr>
            <w:tcW w:w="7070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Муниципальная программа реализуется с 2021 по 2025 годы без деления на этапы.</w:t>
            </w:r>
          </w:p>
        </w:tc>
      </w:tr>
      <w:tr w:rsidR="00C04D65" w:rsidRPr="00865F04">
        <w:trPr>
          <w:trHeight w:val="360"/>
          <w:jc w:val="center"/>
        </w:trPr>
        <w:tc>
          <w:tcPr>
            <w:tcW w:w="2927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Объемы финансирования программы</w:t>
            </w:r>
          </w:p>
        </w:tc>
        <w:tc>
          <w:tcPr>
            <w:tcW w:w="7070" w:type="dxa"/>
          </w:tcPr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Общий объем средств, направляемых на реализацию Программы, 30456,1 тыс. рублей:</w:t>
            </w:r>
          </w:p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 год – 22388,1 тыс</w:t>
            </w: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.р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уб.,</w:t>
            </w:r>
          </w:p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 т.ч. бюджет городского округа – 12 742,0 тыс. руб.;</w:t>
            </w:r>
          </w:p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краевой бюджет – 9646,1 тыс. руб.;</w:t>
            </w:r>
          </w:p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2022 год – 2142,0 тыс</w:t>
            </w: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.р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уб., </w:t>
            </w:r>
          </w:p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 т.ч. бюджет городского округа – 2142,0 тыс. руб.;</w:t>
            </w:r>
          </w:p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2023 год – 2142,0 тыс</w:t>
            </w: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.р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уб., </w:t>
            </w:r>
          </w:p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 т.ч. бюджет городского округа – 2142,0 тыс</w:t>
            </w: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.р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уб.;</w:t>
            </w:r>
          </w:p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2024 год – 2142,0 тыс. руб.; </w:t>
            </w:r>
          </w:p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 т.ч. бюджет городского округа – 2142,0 тыс. руб.; </w:t>
            </w:r>
          </w:p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2025 год – 1642,0 тыс. руб.; </w:t>
            </w:r>
          </w:p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 т.ч. бюджет городского округа</w:t>
            </w:r>
            <w:r w:rsid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– 1642,0 тыс. руб.</w:t>
            </w:r>
          </w:p>
          <w:p w:rsidR="00C04D65" w:rsidRPr="00865F04" w:rsidRDefault="00EF2BFD" w:rsidP="00865F04">
            <w:pPr>
              <w:tabs>
                <w:tab w:val="left" w:pos="8026"/>
              </w:tabs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Объемы финансирования подлежат ежегодному уточнению в соответствии с бюджетом, утвержденным на очередной год.</w:t>
            </w:r>
          </w:p>
        </w:tc>
      </w:tr>
      <w:tr w:rsidR="00C04D65" w:rsidRPr="00865F04">
        <w:trPr>
          <w:trHeight w:val="160"/>
          <w:jc w:val="center"/>
        </w:trPr>
        <w:tc>
          <w:tcPr>
            <w:tcW w:w="2927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Ожидаемые </w:t>
            </w: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результаты реализации программы</w:t>
            </w:r>
          </w:p>
        </w:tc>
        <w:tc>
          <w:tcPr>
            <w:tcW w:w="7070" w:type="dxa"/>
          </w:tcPr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1. Увеличение протяженности сетей водоснабжения на 12,7 </w:t>
            </w: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км;</w:t>
            </w:r>
          </w:p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2. Выполнение технического перевооружения 10 водозаборных узлов;</w:t>
            </w:r>
          </w:p>
          <w:p w:rsidR="00C04D65" w:rsidRPr="00865F04" w:rsidRDefault="00EF2BFD" w:rsidP="00865F04">
            <w:pP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3. Выполнение кадастровых работ, необходимых для завершения строительства объектов коммунальной инфраструктуры в количестве 5 ед.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firstLine="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  <w:r w:rsidRPr="00865F04">
              <w:rPr>
                <w:rFonts w:ascii="Arial" w:hAnsi="Arial" w:cs="Arial"/>
                <w:sz w:val="24"/>
                <w:szCs w:val="24"/>
              </w:rPr>
              <w:t xml:space="preserve">Выполнение ремонта котельного оборудования в количестве 3 </w:t>
            </w:r>
            <w:proofErr w:type="spellStart"/>
            <w:proofErr w:type="gramStart"/>
            <w:r w:rsidRPr="00865F04">
              <w:rPr>
                <w:rFonts w:ascii="Arial" w:hAnsi="Arial" w:cs="Arial"/>
                <w:sz w:val="24"/>
                <w:szCs w:val="24"/>
              </w:rPr>
              <w:t>ед</w:t>
            </w:r>
            <w:proofErr w:type="spellEnd"/>
            <w:proofErr w:type="gramEnd"/>
          </w:p>
        </w:tc>
      </w:tr>
    </w:tbl>
    <w:p w:rsidR="00C04D65" w:rsidRPr="00865F04" w:rsidRDefault="00C04D65" w:rsidP="00865F04">
      <w:pPr>
        <w:tabs>
          <w:tab w:val="left" w:pos="900"/>
        </w:tabs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C04D65" w:rsidP="00865F04">
      <w:pPr>
        <w:tabs>
          <w:tab w:val="left" w:pos="900"/>
        </w:tabs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EF2BFD" w:rsidP="00865F04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Общая характеристика сферы реализации</w:t>
      </w:r>
    </w:p>
    <w:p w:rsidR="00C04D65" w:rsidRPr="00865F04" w:rsidRDefault="00EF2BFD" w:rsidP="00865F04">
      <w:pP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муниципальной программы</w:t>
      </w:r>
    </w:p>
    <w:p w:rsidR="00C04D65" w:rsidRPr="00865F04" w:rsidRDefault="00C04D65" w:rsidP="00865F04">
      <w:pPr>
        <w:tabs>
          <w:tab w:val="num" w:pos="0"/>
        </w:tabs>
        <w:ind w:firstLine="709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C04D65" w:rsidRPr="00865F04" w:rsidRDefault="00EF2BFD" w:rsidP="00865F04">
      <w:pPr>
        <w:tabs>
          <w:tab w:val="num" w:pos="0"/>
          <w:tab w:val="left" w:pos="5715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 xml:space="preserve">Подача воды в разводящие сети водопровода в настоящее время осуществляется без предварительной водоподготовки. Качество подземных вод на территории города отличается повышенным содержанием солей железа и марганца. При наличии в воде повышенного содержания соединений железа и марганца происходит ускоренное зарастание водопроводных сетей и водозаборной арматуры. Кроме того, повышенная концентрация металлов негативно влияет на репродуктивную функцию организма человека, вызывает заболевание печени, костной и сердечнососудистой систем. Для города Новоалтайска, в первую очередь на насосной станции второго подъема №2, крайне необходимы станции водоочистки для обезжелезивания и </w:t>
      </w:r>
      <w:proofErr w:type="spellStart"/>
      <w:r w:rsidRPr="00865F04">
        <w:rPr>
          <w:rFonts w:ascii="Arial" w:hAnsi="Arial" w:cs="Arial"/>
          <w:sz w:val="24"/>
          <w:szCs w:val="24"/>
          <w:lang w:eastAsia="en-US"/>
        </w:rPr>
        <w:t>деманганации</w:t>
      </w:r>
      <w:proofErr w:type="spellEnd"/>
      <w:r w:rsidRPr="00865F04">
        <w:rPr>
          <w:rFonts w:ascii="Arial" w:hAnsi="Arial" w:cs="Arial"/>
          <w:sz w:val="24"/>
          <w:szCs w:val="24"/>
          <w:lang w:eastAsia="en-US"/>
        </w:rPr>
        <w:t xml:space="preserve"> питьевой воды города, приведения качества услуг по водоснабжению в соответствие с требованиями действующих санитарных норм и правил </w:t>
      </w:r>
      <w:proofErr w:type="spellStart"/>
      <w:r w:rsidRPr="00865F04">
        <w:rPr>
          <w:rFonts w:ascii="Arial" w:hAnsi="Arial" w:cs="Arial"/>
          <w:sz w:val="24"/>
          <w:szCs w:val="24"/>
          <w:lang w:eastAsia="en-US"/>
        </w:rPr>
        <w:t>СанПиН</w:t>
      </w:r>
      <w:proofErr w:type="spellEnd"/>
      <w:r w:rsidRPr="00865F04">
        <w:rPr>
          <w:rFonts w:ascii="Arial" w:hAnsi="Arial" w:cs="Arial"/>
          <w:sz w:val="24"/>
          <w:szCs w:val="24"/>
          <w:lang w:eastAsia="en-US"/>
        </w:rPr>
        <w:t xml:space="preserve"> 2.1.4.1074 «Вода питьевая». </w:t>
      </w:r>
    </w:p>
    <w:p w:rsidR="00C04D65" w:rsidRPr="00865F04" w:rsidRDefault="00EF2BFD" w:rsidP="00865F04">
      <w:pPr>
        <w:tabs>
          <w:tab w:val="num" w:pos="0"/>
          <w:tab w:val="left" w:pos="5715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С вводом новых водозаборных сооружений планируется повышение надежности систем водоснабжения города Новоалтайска; улучшение качества питьевой воды; снижение заболеваемости жителей города; предупреждение чрезвычайных ситуаций за счет подачи питьевой воды надлежащего качества.</w:t>
      </w:r>
    </w:p>
    <w:p w:rsidR="00C04D65" w:rsidRPr="00865F04" w:rsidRDefault="00EF2BFD" w:rsidP="00865F04">
      <w:pP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Реализация объектов по строительству сетей водоснабжения, при наличии проектной документации и сметных расчетов, позволит организовать централизованное водоснабжение, довести качество услуг по водоснабжению в соответствии с действующими санитарно-гигиеническими, пожарными требованиями и нормативами, снизить уровень заболеваемости населения, пользующегося некачественной водой.</w:t>
      </w:r>
    </w:p>
    <w:p w:rsidR="00C04D65" w:rsidRDefault="00EF2BFD" w:rsidP="00865F04">
      <w:pP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Ремонт котельного оборудования позволит увеличить надежность системы теплоснабжения города</w:t>
      </w:r>
      <w:r w:rsidR="00865F04">
        <w:rPr>
          <w:rFonts w:ascii="Arial" w:hAnsi="Arial" w:cs="Arial"/>
          <w:sz w:val="24"/>
          <w:szCs w:val="24"/>
          <w:lang w:eastAsia="en-US"/>
        </w:rPr>
        <w:t>.</w:t>
      </w:r>
    </w:p>
    <w:p w:rsidR="00865F04" w:rsidRPr="00865F04" w:rsidRDefault="00865F04" w:rsidP="00865F04">
      <w:pP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EF2BFD" w:rsidP="00865F04">
      <w:pP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3. Общая характеристика муниципальной программы</w:t>
      </w:r>
    </w:p>
    <w:p w:rsidR="00C04D65" w:rsidRPr="00865F04" w:rsidRDefault="00C04D65" w:rsidP="00865F04">
      <w:pP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EF2BFD" w:rsidP="00865F04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3.1. Приоритеты муниципальной политики в сфере реализации муниципальной программы</w:t>
      </w:r>
    </w:p>
    <w:p w:rsidR="00C04D65" w:rsidRPr="00865F04" w:rsidRDefault="00C04D65" w:rsidP="00865F04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04D65" w:rsidRPr="00865F04" w:rsidRDefault="00EF2BFD" w:rsidP="00865F04">
      <w:pPr>
        <w:tabs>
          <w:tab w:val="num" w:pos="0"/>
        </w:tabs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Приоритеты муниципальной политики в сфере реализации муниципальной программы определены:</w:t>
      </w:r>
    </w:p>
    <w:p w:rsidR="00C04D65" w:rsidRPr="00865F04" w:rsidRDefault="00EF2BFD" w:rsidP="00865F04">
      <w:pPr>
        <w:pStyle w:val="ConsPlusNormal"/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ab/>
        <w:t>- Градостроительным кодексом Российской Федерации;</w:t>
      </w:r>
    </w:p>
    <w:p w:rsidR="00C04D65" w:rsidRPr="00865F04" w:rsidRDefault="00EF2BFD" w:rsidP="00865F04">
      <w:pPr>
        <w:pStyle w:val="ConsPlusNormal"/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ab/>
        <w:t>- Федеральным законом «О водоснабжении и водоотведении» от 07.12.2011 № 416 ФЗ;</w:t>
      </w:r>
    </w:p>
    <w:p w:rsidR="00C04D65" w:rsidRPr="00865F04" w:rsidRDefault="00EF2BFD" w:rsidP="00865F04">
      <w:pPr>
        <w:pStyle w:val="ConsPlusNormal"/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ab/>
        <w:t xml:space="preserve">- </w:t>
      </w:r>
      <w:hyperlink r:id="rId9" w:tooltip="consultantplus://offline/ref=B99AF84EF959FA3B3A7126138631B3A8C9740852523E4794DD7ED10C5D77PFC" w:history="1">
        <w:r w:rsidRPr="00865F04">
          <w:rPr>
            <w:rFonts w:ascii="Arial" w:hAnsi="Arial" w:cs="Arial"/>
            <w:sz w:val="24"/>
            <w:szCs w:val="24"/>
          </w:rPr>
          <w:t>Указом</w:t>
        </w:r>
      </w:hyperlink>
      <w:r w:rsidRPr="00865F04">
        <w:rPr>
          <w:rFonts w:ascii="Arial" w:hAnsi="Arial" w:cs="Arial"/>
          <w:sz w:val="24"/>
          <w:szCs w:val="24"/>
        </w:rPr>
        <w:t xml:space="preserve">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C04D65" w:rsidRPr="00865F04" w:rsidRDefault="00EF2BFD" w:rsidP="00865F04">
      <w:pPr>
        <w:pStyle w:val="ConsPlusNormal"/>
        <w:tabs>
          <w:tab w:val="num" w:pos="-340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ab/>
        <w:t xml:space="preserve">- Программой «Обеспечение населения Алтайского края жилищно-коммунальными услугами», утвержденной постановлением Администрации Алтайского </w:t>
      </w:r>
      <w:r w:rsidRPr="00865F04">
        <w:rPr>
          <w:rFonts w:ascii="Arial" w:hAnsi="Arial" w:cs="Arial"/>
          <w:sz w:val="24"/>
          <w:szCs w:val="24"/>
        </w:rPr>
        <w:lastRenderedPageBreak/>
        <w:t>края от 31.07.2019 № 297 (подпрограмма 1 «Развитие водоснабжения, водоотведения и очистки сточных вод в Алтайском крае», подпрограмма 2 «Модернизация объектов коммунальной инфраструктуры).</w:t>
      </w:r>
    </w:p>
    <w:p w:rsidR="00C04D65" w:rsidRPr="00865F04" w:rsidRDefault="00EF2BFD" w:rsidP="00865F04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65F04">
        <w:rPr>
          <w:rFonts w:ascii="Arial" w:hAnsi="Arial" w:cs="Arial"/>
          <w:sz w:val="24"/>
          <w:szCs w:val="24"/>
        </w:rPr>
        <w:t>Приоритетными направлениями муниципальной политики в жилищной и жилищно-коммунальной сферах являются:</w:t>
      </w:r>
      <w:proofErr w:type="gramEnd"/>
    </w:p>
    <w:p w:rsidR="00C04D65" w:rsidRPr="00865F04" w:rsidRDefault="00EF2BFD" w:rsidP="00865F04">
      <w:pPr>
        <w:pStyle w:val="ConsPlusNormal"/>
        <w:ind w:firstLine="709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- повышение надежности систем водоснабжения;</w:t>
      </w:r>
    </w:p>
    <w:p w:rsidR="00C04D65" w:rsidRPr="00865F04" w:rsidRDefault="00EF2BFD" w:rsidP="00865F04">
      <w:pPr>
        <w:pStyle w:val="ConsPlusNormal"/>
        <w:ind w:firstLine="709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- улучшение качества питьевой воды;</w:t>
      </w:r>
    </w:p>
    <w:p w:rsidR="00C04D65" w:rsidRPr="00865F04" w:rsidRDefault="00EF2BFD" w:rsidP="00865F04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-повышение надежности теплоснабжения</w:t>
      </w:r>
    </w:p>
    <w:p w:rsidR="00C04D65" w:rsidRPr="00865F04" w:rsidRDefault="00EF2BFD" w:rsidP="00865F04">
      <w:pPr>
        <w:pStyle w:val="ConsPlusNormal"/>
        <w:tabs>
          <w:tab w:val="num" w:pos="0"/>
        </w:tabs>
        <w:ind w:firstLine="709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- создание комфортной среды обитания и жизнедеятельности для человека, которая позволяет</w:t>
      </w:r>
      <w:r w:rsidR="00865F04">
        <w:rPr>
          <w:rFonts w:ascii="Arial" w:hAnsi="Arial" w:cs="Arial"/>
          <w:sz w:val="24"/>
          <w:szCs w:val="24"/>
        </w:rPr>
        <w:t xml:space="preserve"> </w:t>
      </w:r>
      <w:r w:rsidRPr="00865F04">
        <w:rPr>
          <w:rFonts w:ascii="Arial" w:hAnsi="Arial" w:cs="Arial"/>
          <w:sz w:val="24"/>
          <w:szCs w:val="24"/>
        </w:rPr>
        <w:t>удовлетворять жилищные потребности.</w:t>
      </w:r>
    </w:p>
    <w:p w:rsidR="00C04D65" w:rsidRPr="00865F04" w:rsidRDefault="00C04D65" w:rsidP="00865F04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C04D65" w:rsidRPr="00865F04" w:rsidRDefault="00EF2BFD" w:rsidP="00865F04">
      <w:pP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3.2. Характеристика цели, задач и конечных результатов реализации муниципальной программы</w:t>
      </w:r>
    </w:p>
    <w:p w:rsidR="00C04D65" w:rsidRPr="00865F04" w:rsidRDefault="00C04D65" w:rsidP="00865F04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EF2BFD" w:rsidP="00865F0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Целью муниципальной программы является повышение качества и надежности предоставления жилищно-коммунальных услуг населению города Новоалтайска.</w:t>
      </w:r>
    </w:p>
    <w:p w:rsidR="00C04D65" w:rsidRPr="00865F04" w:rsidRDefault="00EF2BFD" w:rsidP="00865F0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К числу задач, требующих решения для достижения поставленной цели, относятся:</w:t>
      </w:r>
    </w:p>
    <w:p w:rsidR="00C04D65" w:rsidRPr="00865F04" w:rsidRDefault="00EF2BFD" w:rsidP="00865F04">
      <w:pPr>
        <w:pStyle w:val="ConsPlusNormal"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1. Развитие систем водоснабжения, снижение аварийности на сетях, увеличение пропускной способности трубопроводов;</w:t>
      </w:r>
    </w:p>
    <w:p w:rsidR="00C04D65" w:rsidRPr="00865F04" w:rsidRDefault="00EF2BFD" w:rsidP="00865F0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2. Развитие объектов прочего назначения.</w:t>
      </w:r>
    </w:p>
    <w:p w:rsidR="00C04D65" w:rsidRPr="00865F04" w:rsidRDefault="00EF2BFD" w:rsidP="00865F04">
      <w:pPr>
        <w:pStyle w:val="ConsPlusNormal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3.Развитие теплоснабжения.</w:t>
      </w:r>
    </w:p>
    <w:p w:rsidR="00C04D65" w:rsidRPr="00865F04" w:rsidRDefault="00EF2BFD" w:rsidP="00865F0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Ожидаемые конечные результаты муниципальной программы:</w:t>
      </w:r>
    </w:p>
    <w:p w:rsidR="00C04D65" w:rsidRPr="00865F04" w:rsidRDefault="00EF2BFD" w:rsidP="00865F04">
      <w:pPr>
        <w:pStyle w:val="ConsPlusNormal"/>
        <w:numPr>
          <w:ilvl w:val="0"/>
          <w:numId w:val="2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Увеличение протяженности сетей водоснабжения на 12,7 км.</w:t>
      </w:r>
    </w:p>
    <w:p w:rsidR="00C04D65" w:rsidRPr="00865F04" w:rsidRDefault="00EF2BFD" w:rsidP="00865F04">
      <w:pPr>
        <w:pStyle w:val="ConsPlusNormal"/>
        <w:numPr>
          <w:ilvl w:val="0"/>
          <w:numId w:val="27"/>
        </w:numPr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65F04">
        <w:rPr>
          <w:rFonts w:ascii="Arial" w:hAnsi="Arial" w:cs="Arial"/>
          <w:color w:val="000000"/>
          <w:sz w:val="24"/>
          <w:szCs w:val="24"/>
        </w:rPr>
        <w:t>Выполнение технического перевооружения 10 водозаборных узлов.</w:t>
      </w:r>
    </w:p>
    <w:p w:rsidR="00C04D65" w:rsidRPr="00865F04" w:rsidRDefault="00EF2BFD" w:rsidP="00865F04">
      <w:pPr>
        <w:pStyle w:val="ConsPlusNormal"/>
        <w:numPr>
          <w:ilvl w:val="0"/>
          <w:numId w:val="27"/>
        </w:numPr>
        <w:ind w:left="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65F04">
        <w:rPr>
          <w:rFonts w:ascii="Arial" w:hAnsi="Arial" w:cs="Arial"/>
          <w:color w:val="000000"/>
          <w:sz w:val="24"/>
          <w:szCs w:val="24"/>
        </w:rPr>
        <w:t xml:space="preserve">Выполнение кадастровых работ, необходимых для завершения строительства объектов коммунальной инфраструктуры в количестве 5 ед. </w:t>
      </w:r>
    </w:p>
    <w:p w:rsidR="00C04D65" w:rsidRPr="00865F04" w:rsidRDefault="00EF2BFD" w:rsidP="00865F04">
      <w:pPr>
        <w:pStyle w:val="ConsPlusNormal"/>
        <w:numPr>
          <w:ilvl w:val="0"/>
          <w:numId w:val="27"/>
        </w:numPr>
        <w:tabs>
          <w:tab w:val="num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Выполнение ремонта котельного оборудования в количестве 3 ед.</w:t>
      </w:r>
    </w:p>
    <w:p w:rsidR="00C04D65" w:rsidRPr="00865F04" w:rsidRDefault="00EF2BFD" w:rsidP="00865F04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Информация о порядке расчета значений индикаторов муниципальной программы:</w:t>
      </w:r>
    </w:p>
    <w:p w:rsidR="00C04D65" w:rsidRPr="00865F04" w:rsidRDefault="00C04D65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87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/>
      </w:tblPr>
      <w:tblGrid>
        <w:gridCol w:w="688"/>
        <w:gridCol w:w="3855"/>
        <w:gridCol w:w="2268"/>
        <w:gridCol w:w="2976"/>
      </w:tblGrid>
      <w:tr w:rsidR="00C04D65" w:rsidRPr="00865F04" w:rsidTr="00865F04">
        <w:trPr>
          <w:cantSplit/>
          <w:trHeight w:val="227"/>
          <w:tblHeader/>
          <w:jc w:val="center"/>
        </w:trPr>
        <w:tc>
          <w:tcPr>
            <w:tcW w:w="68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855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226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Методика расчета значения целевого индикатора</w:t>
            </w:r>
          </w:p>
        </w:tc>
        <w:tc>
          <w:tcPr>
            <w:tcW w:w="2976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Источник получения данных</w:t>
            </w:r>
          </w:p>
        </w:tc>
      </w:tr>
      <w:tr w:rsidR="00C04D65" w:rsidRPr="00865F04" w:rsidTr="00865F04">
        <w:trPr>
          <w:cantSplit/>
          <w:trHeight w:val="1034"/>
          <w:jc w:val="center"/>
        </w:trPr>
        <w:tc>
          <w:tcPr>
            <w:tcW w:w="68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55" w:type="dxa"/>
            <w:vAlign w:val="center"/>
          </w:tcPr>
          <w:p w:rsidR="00C04D65" w:rsidRPr="00865F04" w:rsidRDefault="00EF2BFD" w:rsidP="00865F04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Протяженность сетей водоснабжения</w:t>
            </w:r>
          </w:p>
        </w:tc>
        <w:tc>
          <w:tcPr>
            <w:tcW w:w="226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C04D65" w:rsidRPr="00865F04" w:rsidTr="00865F04">
        <w:trPr>
          <w:cantSplit/>
          <w:trHeight w:val="982"/>
          <w:jc w:val="center"/>
        </w:trPr>
        <w:tc>
          <w:tcPr>
            <w:tcW w:w="68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5" w:type="dxa"/>
            <w:vAlign w:val="center"/>
          </w:tcPr>
          <w:p w:rsidR="00C04D65" w:rsidRPr="00865F04" w:rsidRDefault="00EF2BFD" w:rsidP="00865F04">
            <w:pPr>
              <w:contextualSpacing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Техническое перевооружение водозаборных узлов </w:t>
            </w:r>
          </w:p>
        </w:tc>
        <w:tc>
          <w:tcPr>
            <w:tcW w:w="226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C04D65" w:rsidRPr="00865F04" w:rsidTr="00865F04">
        <w:trPr>
          <w:cantSplit/>
          <w:trHeight w:val="1201"/>
          <w:jc w:val="center"/>
        </w:trPr>
        <w:tc>
          <w:tcPr>
            <w:tcW w:w="68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55" w:type="dxa"/>
            <w:vAlign w:val="center"/>
          </w:tcPr>
          <w:p w:rsidR="00C04D65" w:rsidRPr="00865F04" w:rsidRDefault="00EF2BFD" w:rsidP="00865F04">
            <w:pPr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Количество кадастровых работ необходимых для завершения строительства объектов коммунальной инфраструктуры.</w:t>
            </w:r>
          </w:p>
        </w:tc>
        <w:tc>
          <w:tcPr>
            <w:tcW w:w="226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</w:t>
            </w:r>
          </w:p>
        </w:tc>
        <w:tc>
          <w:tcPr>
            <w:tcW w:w="2976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C04D65" w:rsidRPr="00865F04" w:rsidTr="00865F04">
        <w:trPr>
          <w:trHeight w:val="1201"/>
          <w:jc w:val="center"/>
        </w:trPr>
        <w:tc>
          <w:tcPr>
            <w:tcW w:w="688" w:type="dxa"/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55" w:type="dxa"/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Количество отремонтированного котельного оборудования на котельных №№ 1,2,13</w:t>
            </w:r>
          </w:p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Значение целевого индикатора не </w:t>
            </w:r>
            <w:proofErr w:type="spell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рассчитываетс</w:t>
            </w:r>
            <w:proofErr w:type="spellEnd"/>
          </w:p>
        </w:tc>
        <w:tc>
          <w:tcPr>
            <w:tcW w:w="2976" w:type="dxa"/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города </w:t>
            </w:r>
          </w:p>
        </w:tc>
      </w:tr>
    </w:tbl>
    <w:p w:rsidR="00C04D65" w:rsidRPr="00865F04" w:rsidRDefault="00C04D65" w:rsidP="00865F04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C04D65" w:rsidRPr="00865F04" w:rsidRDefault="00EF2BFD" w:rsidP="00865F04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Перечень индикаторов муниципальной программы представлен в приложении 1.</w:t>
      </w:r>
    </w:p>
    <w:p w:rsidR="00C04D65" w:rsidRPr="00865F04" w:rsidRDefault="00C04D65" w:rsidP="00865F04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C04D65" w:rsidRPr="00865F04" w:rsidRDefault="00EF2BFD" w:rsidP="00865F04">
      <w:pP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4. Общая характеристика мероприятий муниципальной программы, сроков и этапов их реализации</w:t>
      </w:r>
    </w:p>
    <w:p w:rsidR="00C04D65" w:rsidRPr="00865F04" w:rsidRDefault="00C04D65" w:rsidP="00865F04">
      <w:pPr>
        <w:pStyle w:val="ConsPlusNormal"/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</w:t>
      </w:r>
    </w:p>
    <w:p w:rsidR="00C04D65" w:rsidRPr="00865F04" w:rsidRDefault="00EF2BFD" w:rsidP="00865F04">
      <w:pP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Муниципальная программа «Развитие коммунальной инфраструктуры города Новоалтайска на 2021-2025 годы» реализуется в период с 2021 по 2025 годы без деления на этапы.</w:t>
      </w:r>
    </w:p>
    <w:p w:rsidR="00C04D65" w:rsidRPr="00865F04" w:rsidRDefault="00C04D65" w:rsidP="00865F04">
      <w:pP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EF2BFD" w:rsidP="00865F04">
      <w:pPr>
        <w:ind w:left="360"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5. Общий объем финансовых ресурсов, необходимых</w:t>
      </w:r>
    </w:p>
    <w:p w:rsidR="00C04D65" w:rsidRPr="00865F04" w:rsidRDefault="00EF2BFD" w:rsidP="00865F04">
      <w:pP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для реализации муниципальной программы</w:t>
      </w:r>
    </w:p>
    <w:p w:rsidR="00C04D65" w:rsidRPr="00865F04" w:rsidRDefault="00C04D65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04D65" w:rsidRPr="00865F04" w:rsidRDefault="00EF2BFD" w:rsidP="00865F04">
      <w:pP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Общий объем финансирования Программы на период 2021-2025 гг. составляет – 68 469,6 тыс. рублей, в том числе по годам и источникам финансирования:</w:t>
      </w:r>
    </w:p>
    <w:p w:rsidR="00C04D65" w:rsidRPr="00865F04" w:rsidRDefault="00C04D65" w:rsidP="00865F04">
      <w:pP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1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75"/>
        <w:gridCol w:w="2188"/>
        <w:gridCol w:w="1750"/>
        <w:gridCol w:w="2099"/>
        <w:gridCol w:w="2099"/>
      </w:tblGrid>
      <w:tr w:rsidR="00C04D65" w:rsidRPr="00865F04" w:rsidTr="00865F04">
        <w:trPr>
          <w:trHeight w:val="280"/>
          <w:jc w:val="center"/>
        </w:trPr>
        <w:tc>
          <w:tcPr>
            <w:tcW w:w="1276" w:type="dxa"/>
            <w:vAlign w:val="center"/>
          </w:tcPr>
          <w:p w:rsidR="00C04D65" w:rsidRPr="00865F04" w:rsidRDefault="00C04D65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  <w:tc>
          <w:tcPr>
            <w:tcW w:w="141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Краевой</w:t>
            </w:r>
          </w:p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ind w:left="-108" w:righ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 xml:space="preserve">Итого, </w:t>
            </w:r>
          </w:p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</w:tr>
      <w:tr w:rsidR="00C04D65" w:rsidRPr="00865F04" w:rsidTr="00865F04">
        <w:trPr>
          <w:trHeight w:val="160"/>
          <w:jc w:val="center"/>
        </w:trPr>
        <w:tc>
          <w:tcPr>
            <w:tcW w:w="1276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2021 г.</w:t>
            </w:r>
          </w:p>
        </w:tc>
        <w:tc>
          <w:tcPr>
            <w:tcW w:w="1773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12 742,0</w:t>
            </w:r>
          </w:p>
        </w:tc>
        <w:tc>
          <w:tcPr>
            <w:tcW w:w="141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9646,1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22388,1</w:t>
            </w:r>
          </w:p>
        </w:tc>
      </w:tr>
      <w:tr w:rsidR="00C04D65" w:rsidRPr="00865F04" w:rsidTr="00865F04">
        <w:trPr>
          <w:trHeight w:val="160"/>
          <w:jc w:val="center"/>
        </w:trPr>
        <w:tc>
          <w:tcPr>
            <w:tcW w:w="1276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2022 г.</w:t>
            </w:r>
          </w:p>
        </w:tc>
        <w:tc>
          <w:tcPr>
            <w:tcW w:w="1773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  <w:tc>
          <w:tcPr>
            <w:tcW w:w="141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</w:tr>
      <w:tr w:rsidR="00C04D65" w:rsidRPr="00865F04" w:rsidTr="00865F04">
        <w:trPr>
          <w:trHeight w:val="297"/>
          <w:jc w:val="center"/>
        </w:trPr>
        <w:tc>
          <w:tcPr>
            <w:tcW w:w="1276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2023 г.</w:t>
            </w:r>
          </w:p>
        </w:tc>
        <w:tc>
          <w:tcPr>
            <w:tcW w:w="1773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  <w:tc>
          <w:tcPr>
            <w:tcW w:w="141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</w:tr>
      <w:tr w:rsidR="00C04D65" w:rsidRPr="00865F04" w:rsidTr="00865F04">
        <w:trPr>
          <w:trHeight w:val="220"/>
          <w:jc w:val="center"/>
        </w:trPr>
        <w:tc>
          <w:tcPr>
            <w:tcW w:w="1276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1773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  <w:tc>
          <w:tcPr>
            <w:tcW w:w="141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2 142,0</w:t>
            </w:r>
          </w:p>
        </w:tc>
      </w:tr>
      <w:tr w:rsidR="00C04D65" w:rsidRPr="00865F04" w:rsidTr="00865F04">
        <w:trPr>
          <w:trHeight w:val="220"/>
          <w:jc w:val="center"/>
        </w:trPr>
        <w:tc>
          <w:tcPr>
            <w:tcW w:w="1276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773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1 642,0</w:t>
            </w:r>
          </w:p>
        </w:tc>
        <w:tc>
          <w:tcPr>
            <w:tcW w:w="141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1 642,0</w:t>
            </w:r>
          </w:p>
        </w:tc>
      </w:tr>
      <w:tr w:rsidR="00C04D65" w:rsidRPr="00865F04" w:rsidTr="00865F04">
        <w:trPr>
          <w:trHeight w:val="360"/>
          <w:jc w:val="center"/>
        </w:trPr>
        <w:tc>
          <w:tcPr>
            <w:tcW w:w="1276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73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/>
                <w:bCs/>
                <w:sz w:val="24"/>
                <w:szCs w:val="24"/>
              </w:rPr>
              <w:t>20 810,0</w:t>
            </w:r>
          </w:p>
        </w:tc>
        <w:tc>
          <w:tcPr>
            <w:tcW w:w="1418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/>
                <w:bCs/>
                <w:sz w:val="24"/>
                <w:szCs w:val="24"/>
              </w:rPr>
              <w:t>9646,1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/>
                <w:sz w:val="24"/>
                <w:szCs w:val="24"/>
              </w:rPr>
              <w:t>30456,1</w:t>
            </w:r>
          </w:p>
        </w:tc>
      </w:tr>
    </w:tbl>
    <w:p w:rsidR="00C04D65" w:rsidRPr="00865F04" w:rsidRDefault="00EF2BFD" w:rsidP="00865F0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бюджетах, решениями представительных органов местного самоуправления о местном бюджете на очередной финансовый год и на плановый период.</w:t>
      </w:r>
    </w:p>
    <w:p w:rsidR="00C04D65" w:rsidRPr="00865F04" w:rsidRDefault="00C04D65" w:rsidP="00865F04">
      <w:pPr>
        <w:pStyle w:val="ConsPlusNormal"/>
        <w:ind w:firstLine="709"/>
        <w:rPr>
          <w:rFonts w:ascii="Arial" w:hAnsi="Arial" w:cs="Arial"/>
          <w:b/>
          <w:sz w:val="24"/>
          <w:szCs w:val="24"/>
        </w:rPr>
      </w:pPr>
    </w:p>
    <w:p w:rsidR="00C04D65" w:rsidRPr="00865F04" w:rsidRDefault="00EF2BFD" w:rsidP="00865F04">
      <w:pP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6. Анализ рисков реализации муниципальной программы и описание мер управления рисками реализации муниципальной программы</w:t>
      </w:r>
    </w:p>
    <w:p w:rsidR="00C04D65" w:rsidRPr="00865F04" w:rsidRDefault="00C04D65" w:rsidP="00865F04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К основным рискам реализации программы относятся:</w:t>
      </w:r>
    </w:p>
    <w:p w:rsidR="00C04D65" w:rsidRPr="00865F04" w:rsidRDefault="00EF2BFD" w:rsidP="00865F04">
      <w:pPr>
        <w:numPr>
          <w:ilvl w:val="0"/>
          <w:numId w:val="9"/>
        </w:numP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финансовые риски;</w:t>
      </w:r>
    </w:p>
    <w:p w:rsidR="00C04D65" w:rsidRPr="00865F04" w:rsidRDefault="00EF2BFD" w:rsidP="00865F04">
      <w:pPr>
        <w:numPr>
          <w:ilvl w:val="0"/>
          <w:numId w:val="9"/>
        </w:numP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нормативные правовые риски;</w:t>
      </w:r>
    </w:p>
    <w:p w:rsidR="00C04D65" w:rsidRPr="00865F04" w:rsidRDefault="00EF2BFD" w:rsidP="00865F04">
      <w:pPr>
        <w:numPr>
          <w:ilvl w:val="0"/>
          <w:numId w:val="9"/>
        </w:numP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экономические риски.</w:t>
      </w:r>
    </w:p>
    <w:p w:rsidR="00C04D65" w:rsidRPr="00865F04" w:rsidRDefault="00EF2BFD" w:rsidP="00865F04">
      <w:pPr>
        <w:pStyle w:val="af6"/>
        <w:ind w:left="0"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C04D65" w:rsidRPr="00865F04" w:rsidRDefault="00EF2BFD" w:rsidP="00865F04">
      <w:pPr>
        <w:pStyle w:val="af6"/>
        <w:ind w:left="0"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Экономические риски связаны с возможностью снижения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Наступление указанных рисков повлияет на выполнение мероприятий программы и может привести к не достижению целевых значений показателей (индикаторов) реализации программы.</w:t>
      </w:r>
    </w:p>
    <w:p w:rsidR="00C04D65" w:rsidRPr="00865F04" w:rsidRDefault="00EF2BFD" w:rsidP="00865F04">
      <w:pPr>
        <w:pStyle w:val="af6"/>
        <w:ind w:left="0" w:firstLine="709"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lastRenderedPageBreak/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C04D65" w:rsidRPr="00865F04" w:rsidRDefault="00C04D65" w:rsidP="00865F04">
      <w:pP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EF2BFD" w:rsidP="00865F04">
      <w:pP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b/>
          <w:sz w:val="24"/>
          <w:szCs w:val="24"/>
          <w:lang w:eastAsia="en-US"/>
        </w:rPr>
        <w:t>7. Механизм реализации муниципальной программы</w:t>
      </w:r>
    </w:p>
    <w:p w:rsidR="00C04D65" w:rsidRPr="00865F04" w:rsidRDefault="00C04D65" w:rsidP="00865F04">
      <w:pP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 xml:space="preserve">Текущее управление и </w:t>
      </w:r>
      <w:proofErr w:type="gramStart"/>
      <w:r w:rsidRPr="00865F04">
        <w:rPr>
          <w:rFonts w:ascii="Arial" w:hAnsi="Arial" w:cs="Arial"/>
          <w:sz w:val="24"/>
          <w:szCs w:val="24"/>
          <w:lang w:eastAsia="en-US"/>
        </w:rPr>
        <w:t>контроль за</w:t>
      </w:r>
      <w:proofErr w:type="gramEnd"/>
      <w:r w:rsidRPr="00865F04">
        <w:rPr>
          <w:rFonts w:ascii="Arial" w:hAnsi="Arial" w:cs="Arial"/>
          <w:sz w:val="24"/>
          <w:szCs w:val="24"/>
          <w:lang w:eastAsia="en-US"/>
        </w:rPr>
        <w:t xml:space="preserve"> реализацией муниципальной программы осуществляют ответственный исполнитель и участники.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В целях управления и контроля реализации муниципальной программы осуществляется: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- подготовка годового отчета о ходе реализации и оценке эффективности муниципальной программы (далее – годовой отчет).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Мониторинг реализации муниципальной программы ориентирован на раннее предупреждение возникновения проблем и отклонений от запланированных параметров в ходе реализации муниципальной программы, а также на выполнение мероприятий муниципальной программы в течение года.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Мониторинг реализации муниципальной программы осуществляется ответственным исполнителем ежеквартально.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Объектом мониторинга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муниципальной программы.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Ответственный исполнитель муниципальной программы ежеквартально до 20 числа месяца, следующего за отчетным кварталом на основании информации, предоставленной участниками муниципальной программы,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C04D65" w:rsidRPr="00865F04" w:rsidRDefault="00EF2BFD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865F04">
        <w:rPr>
          <w:rFonts w:ascii="Arial" w:hAnsi="Arial" w:cs="Arial"/>
          <w:sz w:val="24"/>
          <w:szCs w:val="24"/>
          <w:lang w:eastAsia="en-US"/>
        </w:rPr>
        <w:t>Годовой отчет подготавливается ответственным исполнителем совместно с участниками до 15 февраля года, следующего за отчетным, и направляется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C04D65" w:rsidRPr="00865F04" w:rsidRDefault="00C04D65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C04D65" w:rsidP="00865F04">
      <w:pPr>
        <w:pStyle w:val="af9"/>
        <w:ind w:firstLine="709"/>
        <w:jc w:val="right"/>
        <w:rPr>
          <w:rFonts w:ascii="Arial" w:hAnsi="Arial" w:cs="Arial"/>
          <w:sz w:val="24"/>
        </w:rPr>
      </w:pPr>
    </w:p>
    <w:p w:rsidR="00C04D65" w:rsidRPr="00865F04" w:rsidRDefault="00C04D65" w:rsidP="00865F04">
      <w:pPr>
        <w:pStyle w:val="af9"/>
        <w:ind w:firstLine="709"/>
        <w:jc w:val="right"/>
        <w:rPr>
          <w:rFonts w:ascii="Arial" w:hAnsi="Arial" w:cs="Arial"/>
          <w:sz w:val="24"/>
        </w:rPr>
      </w:pPr>
    </w:p>
    <w:p w:rsidR="00C04D65" w:rsidRPr="00865F04" w:rsidRDefault="00C04D65" w:rsidP="00865F04">
      <w:pPr>
        <w:pStyle w:val="af9"/>
        <w:ind w:firstLine="709"/>
        <w:jc w:val="right"/>
        <w:rPr>
          <w:rFonts w:ascii="Arial" w:hAnsi="Arial" w:cs="Arial"/>
          <w:sz w:val="24"/>
        </w:rPr>
      </w:pPr>
    </w:p>
    <w:p w:rsidR="00C04D65" w:rsidRPr="00865F04" w:rsidRDefault="00C04D65" w:rsidP="00865F04">
      <w:pPr>
        <w:pStyle w:val="af9"/>
        <w:ind w:firstLine="709"/>
        <w:jc w:val="right"/>
        <w:rPr>
          <w:rFonts w:ascii="Arial" w:hAnsi="Arial" w:cs="Arial"/>
          <w:sz w:val="24"/>
        </w:rPr>
        <w:sectPr w:rsidR="00C04D65" w:rsidRPr="00865F04" w:rsidSect="00865F04">
          <w:type w:val="continuous"/>
          <w:pgSz w:w="11906" w:h="16838"/>
          <w:pgMar w:top="1134" w:right="567" w:bottom="1134" w:left="1276" w:header="720" w:footer="720" w:gutter="0"/>
          <w:cols w:space="720"/>
          <w:docGrid w:linePitch="360"/>
        </w:sectPr>
      </w:pPr>
    </w:p>
    <w:p w:rsidR="00C04D65" w:rsidRPr="00865F04" w:rsidRDefault="00EF2BFD" w:rsidP="00865F04">
      <w:pPr>
        <w:pStyle w:val="af9"/>
        <w:ind w:firstLine="709"/>
        <w:rPr>
          <w:rFonts w:ascii="Arial" w:hAnsi="Arial" w:cs="Arial"/>
          <w:sz w:val="24"/>
        </w:rPr>
      </w:pPr>
      <w:r w:rsidRPr="00865F04">
        <w:rPr>
          <w:rFonts w:ascii="Arial" w:hAnsi="Arial" w:cs="Arial"/>
          <w:sz w:val="24"/>
        </w:rPr>
        <w:lastRenderedPageBreak/>
        <w:t xml:space="preserve">Приложение 1 </w:t>
      </w:r>
    </w:p>
    <w:p w:rsidR="00C04D65" w:rsidRPr="00865F04" w:rsidRDefault="00EF2BFD" w:rsidP="00865F04">
      <w:pPr>
        <w:pStyle w:val="af9"/>
        <w:ind w:firstLine="709"/>
        <w:rPr>
          <w:rFonts w:ascii="Arial" w:hAnsi="Arial" w:cs="Arial"/>
          <w:sz w:val="24"/>
        </w:rPr>
      </w:pPr>
      <w:r w:rsidRPr="00865F04">
        <w:rPr>
          <w:rFonts w:ascii="Arial" w:hAnsi="Arial" w:cs="Arial"/>
          <w:sz w:val="24"/>
        </w:rPr>
        <w:t xml:space="preserve">к муниципальной программе </w:t>
      </w:r>
    </w:p>
    <w:p w:rsidR="00C04D65" w:rsidRPr="00865F04" w:rsidRDefault="00EF2BFD" w:rsidP="00865F04">
      <w:pPr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 xml:space="preserve">«Развитие коммунальной инфраструктуры </w:t>
      </w:r>
    </w:p>
    <w:p w:rsidR="00C04D65" w:rsidRPr="00865F04" w:rsidRDefault="00EF2BFD" w:rsidP="00865F04">
      <w:pPr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города Новоалтайска на 2021-2025 годы»</w:t>
      </w:r>
    </w:p>
    <w:p w:rsidR="00C04D65" w:rsidRDefault="00C04D65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865F04" w:rsidRPr="00865F04" w:rsidRDefault="00865F04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EF2BFD" w:rsidP="00865F04">
      <w:pPr>
        <w:contextualSpacing/>
        <w:jc w:val="center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Перечень индикаторов муниципальной программы</w:t>
      </w:r>
    </w:p>
    <w:p w:rsidR="00C04D65" w:rsidRPr="00865F04" w:rsidRDefault="00C04D65" w:rsidP="00865F04">
      <w:pPr>
        <w:ind w:firstLine="709"/>
        <w:contextualSpacing/>
        <w:rPr>
          <w:rFonts w:ascii="Arial" w:hAnsi="Arial" w:cs="Arial"/>
          <w:sz w:val="24"/>
          <w:szCs w:val="24"/>
          <w:lang w:eastAsia="en-US"/>
        </w:rPr>
      </w:pPr>
    </w:p>
    <w:tbl>
      <w:tblPr>
        <w:tblW w:w="1543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03"/>
        <w:gridCol w:w="1134"/>
        <w:gridCol w:w="1593"/>
        <w:gridCol w:w="793"/>
        <w:gridCol w:w="850"/>
        <w:gridCol w:w="851"/>
        <w:gridCol w:w="850"/>
        <w:gridCol w:w="851"/>
        <w:gridCol w:w="4006"/>
      </w:tblGrid>
      <w:tr w:rsidR="00C04D65" w:rsidRPr="00865F04" w:rsidTr="00865F04">
        <w:trPr>
          <w:cantSplit/>
          <w:tblHeader/>
          <w:jc w:val="center"/>
        </w:trPr>
        <w:tc>
          <w:tcPr>
            <w:tcW w:w="4503" w:type="dxa"/>
            <w:vMerge w:val="restart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794" w:type="dxa"/>
            <w:gridSpan w:val="7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</w:t>
            </w:r>
          </w:p>
        </w:tc>
      </w:tr>
      <w:tr w:rsidR="00C04D65" w:rsidRPr="00865F04" w:rsidTr="00865F04">
        <w:trPr>
          <w:cantSplit/>
          <w:trHeight w:val="276"/>
          <w:tblHeader/>
          <w:jc w:val="center"/>
        </w:trPr>
        <w:tc>
          <w:tcPr>
            <w:tcW w:w="4503" w:type="dxa"/>
            <w:vMerge/>
            <w:vAlign w:val="center"/>
          </w:tcPr>
          <w:p w:rsidR="00C04D65" w:rsidRPr="00865F04" w:rsidRDefault="00C04D65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C04D65" w:rsidRPr="00865F04" w:rsidRDefault="00C04D65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4195" w:type="dxa"/>
            <w:gridSpan w:val="5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Период реализации муниципальной</w:t>
            </w:r>
          </w:p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</w:tr>
      <w:tr w:rsidR="00C04D65" w:rsidRPr="00865F04" w:rsidTr="00865F04">
        <w:trPr>
          <w:cantSplit/>
          <w:tblHeader/>
          <w:jc w:val="center"/>
        </w:trPr>
        <w:tc>
          <w:tcPr>
            <w:tcW w:w="4503" w:type="dxa"/>
            <w:vMerge/>
            <w:vAlign w:val="center"/>
          </w:tcPr>
          <w:p w:rsidR="00C04D65" w:rsidRPr="00865F04" w:rsidRDefault="00C04D65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C04D65" w:rsidRPr="00865F04" w:rsidRDefault="00C04D65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3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793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0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1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851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C04D65" w:rsidRPr="00865F04" w:rsidRDefault="00C04D65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04D65" w:rsidRPr="00865F04" w:rsidTr="00865F04">
        <w:trPr>
          <w:cantSplit/>
          <w:tblHeader/>
          <w:jc w:val="center"/>
        </w:trPr>
        <w:tc>
          <w:tcPr>
            <w:tcW w:w="4503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3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06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</w:p>
        </w:tc>
      </w:tr>
      <w:tr w:rsidR="00C04D65" w:rsidRPr="00865F04" w:rsidTr="00865F04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Программы: Повышение качества и надежности предоставления жилищно-коммунальных услуг населению города Новоалтайска</w:t>
            </w:r>
          </w:p>
        </w:tc>
      </w:tr>
      <w:tr w:rsidR="00C04D65" w:rsidRPr="00865F04" w:rsidTr="00865F04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C04D65" w:rsidRPr="00865F04" w:rsidRDefault="00EF2BFD" w:rsidP="00865F04">
            <w:pP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Задача 1:</w:t>
            </w:r>
            <w:r w:rsid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Развитие систем водоснабжения, снижение аварийности на сетях, увеличение пропускной способности трубопроводов</w:t>
            </w:r>
          </w:p>
        </w:tc>
      </w:tr>
      <w:tr w:rsidR="00C04D65" w:rsidRPr="00865F04" w:rsidTr="00865F04">
        <w:trPr>
          <w:cantSplit/>
          <w:jc w:val="center"/>
        </w:trPr>
        <w:tc>
          <w:tcPr>
            <w:tcW w:w="4503" w:type="dxa"/>
            <w:vAlign w:val="center"/>
          </w:tcPr>
          <w:p w:rsidR="00C04D65" w:rsidRPr="00865F04" w:rsidRDefault="00EF2BFD" w:rsidP="00865F04">
            <w:pP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Протяженность сетей водоснабжения </w:t>
            </w:r>
          </w:p>
        </w:tc>
        <w:tc>
          <w:tcPr>
            <w:tcW w:w="1134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км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3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12,8</w:t>
            </w:r>
          </w:p>
        </w:tc>
        <w:tc>
          <w:tcPr>
            <w:tcW w:w="793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13,0</w:t>
            </w:r>
          </w:p>
        </w:tc>
        <w:tc>
          <w:tcPr>
            <w:tcW w:w="850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16,0</w:t>
            </w:r>
          </w:p>
        </w:tc>
        <w:tc>
          <w:tcPr>
            <w:tcW w:w="85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850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22,5</w:t>
            </w:r>
          </w:p>
        </w:tc>
        <w:tc>
          <w:tcPr>
            <w:tcW w:w="85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25,5</w:t>
            </w:r>
          </w:p>
        </w:tc>
        <w:tc>
          <w:tcPr>
            <w:tcW w:w="4006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Увеличение протяженности сетей водоснабжения на 12,7 км.</w:t>
            </w:r>
          </w:p>
        </w:tc>
      </w:tr>
      <w:tr w:rsidR="00C04D65" w:rsidRPr="00865F04" w:rsidTr="00865F04">
        <w:trPr>
          <w:cantSplit/>
          <w:jc w:val="center"/>
        </w:trPr>
        <w:tc>
          <w:tcPr>
            <w:tcW w:w="4503" w:type="dxa"/>
          </w:tcPr>
          <w:p w:rsidR="00C04D65" w:rsidRPr="00865F04" w:rsidRDefault="00EF2BFD" w:rsidP="00865F04">
            <w:pP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2. Техническое перевооружение водозаборных узлов</w:t>
            </w:r>
          </w:p>
        </w:tc>
        <w:tc>
          <w:tcPr>
            <w:tcW w:w="1134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06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Выполнение технического перевооружения 10 водозаборных узлов</w:t>
            </w:r>
          </w:p>
        </w:tc>
      </w:tr>
      <w:tr w:rsidR="00C04D65" w:rsidRPr="00865F04" w:rsidTr="00865F04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Задача 2: Развитие объектов прочего назначения</w:t>
            </w:r>
          </w:p>
        </w:tc>
      </w:tr>
      <w:tr w:rsidR="00C04D65" w:rsidRPr="00865F04" w:rsidTr="00865F04">
        <w:trPr>
          <w:cantSplit/>
          <w:jc w:val="center"/>
        </w:trPr>
        <w:tc>
          <w:tcPr>
            <w:tcW w:w="4503" w:type="dxa"/>
            <w:vAlign w:val="center"/>
          </w:tcPr>
          <w:p w:rsidR="00C04D65" w:rsidRPr="00865F04" w:rsidRDefault="00EF2BFD" w:rsidP="00865F04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3. Количество кадастровых работ необходимых для завершения строительства объектов коммунальной инфраструктуры</w:t>
            </w:r>
          </w:p>
        </w:tc>
        <w:tc>
          <w:tcPr>
            <w:tcW w:w="1134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06" w:type="dxa"/>
            <w:vAlign w:val="center"/>
          </w:tcPr>
          <w:p w:rsidR="00C04D65" w:rsidRPr="00865F04" w:rsidRDefault="00EF2BFD" w:rsidP="00865F04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Выполнение кадастровых работ, необходимых для завершения строительства объектов </w:t>
            </w: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коммунальной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инфраструктур</w:t>
            </w:r>
            <w:r w:rsid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 количестве 5 ед.</w:t>
            </w:r>
          </w:p>
        </w:tc>
      </w:tr>
      <w:tr w:rsidR="00C04D65" w:rsidRPr="00865F04" w:rsidTr="00865F04">
        <w:trPr>
          <w:cantSplit/>
          <w:jc w:val="center"/>
        </w:trPr>
        <w:tc>
          <w:tcPr>
            <w:tcW w:w="15431" w:type="dxa"/>
            <w:gridSpan w:val="9"/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Задача 3: Развитие теплоснабжения</w:t>
            </w:r>
          </w:p>
        </w:tc>
      </w:tr>
      <w:tr w:rsidR="00C04D65" w:rsidRPr="00865F04" w:rsidTr="00865F04">
        <w:trPr>
          <w:cantSplit/>
          <w:jc w:val="center"/>
        </w:trPr>
        <w:tc>
          <w:tcPr>
            <w:tcW w:w="4503" w:type="dxa"/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4. Количество отремонтированного котельного оборудования на котельных №№ 1,2,13</w:t>
            </w:r>
          </w:p>
        </w:tc>
        <w:tc>
          <w:tcPr>
            <w:tcW w:w="1134" w:type="dxa"/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3" w:type="dxa"/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06" w:type="dxa"/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Выполнение ремонта котельного оборудования в количестве 3 ед.</w:t>
            </w:r>
          </w:p>
        </w:tc>
      </w:tr>
    </w:tbl>
    <w:p w:rsidR="00C04D65" w:rsidRPr="00865F04" w:rsidRDefault="00865F04" w:rsidP="00865F04">
      <w:pPr>
        <w:pStyle w:val="af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EF2BFD" w:rsidRPr="00865F04">
        <w:rPr>
          <w:rFonts w:ascii="Arial" w:hAnsi="Arial" w:cs="Arial"/>
          <w:sz w:val="24"/>
        </w:rPr>
        <w:t>».</w:t>
      </w:r>
    </w:p>
    <w:p w:rsidR="00865F04" w:rsidRDefault="00865F04" w:rsidP="00865F04">
      <w:pPr>
        <w:pStyle w:val="af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</w:p>
    <w:p w:rsidR="00865F04" w:rsidRDefault="00EF2BFD" w:rsidP="00865F04">
      <w:pPr>
        <w:pStyle w:val="af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  <w:r w:rsidRPr="00865F04">
        <w:rPr>
          <w:rFonts w:ascii="Arial" w:hAnsi="Arial" w:cs="Arial"/>
          <w:sz w:val="24"/>
        </w:rPr>
        <w:t>Заместитель главы Администрации города</w:t>
      </w:r>
      <w:r w:rsidR="00865F04">
        <w:rPr>
          <w:rFonts w:ascii="Arial" w:hAnsi="Arial" w:cs="Arial"/>
          <w:sz w:val="24"/>
        </w:rPr>
        <w:t xml:space="preserve">   </w:t>
      </w:r>
      <w:r w:rsidRPr="00865F04">
        <w:rPr>
          <w:rFonts w:ascii="Arial" w:hAnsi="Arial" w:cs="Arial"/>
          <w:sz w:val="24"/>
        </w:rPr>
        <w:t>Н.В.Щепина</w:t>
      </w:r>
    </w:p>
    <w:p w:rsidR="00C04D65" w:rsidRPr="00865F04" w:rsidRDefault="00EF2BFD" w:rsidP="00865F04">
      <w:pPr>
        <w:pStyle w:val="af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  <w:r w:rsidRPr="00865F04">
        <w:rPr>
          <w:rFonts w:ascii="Arial" w:hAnsi="Arial" w:cs="Arial"/>
          <w:sz w:val="24"/>
        </w:rPr>
        <w:lastRenderedPageBreak/>
        <w:t>Приложение 2</w:t>
      </w:r>
    </w:p>
    <w:p w:rsidR="00C04D65" w:rsidRPr="00865F04" w:rsidRDefault="00EF2BFD" w:rsidP="00865F04">
      <w:pPr>
        <w:pStyle w:val="af9"/>
        <w:ind w:firstLine="709"/>
        <w:rPr>
          <w:rFonts w:ascii="Arial" w:hAnsi="Arial" w:cs="Arial"/>
          <w:sz w:val="24"/>
        </w:rPr>
      </w:pPr>
      <w:r w:rsidRPr="00865F04">
        <w:rPr>
          <w:rFonts w:ascii="Arial" w:hAnsi="Arial" w:cs="Arial"/>
          <w:sz w:val="24"/>
        </w:rPr>
        <w:t>к муниципальной программе</w:t>
      </w:r>
    </w:p>
    <w:p w:rsidR="00C04D65" w:rsidRPr="00865F04" w:rsidRDefault="00EF2BFD" w:rsidP="00865F04">
      <w:pPr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«Развитие коммунальной инфраструктуры</w:t>
      </w:r>
    </w:p>
    <w:p w:rsidR="00C04D65" w:rsidRPr="00865F04" w:rsidRDefault="00EF2BFD" w:rsidP="00865F04">
      <w:pPr>
        <w:ind w:firstLine="709"/>
        <w:jc w:val="both"/>
        <w:outlineLvl w:val="2"/>
        <w:rPr>
          <w:rFonts w:ascii="Arial" w:hAnsi="Arial" w:cs="Arial"/>
          <w:sz w:val="24"/>
          <w:szCs w:val="24"/>
          <w:lang w:eastAsia="en-US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города Новоалтайска на 2021-2025 годы»</w:t>
      </w:r>
    </w:p>
    <w:p w:rsidR="00C04D65" w:rsidRPr="00865F04" w:rsidRDefault="00C04D65" w:rsidP="00865F0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C04D65" w:rsidP="00865F04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C04D65" w:rsidRPr="00865F04" w:rsidRDefault="00EF2BFD" w:rsidP="00865F04">
      <w:pPr>
        <w:jc w:val="center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 xml:space="preserve">Мероприятия муниципальной программы </w:t>
      </w:r>
    </w:p>
    <w:p w:rsidR="00C04D65" w:rsidRPr="00865F04" w:rsidRDefault="00EF2BFD" w:rsidP="00865F04">
      <w:pPr>
        <w:jc w:val="center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«Развитие коммунальной инфраструктуры города Новоалтайска на 2021-2025 годы»</w:t>
      </w:r>
    </w:p>
    <w:p w:rsidR="00C04D65" w:rsidRPr="00865F04" w:rsidRDefault="00C04D65" w:rsidP="00865F04">
      <w:pPr>
        <w:rPr>
          <w:rFonts w:ascii="Arial" w:hAnsi="Arial" w:cs="Arial"/>
          <w:sz w:val="24"/>
          <w:szCs w:val="24"/>
        </w:rPr>
      </w:pPr>
    </w:p>
    <w:tbl>
      <w:tblPr>
        <w:tblW w:w="15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82"/>
        <w:gridCol w:w="5094"/>
        <w:gridCol w:w="1276"/>
        <w:gridCol w:w="1813"/>
        <w:gridCol w:w="850"/>
        <w:gridCol w:w="850"/>
        <w:gridCol w:w="762"/>
        <w:gridCol w:w="720"/>
        <w:gridCol w:w="720"/>
        <w:gridCol w:w="888"/>
        <w:gridCol w:w="1842"/>
      </w:tblGrid>
      <w:tr w:rsidR="00C04D65" w:rsidRPr="00865F04" w:rsidTr="00865F04">
        <w:trPr>
          <w:trHeight w:val="227"/>
          <w:tblHeader/>
          <w:jc w:val="center"/>
        </w:trPr>
        <w:tc>
          <w:tcPr>
            <w:tcW w:w="682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094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1813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Ответственный исполнитель, участники</w:t>
            </w:r>
          </w:p>
        </w:tc>
        <w:tc>
          <w:tcPr>
            <w:tcW w:w="4790" w:type="dxa"/>
            <w:gridSpan w:val="6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Сумма расходов, тыс. рублей</w:t>
            </w:r>
          </w:p>
        </w:tc>
        <w:tc>
          <w:tcPr>
            <w:tcW w:w="1842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Источники финансирования</w:t>
            </w:r>
          </w:p>
        </w:tc>
      </w:tr>
      <w:tr w:rsidR="00C04D65" w:rsidRPr="00865F04" w:rsidTr="00865F04">
        <w:trPr>
          <w:trHeight w:val="227"/>
          <w:tblHeader/>
          <w:jc w:val="center"/>
        </w:trPr>
        <w:tc>
          <w:tcPr>
            <w:tcW w:w="682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094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3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2025 г.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842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C04D65" w:rsidRPr="00865F04" w:rsidTr="00865F04">
        <w:trPr>
          <w:trHeight w:val="227"/>
          <w:tblHeader/>
          <w:jc w:val="center"/>
        </w:trPr>
        <w:tc>
          <w:tcPr>
            <w:tcW w:w="68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94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13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</w:tr>
      <w:tr w:rsidR="00C04D65" w:rsidRPr="00865F04" w:rsidTr="00865F04">
        <w:trPr>
          <w:trHeight w:val="227"/>
          <w:jc w:val="center"/>
        </w:trPr>
        <w:tc>
          <w:tcPr>
            <w:tcW w:w="682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094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Цель:</w:t>
            </w: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Повышение качества и надежности предоставления жилищно-коммунальных услуг населению города Новоалтайска Алтайского края</w:t>
            </w:r>
          </w:p>
        </w:tc>
        <w:tc>
          <w:tcPr>
            <w:tcW w:w="1276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1813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ЖКГХЭТС, Администрация города Новоалтайска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22388,1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2142,00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1642,0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30456,10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Всего в том числе:</w:t>
            </w:r>
          </w:p>
        </w:tc>
      </w:tr>
      <w:tr w:rsidR="00C04D65" w:rsidRPr="00865F04" w:rsidTr="00865F04">
        <w:trPr>
          <w:trHeight w:val="303"/>
          <w:jc w:val="center"/>
        </w:trPr>
        <w:tc>
          <w:tcPr>
            <w:tcW w:w="682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813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9646,10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9646,10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C04D65" w:rsidRPr="00865F04" w:rsidTr="00865F04">
        <w:trPr>
          <w:trHeight w:val="227"/>
          <w:jc w:val="center"/>
        </w:trPr>
        <w:tc>
          <w:tcPr>
            <w:tcW w:w="682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813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12742,0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2142,00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1642,0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20810,00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C04D65" w:rsidRPr="00865F04" w:rsidTr="00865F04">
        <w:trPr>
          <w:trHeight w:val="227"/>
          <w:jc w:val="center"/>
        </w:trPr>
        <w:tc>
          <w:tcPr>
            <w:tcW w:w="682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94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Задача 1: Развитие систем водоснабжения, снижение аварийности на сетях, увеличение пропускной способности трубопроводов.</w:t>
            </w:r>
          </w:p>
        </w:tc>
        <w:tc>
          <w:tcPr>
            <w:tcW w:w="1276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1813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ЖКГХЭТС, Администрация города Новоалтайска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21988,1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2042,00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2042,0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2042,0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1542,0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29656,10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Всего в том числе:</w:t>
            </w:r>
          </w:p>
        </w:tc>
      </w:tr>
      <w:tr w:rsidR="00C04D65" w:rsidRPr="00865F04" w:rsidTr="00865F04">
        <w:trPr>
          <w:trHeight w:val="329"/>
          <w:jc w:val="center"/>
        </w:trPr>
        <w:tc>
          <w:tcPr>
            <w:tcW w:w="682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813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9646,10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9646,10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C04D65" w:rsidRPr="00865F04" w:rsidTr="00865F04">
        <w:trPr>
          <w:trHeight w:val="227"/>
          <w:jc w:val="center"/>
        </w:trPr>
        <w:tc>
          <w:tcPr>
            <w:tcW w:w="682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813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12342,0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2042,00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2042,0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2042,0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1542,0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20010,00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C04D65" w:rsidRPr="00865F04" w:rsidTr="00865F04">
        <w:trPr>
          <w:trHeight w:val="276"/>
          <w:jc w:val="center"/>
        </w:trPr>
        <w:tc>
          <w:tcPr>
            <w:tcW w:w="682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94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1.1: 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Строительство комплекса водозаборных сооружений по ул. Плодопитомник в </w:t>
            </w: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г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. Новоалтайске Алтайского края</w:t>
            </w:r>
          </w:p>
        </w:tc>
        <w:tc>
          <w:tcPr>
            <w:tcW w:w="1276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1813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5243,00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42,00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42,00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42,00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42,00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5411,00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Всего, в том числе</w:t>
            </w:r>
          </w:p>
        </w:tc>
      </w:tr>
      <w:tr w:rsidR="00C04D65" w:rsidRPr="00865F04" w:rsidTr="00865F04">
        <w:trPr>
          <w:trHeight w:val="433"/>
          <w:jc w:val="center"/>
        </w:trPr>
        <w:tc>
          <w:tcPr>
            <w:tcW w:w="682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094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3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C04D65" w:rsidRPr="00865F04" w:rsidTr="00865F04">
        <w:trPr>
          <w:trHeight w:val="626"/>
          <w:jc w:val="center"/>
        </w:trPr>
        <w:tc>
          <w:tcPr>
            <w:tcW w:w="682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094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13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color w:val="000000"/>
                <w:sz w:val="24"/>
                <w:szCs w:val="24"/>
              </w:rPr>
              <w:t>5243,00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color w:val="000000"/>
                <w:sz w:val="24"/>
                <w:szCs w:val="24"/>
              </w:rPr>
              <w:t>42,00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color w:val="000000"/>
                <w:sz w:val="24"/>
                <w:szCs w:val="24"/>
              </w:rPr>
              <w:t>5411,00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Бюджет городского округа </w:t>
            </w:r>
          </w:p>
        </w:tc>
      </w:tr>
      <w:tr w:rsidR="00C04D65" w:rsidRPr="00865F04" w:rsidTr="00865F04">
        <w:trPr>
          <w:trHeight w:val="1933"/>
          <w:jc w:val="center"/>
        </w:trPr>
        <w:tc>
          <w:tcPr>
            <w:tcW w:w="68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5094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1.2: 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Строительство объекта «Водозаборный узел и водопроводные сети в квартале индивидуальной жилой застройки в границах улиц: ул. Геологов, ул. Пригородная, ул</w:t>
            </w: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.С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олнечная в городе Новоалтайске Алтайского края» (ПСД, экспертиза)</w:t>
            </w:r>
          </w:p>
        </w:tc>
        <w:tc>
          <w:tcPr>
            <w:tcW w:w="1276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813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4500,00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865F04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4500,00</w:t>
            </w:r>
          </w:p>
          <w:p w:rsidR="00C04D65" w:rsidRPr="00865F04" w:rsidRDefault="00C04D65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4D65" w:rsidRPr="00865F04" w:rsidRDefault="00C04D65" w:rsidP="00865F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4D65" w:rsidRPr="00865F04" w:rsidTr="00865F04">
        <w:trPr>
          <w:trHeight w:val="1124"/>
          <w:jc w:val="center"/>
        </w:trPr>
        <w:tc>
          <w:tcPr>
            <w:tcW w:w="68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094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1.3: 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Строительство системы водоснабжения жилого района «Раздолье» в </w:t>
            </w: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г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. Новоалтайске (ПСД, экспертиза)</w:t>
            </w:r>
          </w:p>
        </w:tc>
        <w:tc>
          <w:tcPr>
            <w:tcW w:w="1276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813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2500,00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2500,00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Бюджет городского округа </w:t>
            </w:r>
          </w:p>
        </w:tc>
      </w:tr>
      <w:tr w:rsidR="00C04D65" w:rsidRPr="00865F04" w:rsidTr="00865F04">
        <w:trPr>
          <w:trHeight w:val="840"/>
          <w:jc w:val="center"/>
        </w:trPr>
        <w:tc>
          <w:tcPr>
            <w:tcW w:w="68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94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1.4: 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Строительство сетей водоснабжения по ул. 1-6 </w:t>
            </w: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Береговая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 г. Новоалтайске. (ПСД)</w:t>
            </w:r>
          </w:p>
        </w:tc>
        <w:tc>
          <w:tcPr>
            <w:tcW w:w="1276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1813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2000,0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C04D65" w:rsidRPr="00865F04" w:rsidTr="00865F04">
        <w:trPr>
          <w:trHeight w:val="840"/>
          <w:jc w:val="center"/>
        </w:trPr>
        <w:tc>
          <w:tcPr>
            <w:tcW w:w="68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94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1.5: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Строительство сетей водоснабжения микрорайона </w:t>
            </w:r>
            <w:proofErr w:type="spell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Токарево</w:t>
            </w:r>
            <w:proofErr w:type="spell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 </w:t>
            </w: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г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. Новоалтайске (ПСД)</w:t>
            </w:r>
          </w:p>
        </w:tc>
        <w:tc>
          <w:tcPr>
            <w:tcW w:w="1276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1813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</w:t>
            </w: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865F04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C04D65" w:rsidRPr="00865F04" w:rsidTr="00865F04">
        <w:trPr>
          <w:trHeight w:val="1124"/>
          <w:jc w:val="center"/>
        </w:trPr>
        <w:tc>
          <w:tcPr>
            <w:tcW w:w="68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094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1.6: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Проектирование сетей водоснабжения безводных улиц и системы очистки водоснабжения микрорайона </w:t>
            </w:r>
            <w:proofErr w:type="spell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Чесноковка</w:t>
            </w:r>
            <w:proofErr w:type="spell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(ПСД)</w:t>
            </w:r>
          </w:p>
        </w:tc>
        <w:tc>
          <w:tcPr>
            <w:tcW w:w="1276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1813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2000.0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2000.0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C04D65" w:rsidRPr="00865F04" w:rsidTr="00865F04">
        <w:trPr>
          <w:trHeight w:val="1371"/>
          <w:jc w:val="center"/>
        </w:trPr>
        <w:tc>
          <w:tcPr>
            <w:tcW w:w="68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094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1.7: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Строительство </w:t>
            </w:r>
            <w:proofErr w:type="spell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закольцовок</w:t>
            </w:r>
            <w:proofErr w:type="spell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внутриквартальных водопроводных сетей с учетом расстановки ПГ в соответствии с требуемыми нормами в микрорайоне Рассвет (ПСД)</w:t>
            </w:r>
          </w:p>
        </w:tc>
        <w:tc>
          <w:tcPr>
            <w:tcW w:w="1276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2025 г.</w:t>
            </w:r>
          </w:p>
        </w:tc>
        <w:tc>
          <w:tcPr>
            <w:tcW w:w="1813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0.00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  <w:r w:rsidRPr="00865F04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C04D65" w:rsidRPr="00865F04" w:rsidTr="00865F04">
        <w:trPr>
          <w:trHeight w:val="792"/>
          <w:jc w:val="center"/>
        </w:trPr>
        <w:tc>
          <w:tcPr>
            <w:tcW w:w="682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5094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1.8: 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Техническое перевооружение (без элементов реконструкции) водозаборного узла (скважины №12) в г</w:t>
            </w: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.Н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овоалтайск, ул. Павла Корчагина(восточнее жилого дома</w:t>
            </w:r>
            <w:r w:rsid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№46) Алтайского края</w:t>
            </w:r>
          </w:p>
        </w:tc>
        <w:tc>
          <w:tcPr>
            <w:tcW w:w="1276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813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6109,00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6109,00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C04D65" w:rsidRPr="00865F04" w:rsidTr="00865F04">
        <w:trPr>
          <w:trHeight w:val="227"/>
          <w:jc w:val="center"/>
        </w:trPr>
        <w:tc>
          <w:tcPr>
            <w:tcW w:w="682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813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6047,00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6047,00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Краевой 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</w:t>
            </w:r>
          </w:p>
        </w:tc>
      </w:tr>
      <w:tr w:rsidR="00C04D65" w:rsidRPr="00865F04" w:rsidTr="00865F04">
        <w:trPr>
          <w:trHeight w:val="227"/>
          <w:jc w:val="center"/>
        </w:trPr>
        <w:tc>
          <w:tcPr>
            <w:tcW w:w="682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813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62,00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62,00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C04D65" w:rsidRPr="00865F04" w:rsidTr="00865F04">
        <w:trPr>
          <w:trHeight w:val="227"/>
          <w:jc w:val="center"/>
        </w:trPr>
        <w:tc>
          <w:tcPr>
            <w:tcW w:w="682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094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1.9: 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Техническое перевооружение (без элементов реконструкции) водозаборного узла (скважины №8)</w:t>
            </w:r>
            <w:r w:rsid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 г</w:t>
            </w:r>
            <w:proofErr w:type="gramStart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.Н</w:t>
            </w:r>
            <w:proofErr w:type="gramEnd"/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овоалтайске, севернее здания</w:t>
            </w:r>
            <w:r w:rsid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по ул.Коммунистическая,118 на расстоянии 88 м.</w:t>
            </w:r>
          </w:p>
        </w:tc>
        <w:tc>
          <w:tcPr>
            <w:tcW w:w="1276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813" w:type="dxa"/>
            <w:vMerge w:val="restart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3636,10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3636,10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C04D65" w:rsidRPr="00865F04" w:rsidTr="00865F04">
        <w:trPr>
          <w:trHeight w:val="371"/>
          <w:jc w:val="center"/>
        </w:trPr>
        <w:tc>
          <w:tcPr>
            <w:tcW w:w="682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813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3599,10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3599,10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C04D65" w:rsidRPr="00865F04" w:rsidTr="00865F04">
        <w:trPr>
          <w:trHeight w:val="227"/>
          <w:jc w:val="center"/>
        </w:trPr>
        <w:tc>
          <w:tcPr>
            <w:tcW w:w="682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094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276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1813" w:type="dxa"/>
            <w:vMerge/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37,00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37,00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C04D65" w:rsidRPr="00865F04" w:rsidTr="00865F04">
        <w:trPr>
          <w:trHeight w:val="227"/>
          <w:jc w:val="center"/>
        </w:trPr>
        <w:tc>
          <w:tcPr>
            <w:tcW w:w="68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094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Задача 2: 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Развитие объектов прочего назначения</w:t>
            </w:r>
          </w:p>
        </w:tc>
        <w:tc>
          <w:tcPr>
            <w:tcW w:w="1276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1813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Всего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бюджет городского округа</w:t>
            </w:r>
          </w:p>
        </w:tc>
      </w:tr>
      <w:tr w:rsidR="00C04D65" w:rsidRPr="00865F04" w:rsidTr="00865F04">
        <w:trPr>
          <w:trHeight w:val="1731"/>
          <w:jc w:val="center"/>
        </w:trPr>
        <w:tc>
          <w:tcPr>
            <w:tcW w:w="68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094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2.1: 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Межевание границ земельных участков для выполнения кадастровых работ, изготовление и корректировка технических планов, схем расположения объектов, проектов в отношении объектов коммунальной инфраструктуры</w:t>
            </w:r>
          </w:p>
        </w:tc>
        <w:tc>
          <w:tcPr>
            <w:tcW w:w="1276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1813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250,00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C04D65" w:rsidRPr="00865F04" w:rsidTr="00865F04">
        <w:trPr>
          <w:trHeight w:val="227"/>
          <w:jc w:val="center"/>
        </w:trPr>
        <w:tc>
          <w:tcPr>
            <w:tcW w:w="68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094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2.2: 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Проведение технического обследования (технических экспертиз) объектов капитального строительства</w:t>
            </w:r>
          </w:p>
        </w:tc>
        <w:tc>
          <w:tcPr>
            <w:tcW w:w="1276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1813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250,00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C04D65" w:rsidRPr="00865F04" w:rsidTr="00865F04">
        <w:trPr>
          <w:trHeight w:val="276"/>
          <w:jc w:val="center"/>
        </w:trPr>
        <w:tc>
          <w:tcPr>
            <w:tcW w:w="68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5094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Задача 3.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Развитие теплоснабжения</w:t>
            </w:r>
          </w:p>
        </w:tc>
        <w:tc>
          <w:tcPr>
            <w:tcW w:w="1276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1813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C04D65" w:rsidRPr="00865F04" w:rsidTr="00865F04">
        <w:trPr>
          <w:trHeight w:val="276"/>
          <w:jc w:val="center"/>
        </w:trPr>
        <w:tc>
          <w:tcPr>
            <w:tcW w:w="68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094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Мероприятие 3.1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Капитальный ремонт котельного оборудования на котельных №№ 1,2,13</w:t>
            </w:r>
          </w:p>
        </w:tc>
        <w:tc>
          <w:tcPr>
            <w:tcW w:w="1276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1813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города Новоалтайска</w:t>
            </w:r>
          </w:p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  <w:tc>
          <w:tcPr>
            <w:tcW w:w="85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62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20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88" w:type="dxa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  <w:tc>
          <w:tcPr>
            <w:tcW w:w="1842" w:type="dxa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</w:tbl>
    <w:p w:rsidR="00C04D65" w:rsidRPr="00865F04" w:rsidRDefault="00865F04" w:rsidP="00865F04">
      <w:pPr>
        <w:pStyle w:val="af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C04D65" w:rsidRPr="00865F04" w:rsidRDefault="00865F04" w:rsidP="00865F04">
      <w:pPr>
        <w:pStyle w:val="af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EF2BFD" w:rsidRPr="00865F04">
        <w:rPr>
          <w:rFonts w:ascii="Arial" w:hAnsi="Arial" w:cs="Arial"/>
          <w:sz w:val="24"/>
        </w:rPr>
        <w:t>».</w:t>
      </w:r>
    </w:p>
    <w:p w:rsidR="00C04D65" w:rsidRPr="00865F04" w:rsidRDefault="00EF2BFD" w:rsidP="00865F04">
      <w:pPr>
        <w:pStyle w:val="af9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left"/>
        <w:rPr>
          <w:rFonts w:ascii="Arial" w:hAnsi="Arial" w:cs="Arial"/>
          <w:sz w:val="24"/>
        </w:rPr>
      </w:pPr>
      <w:r w:rsidRPr="00865F04">
        <w:rPr>
          <w:rFonts w:ascii="Arial" w:hAnsi="Arial" w:cs="Arial"/>
          <w:sz w:val="24"/>
        </w:rPr>
        <w:t>Заместитель главы Администрации города</w:t>
      </w:r>
      <w:r w:rsidR="00865F04">
        <w:rPr>
          <w:rFonts w:ascii="Arial" w:hAnsi="Arial" w:cs="Arial"/>
          <w:sz w:val="24"/>
        </w:rPr>
        <w:t xml:space="preserve">   </w:t>
      </w:r>
      <w:r w:rsidRPr="00865F04">
        <w:rPr>
          <w:rFonts w:ascii="Arial" w:hAnsi="Arial" w:cs="Arial"/>
          <w:sz w:val="24"/>
        </w:rPr>
        <w:t>Н.В.Щепина</w:t>
      </w:r>
    </w:p>
    <w:p w:rsidR="00C04D65" w:rsidRPr="00865F04" w:rsidRDefault="00C04D65" w:rsidP="00865F04">
      <w:pPr>
        <w:pStyle w:val="af9"/>
        <w:ind w:firstLine="709"/>
        <w:jc w:val="left"/>
        <w:rPr>
          <w:rFonts w:ascii="Arial" w:hAnsi="Arial" w:cs="Arial"/>
          <w:sz w:val="24"/>
        </w:rPr>
      </w:pPr>
    </w:p>
    <w:p w:rsidR="00C04D65" w:rsidRPr="00865F04" w:rsidRDefault="00C04D65" w:rsidP="00865F04">
      <w:pPr>
        <w:pStyle w:val="af9"/>
        <w:ind w:firstLine="709"/>
        <w:jc w:val="left"/>
        <w:rPr>
          <w:rFonts w:ascii="Arial" w:hAnsi="Arial" w:cs="Arial"/>
          <w:sz w:val="24"/>
        </w:rPr>
      </w:pPr>
    </w:p>
    <w:p w:rsidR="00C04D65" w:rsidRPr="00865F04" w:rsidRDefault="00C04D65" w:rsidP="00865F04">
      <w:pPr>
        <w:pStyle w:val="af9"/>
        <w:ind w:firstLine="709"/>
        <w:jc w:val="left"/>
        <w:rPr>
          <w:rFonts w:ascii="Arial" w:hAnsi="Arial" w:cs="Arial"/>
          <w:sz w:val="24"/>
        </w:rPr>
        <w:sectPr w:rsidR="00C04D65" w:rsidRPr="00865F04" w:rsidSect="00865F04">
          <w:type w:val="continuous"/>
          <w:pgSz w:w="16838" w:h="11906" w:orient="landscape"/>
          <w:pgMar w:top="1134" w:right="567" w:bottom="1134" w:left="1276" w:header="709" w:footer="709" w:gutter="0"/>
          <w:cols w:space="708"/>
          <w:docGrid w:linePitch="360"/>
        </w:sectPr>
      </w:pPr>
    </w:p>
    <w:p w:rsidR="00C04D65" w:rsidRPr="00865F04" w:rsidRDefault="00EF2BFD" w:rsidP="00865F04">
      <w:pPr>
        <w:pStyle w:val="af9"/>
        <w:ind w:firstLine="709"/>
        <w:rPr>
          <w:rFonts w:ascii="Arial" w:hAnsi="Arial" w:cs="Arial"/>
          <w:sz w:val="24"/>
        </w:rPr>
      </w:pPr>
      <w:r w:rsidRPr="00865F04">
        <w:rPr>
          <w:rFonts w:ascii="Arial" w:hAnsi="Arial" w:cs="Arial"/>
          <w:sz w:val="24"/>
        </w:rPr>
        <w:lastRenderedPageBreak/>
        <w:t xml:space="preserve">«Приложение 3 </w:t>
      </w:r>
    </w:p>
    <w:p w:rsidR="00C04D65" w:rsidRPr="00865F04" w:rsidRDefault="00EF2BFD" w:rsidP="00865F04">
      <w:pPr>
        <w:pStyle w:val="af9"/>
        <w:ind w:firstLine="709"/>
        <w:rPr>
          <w:rFonts w:ascii="Arial" w:hAnsi="Arial" w:cs="Arial"/>
          <w:sz w:val="24"/>
        </w:rPr>
      </w:pPr>
      <w:r w:rsidRPr="00865F04">
        <w:rPr>
          <w:rFonts w:ascii="Arial" w:hAnsi="Arial" w:cs="Arial"/>
          <w:sz w:val="24"/>
        </w:rPr>
        <w:t xml:space="preserve">к муниципальной программе </w:t>
      </w:r>
    </w:p>
    <w:p w:rsidR="00C04D65" w:rsidRPr="00865F04" w:rsidRDefault="00EF2BFD" w:rsidP="00865F04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 xml:space="preserve">«Развитие коммунальной инфраструктуры </w:t>
      </w:r>
    </w:p>
    <w:p w:rsidR="00C04D65" w:rsidRPr="00865F04" w:rsidRDefault="00EF2BFD" w:rsidP="00865F04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 xml:space="preserve"> города Новоалтайска на 2021-2025 годы»</w:t>
      </w:r>
    </w:p>
    <w:p w:rsidR="00C04D65" w:rsidRPr="00865F04" w:rsidRDefault="00C04D65" w:rsidP="00865F04">
      <w:pPr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65F04" w:rsidRDefault="00865F04" w:rsidP="00865F04">
      <w:pPr>
        <w:ind w:firstLine="709"/>
        <w:jc w:val="center"/>
        <w:outlineLvl w:val="2"/>
        <w:rPr>
          <w:rFonts w:ascii="Arial" w:hAnsi="Arial" w:cs="Arial"/>
          <w:sz w:val="24"/>
          <w:szCs w:val="24"/>
          <w:lang w:eastAsia="en-US"/>
        </w:rPr>
      </w:pPr>
    </w:p>
    <w:p w:rsidR="00C04D65" w:rsidRPr="00865F04" w:rsidRDefault="00EF2BFD" w:rsidP="00865F04">
      <w:pPr>
        <w:jc w:val="center"/>
        <w:outlineLvl w:val="2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  <w:lang w:eastAsia="en-US"/>
        </w:rPr>
        <w:t>Объем финансовых ресурсов, необходимых</w:t>
      </w:r>
      <w:r w:rsidR="00865F0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865F04">
        <w:rPr>
          <w:rFonts w:ascii="Arial" w:hAnsi="Arial" w:cs="Arial"/>
          <w:sz w:val="24"/>
          <w:szCs w:val="24"/>
          <w:lang w:eastAsia="en-US"/>
        </w:rPr>
        <w:t>для реализации муниципальной программы</w:t>
      </w:r>
    </w:p>
    <w:p w:rsidR="00C04D65" w:rsidRPr="00865F04" w:rsidRDefault="00C04D65" w:rsidP="00865F04">
      <w:pPr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9549" w:type="dxa"/>
        <w:jc w:val="center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3648"/>
        <w:gridCol w:w="948"/>
        <w:gridCol w:w="894"/>
        <w:gridCol w:w="1062"/>
        <w:gridCol w:w="960"/>
        <w:gridCol w:w="903"/>
        <w:gridCol w:w="1134"/>
      </w:tblGrid>
      <w:tr w:rsidR="00C04D65" w:rsidRPr="00865F04" w:rsidTr="00865F04">
        <w:trPr>
          <w:cantSplit/>
          <w:trHeight w:val="233"/>
          <w:jc w:val="center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Источники и направления </w:t>
            </w:r>
          </w:p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расходов</w:t>
            </w:r>
          </w:p>
        </w:tc>
        <w:tc>
          <w:tcPr>
            <w:tcW w:w="59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Сумма расходов, тыс. рублей</w:t>
            </w:r>
          </w:p>
        </w:tc>
      </w:tr>
      <w:tr w:rsidR="00C04D65" w:rsidRPr="00865F04" w:rsidTr="00865F04">
        <w:trPr>
          <w:cantSplit/>
          <w:trHeight w:val="94"/>
          <w:jc w:val="center"/>
        </w:trPr>
        <w:tc>
          <w:tcPr>
            <w:tcW w:w="3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C04D65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Всего</w:t>
            </w:r>
          </w:p>
        </w:tc>
      </w:tr>
      <w:tr w:rsidR="00C04D65" w:rsidRPr="00865F04" w:rsidTr="00865F04">
        <w:trPr>
          <w:trHeight w:val="181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Всего финансовых затрат,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22388,1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2142,00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1642,0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30456,10</w:t>
            </w:r>
          </w:p>
        </w:tc>
      </w:tr>
      <w:tr w:rsidR="00C04D65" w:rsidRPr="00865F04" w:rsidTr="00865F04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12742,0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2142,00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2142,0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1642,0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20810,00</w:t>
            </w:r>
          </w:p>
        </w:tc>
      </w:tr>
      <w:tr w:rsidR="00C04D65" w:rsidRPr="00865F04" w:rsidTr="00865F04">
        <w:trPr>
          <w:trHeight w:val="350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9646,10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9646,10</w:t>
            </w:r>
          </w:p>
        </w:tc>
      </w:tr>
      <w:tr w:rsidR="00C04D65" w:rsidRPr="00865F04" w:rsidTr="00865F04">
        <w:trPr>
          <w:trHeight w:val="350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из федерального бюджета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C04D65" w:rsidRPr="00865F04" w:rsidTr="00865F04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Капитальные вложения,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12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2</w:t>
            </w:r>
            <w:r w:rsidRPr="00865F04">
              <w:rPr>
                <w:rFonts w:ascii="Arial" w:hAnsi="Arial" w:cs="Arial"/>
                <w:bCs/>
                <w:sz w:val="24"/>
                <w:szCs w:val="24"/>
              </w:rPr>
              <w:t>01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5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19869,0</w:t>
            </w:r>
          </w:p>
        </w:tc>
      </w:tr>
      <w:tr w:rsidR="00C04D65" w:rsidRPr="00865F04" w:rsidTr="00865F04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122</w:t>
            </w:r>
            <w:r w:rsidRPr="00865F04">
              <w:rPr>
                <w:rFonts w:ascii="Arial" w:hAnsi="Arial" w:cs="Arial"/>
                <w:bCs/>
                <w:sz w:val="24"/>
                <w:szCs w:val="24"/>
              </w:rPr>
              <w:t>01,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0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5</w:t>
            </w: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19869,0</w:t>
            </w:r>
          </w:p>
        </w:tc>
      </w:tr>
      <w:tr w:rsidR="00C04D65" w:rsidRPr="00865F04" w:rsidTr="00865F04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C04D65" w:rsidRPr="00865F04" w:rsidTr="00865F04">
        <w:trPr>
          <w:trHeight w:val="169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8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  <w:tr w:rsidR="00C04D65" w:rsidRPr="00865F04" w:rsidTr="00865F04">
        <w:trPr>
          <w:trHeight w:val="276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Прочие расходы,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10187,1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.0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.0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.0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  <w:r w:rsidRPr="00865F04">
              <w:rPr>
                <w:rFonts w:ascii="Arial" w:hAnsi="Arial" w:cs="Arial"/>
                <w:sz w:val="24"/>
                <w:szCs w:val="24"/>
              </w:rPr>
              <w:t>587</w:t>
            </w: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,1</w:t>
            </w:r>
          </w:p>
        </w:tc>
      </w:tr>
      <w:tr w:rsidR="00C04D65" w:rsidRPr="00865F04" w:rsidTr="00865F04">
        <w:trPr>
          <w:trHeight w:val="276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из бюджета городского округа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5</w:t>
            </w: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865F04">
              <w:rPr>
                <w:rFonts w:ascii="Arial" w:hAnsi="Arial" w:cs="Arial"/>
                <w:sz w:val="24"/>
                <w:szCs w:val="24"/>
              </w:rPr>
              <w:t>1</w:t>
            </w: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</w:rPr>
              <w:t>9</w:t>
            </w:r>
            <w:r w:rsidRPr="00865F04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865F04">
              <w:rPr>
                <w:rFonts w:ascii="Arial" w:hAnsi="Arial" w:cs="Arial"/>
                <w:sz w:val="24"/>
                <w:szCs w:val="24"/>
              </w:rPr>
              <w:t>1</w:t>
            </w: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,0</w:t>
            </w:r>
          </w:p>
        </w:tc>
      </w:tr>
      <w:tr w:rsidR="00C04D65" w:rsidRPr="00865F04" w:rsidTr="00865F04">
        <w:trPr>
          <w:trHeight w:val="276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из краевого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9646,1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9646,1</w:t>
            </w:r>
          </w:p>
        </w:tc>
      </w:tr>
      <w:tr w:rsidR="00C04D65" w:rsidRPr="00865F04" w:rsidTr="00865F04">
        <w:trPr>
          <w:trHeight w:val="276"/>
          <w:jc w:val="center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из федерального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D65" w:rsidRPr="00865F04" w:rsidRDefault="00EF2BFD" w:rsidP="00865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F04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</w:tr>
    </w:tbl>
    <w:p w:rsidR="00C04D65" w:rsidRPr="00865F04" w:rsidRDefault="00865F04" w:rsidP="00865F04">
      <w:pPr>
        <w:tabs>
          <w:tab w:val="left" w:pos="8820"/>
        </w:tabs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04D65" w:rsidRPr="00865F04" w:rsidRDefault="00865F04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820"/>
        </w:tabs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F2BFD" w:rsidRPr="00865F04">
        <w:rPr>
          <w:rFonts w:ascii="Arial" w:hAnsi="Arial" w:cs="Arial"/>
          <w:sz w:val="24"/>
          <w:szCs w:val="24"/>
        </w:rPr>
        <w:t>».</w:t>
      </w:r>
    </w:p>
    <w:p w:rsidR="00C04D65" w:rsidRPr="00865F04" w:rsidRDefault="00EF2BFD" w:rsidP="00865F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65F04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865F04">
        <w:rPr>
          <w:rFonts w:ascii="Arial" w:hAnsi="Arial" w:cs="Arial"/>
          <w:sz w:val="24"/>
          <w:szCs w:val="24"/>
        </w:rPr>
        <w:t xml:space="preserve">   </w:t>
      </w:r>
      <w:r w:rsidRPr="00865F04">
        <w:rPr>
          <w:rFonts w:ascii="Arial" w:hAnsi="Arial" w:cs="Arial"/>
          <w:sz w:val="24"/>
          <w:szCs w:val="24"/>
        </w:rPr>
        <w:t>Н.В. Щепина</w:t>
      </w:r>
    </w:p>
    <w:sectPr w:rsidR="00C04D65" w:rsidRPr="00865F04" w:rsidSect="00865F04">
      <w:type w:val="continuous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VNilova" w:date="2020-11-13T14:48:00Z" w:initials="A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исправить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E807DDC" w16cex:dateUtc="1970-01-01T00:00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E807DD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77D" w:rsidRDefault="0099277D">
      <w:r>
        <w:separator/>
      </w:r>
    </w:p>
  </w:endnote>
  <w:endnote w:type="continuationSeparator" w:id="0">
    <w:p w:rsidR="0099277D" w:rsidRDefault="00992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77D" w:rsidRDefault="0099277D">
      <w:pP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99277D" w:rsidRDefault="0099277D">
      <w:pP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139C"/>
    <w:multiLevelType w:val="hybridMultilevel"/>
    <w:tmpl w:val="DF321D70"/>
    <w:lvl w:ilvl="0" w:tplc="BC40523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9366532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7CAA023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DC7E59F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43BE47F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14D0D0B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B4DE27B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93BE57C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8048B04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1">
    <w:nsid w:val="0D193AFC"/>
    <w:multiLevelType w:val="hybridMultilevel"/>
    <w:tmpl w:val="142A077E"/>
    <w:lvl w:ilvl="0" w:tplc="BE3C9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BFE9C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CE8F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CE00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31279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5261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AEE6B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E496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94BA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247524"/>
    <w:multiLevelType w:val="hybridMultilevel"/>
    <w:tmpl w:val="7876D72E"/>
    <w:lvl w:ilvl="0" w:tplc="846A5B60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CC92973C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7C2416AC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3EA6E1A4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EB1A0730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FB61C6C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A2F03F84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2870CB58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A3C2BB56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">
    <w:nsid w:val="1AA71D0A"/>
    <w:multiLevelType w:val="hybridMultilevel"/>
    <w:tmpl w:val="5FD27B42"/>
    <w:lvl w:ilvl="0" w:tplc="0932338C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0924058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87853A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3AB0E9E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1836421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97637E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2286B9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64A940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322933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4">
    <w:nsid w:val="1BCC118E"/>
    <w:multiLevelType w:val="hybridMultilevel"/>
    <w:tmpl w:val="60E6CFA4"/>
    <w:lvl w:ilvl="0" w:tplc="6786121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354272E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1DA80C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4A6183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822410F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0ED0994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1F86290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AD8108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4847D0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5">
    <w:nsid w:val="202E4826"/>
    <w:multiLevelType w:val="hybridMultilevel"/>
    <w:tmpl w:val="3938800E"/>
    <w:lvl w:ilvl="0" w:tplc="20E414A6">
      <w:start w:val="1"/>
      <w:numFmt w:val="decimal"/>
      <w:lvlText w:val="%1."/>
      <w:lvlJc w:val="left"/>
      <w:pPr>
        <w:ind w:left="720" w:hanging="360"/>
      </w:pPr>
    </w:lvl>
    <w:lvl w:ilvl="1" w:tplc="7DB6212A">
      <w:start w:val="1"/>
      <w:numFmt w:val="lowerLetter"/>
      <w:lvlText w:val="%2."/>
      <w:lvlJc w:val="left"/>
      <w:pPr>
        <w:ind w:left="1440" w:hanging="360"/>
      </w:pPr>
    </w:lvl>
    <w:lvl w:ilvl="2" w:tplc="CA6AEAFA">
      <w:start w:val="1"/>
      <w:numFmt w:val="lowerRoman"/>
      <w:lvlText w:val="%3."/>
      <w:lvlJc w:val="right"/>
      <w:pPr>
        <w:ind w:left="2160" w:hanging="180"/>
      </w:pPr>
    </w:lvl>
    <w:lvl w:ilvl="3" w:tplc="36C20872">
      <w:start w:val="1"/>
      <w:numFmt w:val="decimal"/>
      <w:lvlText w:val="%4."/>
      <w:lvlJc w:val="left"/>
      <w:pPr>
        <w:ind w:left="2880" w:hanging="360"/>
      </w:pPr>
    </w:lvl>
    <w:lvl w:ilvl="4" w:tplc="7DFA75AA">
      <w:start w:val="1"/>
      <w:numFmt w:val="lowerLetter"/>
      <w:lvlText w:val="%5."/>
      <w:lvlJc w:val="left"/>
      <w:pPr>
        <w:ind w:left="3600" w:hanging="360"/>
      </w:pPr>
    </w:lvl>
    <w:lvl w:ilvl="5" w:tplc="86FCE910">
      <w:start w:val="1"/>
      <w:numFmt w:val="lowerRoman"/>
      <w:lvlText w:val="%6."/>
      <w:lvlJc w:val="right"/>
      <w:pPr>
        <w:ind w:left="4320" w:hanging="180"/>
      </w:pPr>
    </w:lvl>
    <w:lvl w:ilvl="6" w:tplc="BF06CD4E">
      <w:start w:val="1"/>
      <w:numFmt w:val="decimal"/>
      <w:lvlText w:val="%7."/>
      <w:lvlJc w:val="left"/>
      <w:pPr>
        <w:ind w:left="5040" w:hanging="360"/>
      </w:pPr>
    </w:lvl>
    <w:lvl w:ilvl="7" w:tplc="CFF69844">
      <w:start w:val="1"/>
      <w:numFmt w:val="lowerLetter"/>
      <w:lvlText w:val="%8."/>
      <w:lvlJc w:val="left"/>
      <w:pPr>
        <w:ind w:left="5760" w:hanging="360"/>
      </w:pPr>
    </w:lvl>
    <w:lvl w:ilvl="8" w:tplc="093A430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5463B"/>
    <w:multiLevelType w:val="hybridMultilevel"/>
    <w:tmpl w:val="0712AC38"/>
    <w:lvl w:ilvl="0" w:tplc="61F0ADE8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4A366F06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D30063B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383005D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9794827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0B82BFF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505EBBB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E658399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FE1616D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7">
    <w:nsid w:val="283940DB"/>
    <w:multiLevelType w:val="hybridMultilevel"/>
    <w:tmpl w:val="ABE88B6C"/>
    <w:lvl w:ilvl="0" w:tplc="4CE685A6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90FA6724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4F3C1D86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284EA262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1800099E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65782890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A89C0FC0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A1DE4250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4E9E79A0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8">
    <w:nsid w:val="28C8461E"/>
    <w:multiLevelType w:val="multilevel"/>
    <w:tmpl w:val="463CEC1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1530"/>
      </w:pPr>
    </w:lvl>
    <w:lvl w:ilvl="1">
      <w:start w:val="1"/>
      <w:numFmt w:val="decimal"/>
      <w:lvlText w:val="%1.%2."/>
      <w:lvlJc w:val="left"/>
      <w:pPr>
        <w:tabs>
          <w:tab w:val="num" w:pos="2250"/>
        </w:tabs>
        <w:ind w:left="2250" w:hanging="1530"/>
      </w:pPr>
    </w:lvl>
    <w:lvl w:ilvl="2">
      <w:start w:val="1"/>
      <w:numFmt w:val="decimal"/>
      <w:lvlText w:val="%1.%2.%3."/>
      <w:lvlJc w:val="left"/>
      <w:pPr>
        <w:tabs>
          <w:tab w:val="num" w:pos="2946"/>
        </w:tabs>
        <w:ind w:left="2946" w:hanging="1530"/>
      </w:pPr>
    </w:lvl>
    <w:lvl w:ilvl="3">
      <w:start w:val="1"/>
      <w:numFmt w:val="decimal"/>
      <w:lvlText w:val="%1.%2.%3.%4."/>
      <w:lvlJc w:val="left"/>
      <w:pPr>
        <w:tabs>
          <w:tab w:val="num" w:pos="3654"/>
        </w:tabs>
        <w:ind w:left="3654" w:hanging="1530"/>
      </w:pPr>
    </w:lvl>
    <w:lvl w:ilvl="4">
      <w:start w:val="1"/>
      <w:numFmt w:val="decimal"/>
      <w:lvlText w:val="%1.%2.%3.%4.%5."/>
      <w:lvlJc w:val="left"/>
      <w:pPr>
        <w:tabs>
          <w:tab w:val="num" w:pos="4362"/>
        </w:tabs>
        <w:ind w:left="4362" w:hanging="1530"/>
      </w:p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53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9">
    <w:nsid w:val="29432E10"/>
    <w:multiLevelType w:val="hybridMultilevel"/>
    <w:tmpl w:val="9740E2FE"/>
    <w:lvl w:ilvl="0" w:tplc="DD4E8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21E5AF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A74624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2DCA227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53C16C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5840076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70D65FC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935CA25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F57C3C3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0">
    <w:nsid w:val="30A6130F"/>
    <w:multiLevelType w:val="hybridMultilevel"/>
    <w:tmpl w:val="D85E14E2"/>
    <w:lvl w:ilvl="0" w:tplc="72E8BBD6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9266F388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2D940DF2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58A878CC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97D449C2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1C46EBCA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4E6AC83A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FCAA9C52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8B48E70E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11">
    <w:nsid w:val="31C47B83"/>
    <w:multiLevelType w:val="hybridMultilevel"/>
    <w:tmpl w:val="3618A58E"/>
    <w:lvl w:ilvl="0" w:tplc="DAAC8E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2EC5F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C291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BAE7F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2218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52299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F4D2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643C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929C6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D733B6"/>
    <w:multiLevelType w:val="hybridMultilevel"/>
    <w:tmpl w:val="2916ACCE"/>
    <w:lvl w:ilvl="0" w:tplc="03146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A2856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C2AA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8128B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80AA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11674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72A1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23E30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0A0F3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360C58"/>
    <w:multiLevelType w:val="hybridMultilevel"/>
    <w:tmpl w:val="8FD0AC90"/>
    <w:lvl w:ilvl="0" w:tplc="7E7CE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18FF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E036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C267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7C0C6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2A253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C9678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1ED0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A083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714E88"/>
    <w:multiLevelType w:val="hybridMultilevel"/>
    <w:tmpl w:val="FD205450"/>
    <w:lvl w:ilvl="0" w:tplc="18F00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30ADA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F146C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4BCAF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318F8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723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E16AD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14A19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A2D6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A44068"/>
    <w:multiLevelType w:val="hybridMultilevel"/>
    <w:tmpl w:val="13B2ECF2"/>
    <w:lvl w:ilvl="0" w:tplc="A322D242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D9C27A1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39DAD56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5B5A170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2EA01E4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953A6B7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E2DA8AA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4DC6388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F5460BC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6">
    <w:nsid w:val="435A2699"/>
    <w:multiLevelType w:val="multilevel"/>
    <w:tmpl w:val="0B6C86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06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913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5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74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597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rFonts w:cs="Times New Roman"/>
      </w:rPr>
    </w:lvl>
  </w:abstractNum>
  <w:abstractNum w:abstractNumId="17">
    <w:nsid w:val="441C1BAC"/>
    <w:multiLevelType w:val="hybridMultilevel"/>
    <w:tmpl w:val="B69E4C3A"/>
    <w:lvl w:ilvl="0" w:tplc="C8D421C0">
      <w:start w:val="1"/>
      <w:numFmt w:val="decimal"/>
      <w:lvlText w:val="%1."/>
      <w:lvlJc w:val="left"/>
      <w:pPr>
        <w:ind w:left="915" w:hanging="915"/>
      </w:pPr>
      <w:rPr>
        <w:rFonts w:cs="Times New Roman"/>
      </w:rPr>
    </w:lvl>
    <w:lvl w:ilvl="1" w:tplc="05828F5E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570332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58CBD4E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0283B6A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E48C1EE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760B08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F0E783A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2A295B4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83F593E"/>
    <w:multiLevelType w:val="hybridMultilevel"/>
    <w:tmpl w:val="B776C8BE"/>
    <w:lvl w:ilvl="0" w:tplc="AE0232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96622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A14CC0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C82948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B1A232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4A76F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D72C92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5465BE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BFCA7A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9">
    <w:nsid w:val="4A3E792D"/>
    <w:multiLevelType w:val="hybridMultilevel"/>
    <w:tmpl w:val="2B06DFB4"/>
    <w:lvl w:ilvl="0" w:tplc="9FB69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1CD4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7D236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2D6AE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1CCDB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5C4F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EE8B7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11C12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620E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A89218A"/>
    <w:multiLevelType w:val="hybridMultilevel"/>
    <w:tmpl w:val="C04CC72E"/>
    <w:lvl w:ilvl="0" w:tplc="DF5A2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8A8A4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1B091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80BE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99C05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8DC0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A12F0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0234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59A06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A8D3B1A"/>
    <w:multiLevelType w:val="hybridMultilevel"/>
    <w:tmpl w:val="1D5A7488"/>
    <w:lvl w:ilvl="0" w:tplc="03C4F3F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6884F2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37A82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B201D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348A8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A1ECB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2006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59423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E10F3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>
    <w:nsid w:val="4B7F1306"/>
    <w:multiLevelType w:val="hybridMultilevel"/>
    <w:tmpl w:val="F80C6D3A"/>
    <w:lvl w:ilvl="0" w:tplc="A71EAFF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C4685F46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7302A7C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26017E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A13ADC8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B8C60F8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589E19D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BC86E25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C1F4349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3">
    <w:nsid w:val="4D6E45F4"/>
    <w:multiLevelType w:val="hybridMultilevel"/>
    <w:tmpl w:val="C436DAB8"/>
    <w:lvl w:ilvl="0" w:tplc="535E8CF4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F6B6363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923ED90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E78C9B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DA85E6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7BD078A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47A7C6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4260E66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AEE89D6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4">
    <w:nsid w:val="54934473"/>
    <w:multiLevelType w:val="hybridMultilevel"/>
    <w:tmpl w:val="7674B11A"/>
    <w:lvl w:ilvl="0" w:tplc="BB88DAAE">
      <w:start w:val="1"/>
      <w:numFmt w:val="decimal"/>
      <w:lvlText w:val="%1."/>
      <w:lvlJc w:val="left"/>
      <w:pPr>
        <w:ind w:left="690" w:hanging="360"/>
      </w:pPr>
    </w:lvl>
    <w:lvl w:ilvl="1" w:tplc="07187446">
      <w:start w:val="1"/>
      <w:numFmt w:val="lowerLetter"/>
      <w:lvlText w:val="%2."/>
      <w:lvlJc w:val="left"/>
      <w:pPr>
        <w:ind w:left="1410" w:hanging="360"/>
      </w:pPr>
    </w:lvl>
    <w:lvl w:ilvl="2" w:tplc="1B641D84">
      <w:start w:val="1"/>
      <w:numFmt w:val="lowerRoman"/>
      <w:lvlText w:val="%3."/>
      <w:lvlJc w:val="right"/>
      <w:pPr>
        <w:ind w:left="2130" w:hanging="180"/>
      </w:pPr>
    </w:lvl>
    <w:lvl w:ilvl="3" w:tplc="DC425240">
      <w:start w:val="1"/>
      <w:numFmt w:val="decimal"/>
      <w:lvlText w:val="%4."/>
      <w:lvlJc w:val="left"/>
      <w:pPr>
        <w:ind w:left="2850" w:hanging="360"/>
      </w:pPr>
    </w:lvl>
    <w:lvl w:ilvl="4" w:tplc="E962EF74">
      <w:start w:val="1"/>
      <w:numFmt w:val="lowerLetter"/>
      <w:lvlText w:val="%5."/>
      <w:lvlJc w:val="left"/>
      <w:pPr>
        <w:ind w:left="3570" w:hanging="360"/>
      </w:pPr>
    </w:lvl>
    <w:lvl w:ilvl="5" w:tplc="FCA83E46">
      <w:start w:val="1"/>
      <w:numFmt w:val="lowerRoman"/>
      <w:lvlText w:val="%6."/>
      <w:lvlJc w:val="right"/>
      <w:pPr>
        <w:ind w:left="4290" w:hanging="180"/>
      </w:pPr>
    </w:lvl>
    <w:lvl w:ilvl="6" w:tplc="7D303118">
      <w:start w:val="1"/>
      <w:numFmt w:val="decimal"/>
      <w:lvlText w:val="%7."/>
      <w:lvlJc w:val="left"/>
      <w:pPr>
        <w:ind w:left="5010" w:hanging="360"/>
      </w:pPr>
    </w:lvl>
    <w:lvl w:ilvl="7" w:tplc="B478EAA2">
      <w:start w:val="1"/>
      <w:numFmt w:val="lowerLetter"/>
      <w:lvlText w:val="%8."/>
      <w:lvlJc w:val="left"/>
      <w:pPr>
        <w:ind w:left="5730" w:hanging="360"/>
      </w:pPr>
    </w:lvl>
    <w:lvl w:ilvl="8" w:tplc="C6D203F6">
      <w:start w:val="1"/>
      <w:numFmt w:val="lowerRoman"/>
      <w:lvlText w:val="%9."/>
      <w:lvlJc w:val="right"/>
      <w:pPr>
        <w:ind w:left="6450" w:hanging="180"/>
      </w:pPr>
    </w:lvl>
  </w:abstractNum>
  <w:abstractNum w:abstractNumId="25">
    <w:nsid w:val="55B11E8D"/>
    <w:multiLevelType w:val="hybridMultilevel"/>
    <w:tmpl w:val="8E70F3F0"/>
    <w:lvl w:ilvl="0" w:tplc="04CC5FE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19AADA9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45EECD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B3E00AB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ED8F2F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734ED21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63AE918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B1B85F7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F2B2227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6">
    <w:nsid w:val="5DF13679"/>
    <w:multiLevelType w:val="hybridMultilevel"/>
    <w:tmpl w:val="F34AFE72"/>
    <w:lvl w:ilvl="0" w:tplc="F9F83EB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9F054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6079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A0E32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1EA5AE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488865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0122C8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DD4D68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9807F8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906AB5"/>
    <w:multiLevelType w:val="hybridMultilevel"/>
    <w:tmpl w:val="E93C6676"/>
    <w:lvl w:ilvl="0" w:tplc="1BCCDCF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1E8C57AE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42EEF494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5E0A1DB4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F3FA64B6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F4703104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BF0009BC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DA78A9D8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6910222C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8">
    <w:nsid w:val="60BB33AB"/>
    <w:multiLevelType w:val="hybridMultilevel"/>
    <w:tmpl w:val="D054E20A"/>
    <w:lvl w:ilvl="0" w:tplc="35D6E0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FC4C6A6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83B2A8F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C7CEC9F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97F0393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CFC0772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B2FE46D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ED34859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9190CBD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9">
    <w:nsid w:val="616825B3"/>
    <w:multiLevelType w:val="hybridMultilevel"/>
    <w:tmpl w:val="001EF3D2"/>
    <w:lvl w:ilvl="0" w:tplc="71C28C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8CC06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D00C5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D629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4AAF3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7CBF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A549E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7A83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5C04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3416F43"/>
    <w:multiLevelType w:val="hybridMultilevel"/>
    <w:tmpl w:val="542EDC3C"/>
    <w:lvl w:ilvl="0" w:tplc="6E04F212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4678B5A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4890548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31E6B9F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46096F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0A85EA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5A607C70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410A6ED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CE288E9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1">
    <w:nsid w:val="684C00C4"/>
    <w:multiLevelType w:val="hybridMultilevel"/>
    <w:tmpl w:val="3A94B78C"/>
    <w:lvl w:ilvl="0" w:tplc="1054D2E0">
      <w:start w:val="98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6EE6D19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7468A0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B1E277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7D2F8D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456606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54691C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6BCA69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F4FDC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FAE1AEF"/>
    <w:multiLevelType w:val="hybridMultilevel"/>
    <w:tmpl w:val="0A6AF016"/>
    <w:lvl w:ilvl="0" w:tplc="1AA8F778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7C1A6BA0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3C362F06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53EAA79A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684EF50C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79A4F134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EB968254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653E7FAA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010C713A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num w:numId="1">
    <w:abstractNumId w:val="13"/>
  </w:num>
  <w:num w:numId="2">
    <w:abstractNumId w:val="27"/>
  </w:num>
  <w:num w:numId="3">
    <w:abstractNumId w:val="2"/>
  </w:num>
  <w:num w:numId="4">
    <w:abstractNumId w:val="17"/>
  </w:num>
  <w:num w:numId="5">
    <w:abstractNumId w:val="16"/>
  </w:num>
  <w:num w:numId="6">
    <w:abstractNumId w:val="19"/>
  </w:num>
  <w:num w:numId="7">
    <w:abstractNumId w:val="29"/>
  </w:num>
  <w:num w:numId="8">
    <w:abstractNumId w:val="18"/>
  </w:num>
  <w:num w:numId="9">
    <w:abstractNumId w:val="21"/>
  </w:num>
  <w:num w:numId="10">
    <w:abstractNumId w:val="28"/>
  </w:num>
  <w:num w:numId="11">
    <w:abstractNumId w:val="30"/>
  </w:num>
  <w:num w:numId="12">
    <w:abstractNumId w:val="6"/>
  </w:num>
  <w:num w:numId="13">
    <w:abstractNumId w:val="23"/>
  </w:num>
  <w:num w:numId="14">
    <w:abstractNumId w:val="3"/>
  </w:num>
  <w:num w:numId="15">
    <w:abstractNumId w:val="9"/>
  </w:num>
  <w:num w:numId="16">
    <w:abstractNumId w:val="25"/>
  </w:num>
  <w:num w:numId="17">
    <w:abstractNumId w:val="15"/>
  </w:num>
  <w:num w:numId="18">
    <w:abstractNumId w:val="22"/>
  </w:num>
  <w:num w:numId="19">
    <w:abstractNumId w:val="4"/>
  </w:num>
  <w:num w:numId="20">
    <w:abstractNumId w:val="1"/>
  </w:num>
  <w:num w:numId="21">
    <w:abstractNumId w:val="12"/>
  </w:num>
  <w:num w:numId="22">
    <w:abstractNumId w:val="20"/>
  </w:num>
  <w:num w:numId="23">
    <w:abstractNumId w:val="31"/>
  </w:num>
  <w:num w:numId="24">
    <w:abstractNumId w:val="7"/>
  </w:num>
  <w:num w:numId="25">
    <w:abstractNumId w:val="32"/>
  </w:num>
  <w:num w:numId="26">
    <w:abstractNumId w:val="26"/>
  </w:num>
  <w:num w:numId="27">
    <w:abstractNumId w:val="10"/>
  </w:num>
  <w:num w:numId="28">
    <w:abstractNumId w:val="14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0"/>
  </w:num>
  <w:num w:numId="32">
    <w:abstractNumId w:val="8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4D65"/>
    <w:rsid w:val="0044678F"/>
    <w:rsid w:val="00865F04"/>
    <w:rsid w:val="0099277D"/>
    <w:rsid w:val="00C04D65"/>
    <w:rsid w:val="00EF2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8F"/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4678F"/>
  </w:style>
  <w:style w:type="character" w:customStyle="1" w:styleId="a4">
    <w:name w:val="Текст концевой сноски Знак"/>
    <w:link w:val="a3"/>
    <w:uiPriority w:val="99"/>
    <w:rsid w:val="0044678F"/>
    <w:rPr>
      <w:sz w:val="20"/>
    </w:rPr>
  </w:style>
  <w:style w:type="character" w:styleId="a5">
    <w:name w:val="endnote reference"/>
    <w:basedOn w:val="a0"/>
    <w:uiPriority w:val="99"/>
    <w:semiHidden/>
    <w:unhideWhenUsed/>
    <w:rsid w:val="0044678F"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rsid w:val="0044678F"/>
  </w:style>
  <w:style w:type="paragraph" w:customStyle="1" w:styleId="21">
    <w:name w:val="Заголовок 21"/>
    <w:basedOn w:val="a"/>
    <w:next w:val="a"/>
    <w:uiPriority w:val="9"/>
    <w:unhideWhenUsed/>
    <w:qFormat/>
    <w:rsid w:val="0044678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44678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4467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44678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4467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4467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4467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4467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">
    <w:name w:val="Верхний колонтитул1"/>
    <w:basedOn w:val="a"/>
    <w:uiPriority w:val="99"/>
    <w:unhideWhenUsed/>
    <w:rsid w:val="0044678F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"/>
    <w:uiPriority w:val="99"/>
    <w:unhideWhenUsed/>
    <w:rsid w:val="0044678F"/>
    <w:pPr>
      <w:tabs>
        <w:tab w:val="center" w:pos="7143"/>
        <w:tab w:val="right" w:pos="14287"/>
      </w:tabs>
    </w:pPr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rsid w:val="0044678F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0">
    <w:name w:val="Заголовок 11"/>
    <w:basedOn w:val="a"/>
    <w:next w:val="a"/>
    <w:link w:val="Heading1Char1"/>
    <w:uiPriority w:val="9"/>
    <w:qFormat/>
    <w:rsid w:val="0044678F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uiPriority w:val="99"/>
    <w:rsid w:val="0044678F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44678F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44678F"/>
    <w:rPr>
      <w:i/>
    </w:rPr>
  </w:style>
  <w:style w:type="character" w:customStyle="1" w:styleId="IntenseQuoteChar">
    <w:name w:val="Intense Quote Char"/>
    <w:uiPriority w:val="99"/>
    <w:rsid w:val="0044678F"/>
    <w:rPr>
      <w:i/>
    </w:rPr>
  </w:style>
  <w:style w:type="character" w:customStyle="1" w:styleId="FootnoteTextChar">
    <w:name w:val="Footnote Text Char"/>
    <w:uiPriority w:val="99"/>
    <w:rsid w:val="0044678F"/>
    <w:rPr>
      <w:sz w:val="18"/>
    </w:rPr>
  </w:style>
  <w:style w:type="paragraph" w:customStyle="1" w:styleId="Heading11">
    <w:name w:val="Heading 11"/>
    <w:basedOn w:val="a"/>
    <w:next w:val="a"/>
    <w:link w:val="12"/>
    <w:uiPriority w:val="99"/>
    <w:rsid w:val="0044678F"/>
    <w:pPr>
      <w:keepNext/>
      <w:outlineLvl w:val="0"/>
    </w:pPr>
    <w:rPr>
      <w:rFonts w:ascii="Cambria" w:hAnsi="Cambria"/>
      <w:b/>
      <w:bCs/>
      <w:sz w:val="32"/>
      <w:szCs w:val="32"/>
    </w:rPr>
  </w:style>
  <w:style w:type="paragraph" w:customStyle="1" w:styleId="Heading21">
    <w:name w:val="Heading 21"/>
    <w:basedOn w:val="a"/>
    <w:next w:val="a"/>
    <w:link w:val="2"/>
    <w:uiPriority w:val="99"/>
    <w:rsid w:val="0044678F"/>
    <w:pPr>
      <w:keepNext/>
      <w:ind w:left="2160" w:firstLine="25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1">
    <w:name w:val="Heading 31"/>
    <w:basedOn w:val="a"/>
    <w:next w:val="a"/>
    <w:link w:val="3"/>
    <w:uiPriority w:val="99"/>
    <w:rsid w:val="0044678F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12">
    <w:name w:val="Heading 12"/>
    <w:link w:val="Heading1Char"/>
    <w:uiPriority w:val="99"/>
    <w:rsid w:val="0044678F"/>
    <w:pPr>
      <w:keepNext/>
      <w:keepLines/>
      <w:spacing w:before="480" w:after="200"/>
      <w:outlineLvl w:val="0"/>
    </w:pPr>
    <w:rPr>
      <w:rFonts w:ascii="Arial" w:hAnsi="Arial"/>
      <w:sz w:val="40"/>
      <w:szCs w:val="40"/>
    </w:rPr>
  </w:style>
  <w:style w:type="character" w:customStyle="1" w:styleId="Heading1Char">
    <w:name w:val="Heading 1 Char"/>
    <w:link w:val="Heading12"/>
    <w:uiPriority w:val="99"/>
    <w:rsid w:val="0044678F"/>
    <w:rPr>
      <w:rFonts w:ascii="Arial" w:eastAsia="Times New Roman" w:hAnsi="Arial"/>
      <w:sz w:val="40"/>
      <w:shd w:val="clear" w:color="auto" w:fill="auto"/>
    </w:rPr>
  </w:style>
  <w:style w:type="paragraph" w:customStyle="1" w:styleId="Heading22">
    <w:name w:val="Heading 22"/>
    <w:link w:val="Heading2Char"/>
    <w:uiPriority w:val="99"/>
    <w:rsid w:val="0044678F"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character" w:customStyle="1" w:styleId="Heading2Char">
    <w:name w:val="Heading 2 Char"/>
    <w:link w:val="Heading22"/>
    <w:uiPriority w:val="99"/>
    <w:rsid w:val="0044678F"/>
    <w:rPr>
      <w:rFonts w:ascii="Arial" w:eastAsia="Times New Roman" w:hAnsi="Arial"/>
      <w:sz w:val="22"/>
      <w:shd w:val="clear" w:color="auto" w:fill="auto"/>
    </w:rPr>
  </w:style>
  <w:style w:type="paragraph" w:customStyle="1" w:styleId="Heading32">
    <w:name w:val="Heading 32"/>
    <w:link w:val="Heading3Char"/>
    <w:uiPriority w:val="99"/>
    <w:rsid w:val="0044678F"/>
    <w:pPr>
      <w:keepNext/>
      <w:keepLines/>
      <w:spacing w:before="320" w:after="200"/>
      <w:outlineLvl w:val="2"/>
    </w:pPr>
    <w:rPr>
      <w:rFonts w:ascii="Arial" w:hAnsi="Arial"/>
      <w:sz w:val="30"/>
      <w:szCs w:val="30"/>
    </w:rPr>
  </w:style>
  <w:style w:type="character" w:customStyle="1" w:styleId="Heading3Char">
    <w:name w:val="Heading 3 Char"/>
    <w:link w:val="Heading32"/>
    <w:uiPriority w:val="99"/>
    <w:rsid w:val="0044678F"/>
    <w:rPr>
      <w:rFonts w:ascii="Arial" w:eastAsia="Times New Roman" w:hAnsi="Arial"/>
      <w:sz w:val="30"/>
      <w:shd w:val="clear" w:color="auto" w:fill="auto"/>
    </w:rPr>
  </w:style>
  <w:style w:type="paragraph" w:customStyle="1" w:styleId="Heading41">
    <w:name w:val="Heading 41"/>
    <w:link w:val="Heading4Char"/>
    <w:uiPriority w:val="99"/>
    <w:rsid w:val="0044678F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character" w:customStyle="1" w:styleId="Heading4Char">
    <w:name w:val="Heading 4 Char"/>
    <w:link w:val="Heading41"/>
    <w:uiPriority w:val="99"/>
    <w:rsid w:val="0044678F"/>
    <w:rPr>
      <w:rFonts w:ascii="Arial" w:eastAsia="Times New Roman" w:hAnsi="Arial"/>
      <w:b/>
      <w:sz w:val="26"/>
      <w:shd w:val="clear" w:color="auto" w:fill="auto"/>
    </w:rPr>
  </w:style>
  <w:style w:type="paragraph" w:customStyle="1" w:styleId="Heading51">
    <w:name w:val="Heading 51"/>
    <w:link w:val="Heading5Char"/>
    <w:uiPriority w:val="99"/>
    <w:rsid w:val="0044678F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character" w:customStyle="1" w:styleId="Heading5Char">
    <w:name w:val="Heading 5 Char"/>
    <w:link w:val="Heading51"/>
    <w:uiPriority w:val="99"/>
    <w:rsid w:val="0044678F"/>
    <w:rPr>
      <w:rFonts w:ascii="Arial" w:eastAsia="Times New Roman" w:hAnsi="Arial"/>
      <w:b/>
      <w:sz w:val="24"/>
      <w:shd w:val="clear" w:color="auto" w:fill="auto"/>
    </w:rPr>
  </w:style>
  <w:style w:type="paragraph" w:customStyle="1" w:styleId="Heading61">
    <w:name w:val="Heading 61"/>
    <w:link w:val="Heading6Char"/>
    <w:uiPriority w:val="99"/>
    <w:rsid w:val="0044678F"/>
    <w:pPr>
      <w:keepNext/>
      <w:keepLines/>
      <w:spacing w:before="320" w:after="200"/>
      <w:outlineLvl w:val="5"/>
    </w:pPr>
    <w:rPr>
      <w:rFonts w:ascii="Arial" w:hAnsi="Arial"/>
      <w:b/>
      <w:bCs/>
    </w:rPr>
  </w:style>
  <w:style w:type="character" w:customStyle="1" w:styleId="Heading6Char">
    <w:name w:val="Heading 6 Char"/>
    <w:link w:val="Heading61"/>
    <w:uiPriority w:val="99"/>
    <w:rsid w:val="0044678F"/>
    <w:rPr>
      <w:rFonts w:ascii="Arial" w:eastAsia="Times New Roman" w:hAnsi="Arial"/>
      <w:b/>
      <w:sz w:val="22"/>
      <w:shd w:val="clear" w:color="auto" w:fill="auto"/>
    </w:rPr>
  </w:style>
  <w:style w:type="paragraph" w:customStyle="1" w:styleId="Heading71">
    <w:name w:val="Heading 71"/>
    <w:link w:val="Heading7Char"/>
    <w:uiPriority w:val="99"/>
    <w:rsid w:val="0044678F"/>
    <w:pPr>
      <w:keepNext/>
      <w:keepLines/>
      <w:spacing w:before="320" w:after="200"/>
      <w:outlineLvl w:val="6"/>
    </w:pPr>
    <w:rPr>
      <w:rFonts w:ascii="Arial" w:hAnsi="Arial"/>
      <w:b/>
      <w:bCs/>
      <w:i/>
      <w:iCs/>
    </w:rPr>
  </w:style>
  <w:style w:type="character" w:customStyle="1" w:styleId="Heading7Char">
    <w:name w:val="Heading 7 Char"/>
    <w:link w:val="Heading71"/>
    <w:uiPriority w:val="99"/>
    <w:rsid w:val="0044678F"/>
    <w:rPr>
      <w:rFonts w:ascii="Arial" w:eastAsia="Times New Roman" w:hAnsi="Arial"/>
      <w:b/>
      <w:i/>
      <w:sz w:val="22"/>
      <w:shd w:val="clear" w:color="auto" w:fill="auto"/>
    </w:rPr>
  </w:style>
  <w:style w:type="paragraph" w:customStyle="1" w:styleId="Heading81">
    <w:name w:val="Heading 81"/>
    <w:link w:val="Heading8Char"/>
    <w:uiPriority w:val="99"/>
    <w:rsid w:val="0044678F"/>
    <w:pPr>
      <w:keepNext/>
      <w:keepLines/>
      <w:spacing w:before="320" w:after="200"/>
      <w:outlineLvl w:val="7"/>
    </w:pPr>
    <w:rPr>
      <w:rFonts w:ascii="Arial" w:hAnsi="Arial"/>
      <w:i/>
      <w:iCs/>
    </w:rPr>
  </w:style>
  <w:style w:type="character" w:customStyle="1" w:styleId="Heading8Char">
    <w:name w:val="Heading 8 Char"/>
    <w:link w:val="Heading81"/>
    <w:uiPriority w:val="99"/>
    <w:rsid w:val="0044678F"/>
    <w:rPr>
      <w:rFonts w:ascii="Arial" w:eastAsia="Times New Roman" w:hAnsi="Arial"/>
      <w:i/>
      <w:sz w:val="22"/>
      <w:shd w:val="clear" w:color="auto" w:fill="auto"/>
    </w:rPr>
  </w:style>
  <w:style w:type="paragraph" w:customStyle="1" w:styleId="Heading91">
    <w:name w:val="Heading 91"/>
    <w:link w:val="Heading9Char"/>
    <w:uiPriority w:val="99"/>
    <w:rsid w:val="0044678F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customStyle="1" w:styleId="Heading9Char">
    <w:name w:val="Heading 9 Char"/>
    <w:link w:val="Heading91"/>
    <w:uiPriority w:val="99"/>
    <w:rsid w:val="0044678F"/>
    <w:rPr>
      <w:rFonts w:ascii="Arial" w:eastAsia="Times New Roman" w:hAnsi="Arial"/>
      <w:i/>
      <w:sz w:val="21"/>
      <w:shd w:val="clear" w:color="auto" w:fill="auto"/>
    </w:rPr>
  </w:style>
  <w:style w:type="paragraph" w:styleId="a7">
    <w:name w:val="No Spacing"/>
    <w:uiPriority w:val="99"/>
    <w:qFormat/>
    <w:rsid w:val="0044678F"/>
    <w:rPr>
      <w:sz w:val="20"/>
      <w:lang w:eastAsia="en-US"/>
    </w:rPr>
  </w:style>
  <w:style w:type="paragraph" w:styleId="a8">
    <w:name w:val="Title"/>
    <w:basedOn w:val="a"/>
    <w:link w:val="a9"/>
    <w:uiPriority w:val="99"/>
    <w:qFormat/>
    <w:rsid w:val="0044678F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99"/>
    <w:rsid w:val="0044678F"/>
    <w:rPr>
      <w:sz w:val="48"/>
      <w:shd w:val="clear" w:color="auto" w:fill="auto"/>
    </w:rPr>
  </w:style>
  <w:style w:type="paragraph" w:styleId="aa">
    <w:name w:val="Subtitle"/>
    <w:basedOn w:val="a"/>
    <w:link w:val="ab"/>
    <w:uiPriority w:val="99"/>
    <w:qFormat/>
    <w:rsid w:val="0044678F"/>
    <w:pPr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99"/>
    <w:rsid w:val="0044678F"/>
    <w:rPr>
      <w:sz w:val="24"/>
      <w:shd w:val="clear" w:color="auto" w:fill="auto"/>
    </w:rPr>
  </w:style>
  <w:style w:type="paragraph" w:styleId="20">
    <w:name w:val="Quote"/>
    <w:basedOn w:val="a"/>
    <w:link w:val="22"/>
    <w:uiPriority w:val="99"/>
    <w:qFormat/>
    <w:rsid w:val="0044678F"/>
    <w:pPr>
      <w:ind w:left="720" w:right="720"/>
    </w:pPr>
    <w:rPr>
      <w:i/>
      <w:szCs w:val="20"/>
    </w:rPr>
  </w:style>
  <w:style w:type="character" w:customStyle="1" w:styleId="22">
    <w:name w:val="Цитата 2 Знак"/>
    <w:basedOn w:val="a0"/>
    <w:link w:val="20"/>
    <w:uiPriority w:val="99"/>
    <w:rsid w:val="0044678F"/>
    <w:rPr>
      <w:i/>
      <w:sz w:val="22"/>
      <w:shd w:val="clear" w:color="auto" w:fill="auto"/>
      <w:lang w:val="ru-RU" w:eastAsia="en-US"/>
    </w:rPr>
  </w:style>
  <w:style w:type="paragraph" w:styleId="ac">
    <w:name w:val="Intense Quote"/>
    <w:basedOn w:val="a"/>
    <w:link w:val="ad"/>
    <w:uiPriority w:val="99"/>
    <w:qFormat/>
    <w:rsid w:val="004467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szCs w:val="20"/>
    </w:rPr>
  </w:style>
  <w:style w:type="character" w:customStyle="1" w:styleId="ad">
    <w:name w:val="Выделенная цитата Знак"/>
    <w:basedOn w:val="a0"/>
    <w:link w:val="ac"/>
    <w:uiPriority w:val="99"/>
    <w:rsid w:val="0044678F"/>
    <w:rPr>
      <w:i/>
      <w:sz w:val="22"/>
      <w:shd w:val="clear" w:color="F2F2F2" w:fill="F2F2F2"/>
      <w:lang w:val="ru-RU" w:eastAsia="en-US"/>
    </w:rPr>
  </w:style>
  <w:style w:type="paragraph" w:customStyle="1" w:styleId="Header1">
    <w:name w:val="Header1"/>
    <w:link w:val="HeaderChar"/>
    <w:uiPriority w:val="99"/>
    <w:rsid w:val="0044678F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HeaderChar">
    <w:name w:val="Header Char"/>
    <w:link w:val="Header1"/>
    <w:uiPriority w:val="99"/>
    <w:rsid w:val="0044678F"/>
    <w:rPr>
      <w:sz w:val="22"/>
      <w:shd w:val="clear" w:color="auto" w:fill="auto"/>
      <w:lang w:val="ru-RU" w:eastAsia="en-US"/>
    </w:rPr>
  </w:style>
  <w:style w:type="paragraph" w:customStyle="1" w:styleId="Footer1">
    <w:name w:val="Footer1"/>
    <w:link w:val="CaptionChar"/>
    <w:uiPriority w:val="99"/>
    <w:rsid w:val="0044678F"/>
    <w:pPr>
      <w:tabs>
        <w:tab w:val="center" w:pos="7143"/>
        <w:tab w:val="right" w:pos="14287"/>
      </w:tabs>
    </w:pPr>
    <w:rPr>
      <w:sz w:val="20"/>
      <w:lang w:eastAsia="en-US"/>
    </w:rPr>
  </w:style>
  <w:style w:type="character" w:customStyle="1" w:styleId="FooterChar">
    <w:name w:val="Footer Char"/>
    <w:uiPriority w:val="99"/>
    <w:rsid w:val="0044678F"/>
  </w:style>
  <w:style w:type="paragraph" w:customStyle="1" w:styleId="Caption1">
    <w:name w:val="Caption1"/>
    <w:uiPriority w:val="99"/>
    <w:semiHidden/>
    <w:rsid w:val="0044678F"/>
    <w:pP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link w:val="Footer1"/>
    <w:uiPriority w:val="99"/>
    <w:rsid w:val="0044678F"/>
    <w:rPr>
      <w:sz w:val="22"/>
      <w:shd w:val="clear" w:color="auto" w:fill="auto"/>
      <w:lang w:val="ru-RU" w:eastAsia="en-US"/>
    </w:rPr>
  </w:style>
  <w:style w:type="table" w:styleId="ae">
    <w:name w:val="Table Grid"/>
    <w:basedOn w:val="a1"/>
    <w:uiPriority w:val="99"/>
    <w:rsid w:val="0044678F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44678F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44678F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44678F"/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4678F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4678F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rsid w:val="0044678F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rsid w:val="0044678F"/>
    <w:pPr>
      <w:spacing w:after="40"/>
    </w:pPr>
    <w:rPr>
      <w:sz w:val="18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4678F"/>
    <w:rPr>
      <w:sz w:val="22"/>
      <w:shd w:val="clear" w:color="auto" w:fill="auto"/>
    </w:rPr>
  </w:style>
  <w:style w:type="character" w:styleId="af2">
    <w:name w:val="footnote reference"/>
    <w:basedOn w:val="a0"/>
    <w:uiPriority w:val="99"/>
    <w:rsid w:val="0044678F"/>
    <w:rPr>
      <w:rFonts w:cs="Times New Roman"/>
      <w:vertAlign w:val="superscript"/>
    </w:rPr>
  </w:style>
  <w:style w:type="paragraph" w:styleId="13">
    <w:name w:val="toc 1"/>
    <w:basedOn w:val="a"/>
    <w:uiPriority w:val="99"/>
    <w:rsid w:val="0044678F"/>
    <w:pPr>
      <w:spacing w:after="57"/>
    </w:pPr>
    <w:rPr>
      <w:lang w:eastAsia="en-US"/>
    </w:rPr>
  </w:style>
  <w:style w:type="paragraph" w:styleId="23">
    <w:name w:val="toc 2"/>
    <w:basedOn w:val="a"/>
    <w:uiPriority w:val="99"/>
    <w:rsid w:val="0044678F"/>
    <w:pPr>
      <w:spacing w:after="57"/>
      <w:ind w:left="283"/>
    </w:pPr>
    <w:rPr>
      <w:lang w:eastAsia="en-US"/>
    </w:rPr>
  </w:style>
  <w:style w:type="paragraph" w:styleId="30">
    <w:name w:val="toc 3"/>
    <w:basedOn w:val="a"/>
    <w:uiPriority w:val="99"/>
    <w:rsid w:val="0044678F"/>
    <w:pPr>
      <w:spacing w:after="57"/>
      <w:ind w:left="567"/>
    </w:pPr>
    <w:rPr>
      <w:lang w:eastAsia="en-US"/>
    </w:rPr>
  </w:style>
  <w:style w:type="paragraph" w:styleId="4">
    <w:name w:val="toc 4"/>
    <w:basedOn w:val="a"/>
    <w:uiPriority w:val="99"/>
    <w:rsid w:val="0044678F"/>
    <w:pPr>
      <w:spacing w:after="57"/>
      <w:ind w:left="850"/>
    </w:pPr>
    <w:rPr>
      <w:lang w:eastAsia="en-US"/>
    </w:rPr>
  </w:style>
  <w:style w:type="paragraph" w:styleId="5">
    <w:name w:val="toc 5"/>
    <w:basedOn w:val="a"/>
    <w:uiPriority w:val="99"/>
    <w:rsid w:val="0044678F"/>
    <w:pPr>
      <w:spacing w:after="57"/>
      <w:ind w:left="1134"/>
    </w:pPr>
    <w:rPr>
      <w:lang w:eastAsia="en-US"/>
    </w:rPr>
  </w:style>
  <w:style w:type="paragraph" w:styleId="6">
    <w:name w:val="toc 6"/>
    <w:basedOn w:val="a"/>
    <w:uiPriority w:val="99"/>
    <w:rsid w:val="0044678F"/>
    <w:pPr>
      <w:spacing w:after="57"/>
      <w:ind w:left="1417"/>
    </w:pPr>
    <w:rPr>
      <w:lang w:eastAsia="en-US"/>
    </w:rPr>
  </w:style>
  <w:style w:type="paragraph" w:styleId="7">
    <w:name w:val="toc 7"/>
    <w:basedOn w:val="a"/>
    <w:uiPriority w:val="99"/>
    <w:rsid w:val="0044678F"/>
    <w:pPr>
      <w:spacing w:after="57"/>
      <w:ind w:left="1701"/>
    </w:pPr>
    <w:rPr>
      <w:lang w:eastAsia="en-US"/>
    </w:rPr>
  </w:style>
  <w:style w:type="paragraph" w:styleId="8">
    <w:name w:val="toc 8"/>
    <w:basedOn w:val="a"/>
    <w:uiPriority w:val="99"/>
    <w:rsid w:val="0044678F"/>
    <w:pPr>
      <w:spacing w:after="57"/>
      <w:ind w:left="1984"/>
    </w:pPr>
    <w:rPr>
      <w:lang w:eastAsia="en-US"/>
    </w:rPr>
  </w:style>
  <w:style w:type="paragraph" w:styleId="9">
    <w:name w:val="toc 9"/>
    <w:basedOn w:val="a"/>
    <w:uiPriority w:val="99"/>
    <w:rsid w:val="0044678F"/>
    <w:pPr>
      <w:spacing w:after="57"/>
      <w:ind w:left="2268"/>
    </w:pPr>
    <w:rPr>
      <w:lang w:eastAsia="en-US"/>
    </w:rPr>
  </w:style>
  <w:style w:type="character" w:customStyle="1" w:styleId="Heading1Char1">
    <w:name w:val="Heading 1 Char1"/>
    <w:basedOn w:val="a0"/>
    <w:link w:val="110"/>
    <w:uiPriority w:val="9"/>
    <w:rsid w:val="0044678F"/>
    <w:rPr>
      <w:rFonts w:ascii="Cambria" w:eastAsia="Cambria" w:hAnsi="Cambria" w:cs="Cambria"/>
      <w:b/>
      <w:bCs/>
      <w:sz w:val="32"/>
      <w:szCs w:val="32"/>
    </w:rPr>
  </w:style>
  <w:style w:type="paragraph" w:styleId="af3">
    <w:name w:val="TOC Heading"/>
    <w:basedOn w:val="110"/>
    <w:uiPriority w:val="99"/>
    <w:qFormat/>
    <w:rsid w:val="0044678F"/>
    <w:pPr>
      <w:keepNext w:val="0"/>
      <w:spacing w:before="0" w:after="0"/>
      <w:outlineLvl w:val="9"/>
    </w:pPr>
    <w:rPr>
      <w:rFonts w:ascii="Times New Roman" w:eastAsia="Times New Roman" w:hAnsi="Times New Roman" w:cs="Times New Roman"/>
      <w:b w:val="0"/>
      <w:bCs w:val="0"/>
      <w:sz w:val="20"/>
      <w:szCs w:val="22"/>
      <w:lang w:eastAsia="en-US"/>
    </w:rPr>
  </w:style>
  <w:style w:type="character" w:customStyle="1" w:styleId="12">
    <w:name w:val="Заголовок 1 Знак"/>
    <w:link w:val="Heading11"/>
    <w:uiPriority w:val="99"/>
    <w:rsid w:val="0044678F"/>
    <w:rPr>
      <w:rFonts w:ascii="Cambria" w:hAnsi="Cambria"/>
      <w:b/>
      <w:sz w:val="32"/>
    </w:rPr>
  </w:style>
  <w:style w:type="character" w:customStyle="1" w:styleId="2">
    <w:name w:val="Заголовок 2 Знак"/>
    <w:link w:val="Heading21"/>
    <w:uiPriority w:val="99"/>
    <w:semiHidden/>
    <w:rsid w:val="0044678F"/>
    <w:rPr>
      <w:rFonts w:ascii="Cambria" w:hAnsi="Cambria"/>
      <w:b/>
      <w:i/>
      <w:sz w:val="28"/>
    </w:rPr>
  </w:style>
  <w:style w:type="character" w:customStyle="1" w:styleId="3">
    <w:name w:val="Заголовок 3 Знак"/>
    <w:link w:val="Heading31"/>
    <w:uiPriority w:val="99"/>
    <w:semiHidden/>
    <w:rsid w:val="0044678F"/>
    <w:rPr>
      <w:rFonts w:ascii="Cambria" w:hAnsi="Cambria"/>
      <w:b/>
      <w:sz w:val="26"/>
    </w:rPr>
  </w:style>
  <w:style w:type="paragraph" w:styleId="af4">
    <w:name w:val="Balloon Text"/>
    <w:basedOn w:val="a"/>
    <w:link w:val="af5"/>
    <w:uiPriority w:val="99"/>
    <w:semiHidden/>
    <w:rsid w:val="0044678F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44678F"/>
    <w:rPr>
      <w:rFonts w:ascii="Tahoma" w:hAnsi="Tahoma"/>
      <w:sz w:val="16"/>
    </w:rPr>
  </w:style>
  <w:style w:type="paragraph" w:styleId="af6">
    <w:name w:val="List Paragraph"/>
    <w:basedOn w:val="a"/>
    <w:uiPriority w:val="99"/>
    <w:qFormat/>
    <w:rsid w:val="0044678F"/>
    <w:pPr>
      <w:ind w:left="720"/>
    </w:pPr>
    <w:rPr>
      <w:lang w:eastAsia="en-US"/>
    </w:rPr>
  </w:style>
  <w:style w:type="paragraph" w:customStyle="1" w:styleId="af7">
    <w:name w:val="Знак Знак Знак Знак Знак Знак Знак"/>
    <w:basedOn w:val="a"/>
    <w:uiPriority w:val="99"/>
    <w:rsid w:val="0044678F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8">
    <w:name w:val="Знак"/>
    <w:basedOn w:val="a"/>
    <w:uiPriority w:val="99"/>
    <w:rsid w:val="0044678F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44678F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44678F"/>
    <w:rPr>
      <w:sz w:val="28"/>
      <w:szCs w:val="28"/>
    </w:rPr>
  </w:style>
  <w:style w:type="paragraph" w:styleId="af9">
    <w:name w:val="Body Text"/>
    <w:basedOn w:val="a"/>
    <w:link w:val="afa"/>
    <w:uiPriority w:val="99"/>
    <w:rsid w:val="0044678F"/>
    <w:pPr>
      <w:jc w:val="both"/>
    </w:pPr>
    <w:rPr>
      <w:sz w:val="28"/>
      <w:szCs w:val="24"/>
    </w:rPr>
  </w:style>
  <w:style w:type="character" w:customStyle="1" w:styleId="afa">
    <w:name w:val="Основной текст Знак"/>
    <w:basedOn w:val="a0"/>
    <w:link w:val="af9"/>
    <w:uiPriority w:val="99"/>
    <w:rsid w:val="0044678F"/>
    <w:rPr>
      <w:sz w:val="24"/>
    </w:rPr>
  </w:style>
  <w:style w:type="table" w:styleId="afb">
    <w:name w:val="Table Professional"/>
    <w:basedOn w:val="a1"/>
    <w:uiPriority w:val="99"/>
    <w:rsid w:val="0044678F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4678F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c">
    <w:name w:val="annotation reference"/>
    <w:basedOn w:val="a0"/>
    <w:uiPriority w:val="99"/>
    <w:semiHidden/>
    <w:rsid w:val="0044678F"/>
    <w:rPr>
      <w:rFonts w:cs="Times New Roman"/>
      <w:sz w:val="16"/>
      <w:szCs w:val="16"/>
    </w:rPr>
  </w:style>
  <w:style w:type="paragraph" w:styleId="afd">
    <w:name w:val="annotation text"/>
    <w:basedOn w:val="a"/>
    <w:link w:val="afe"/>
    <w:uiPriority w:val="99"/>
    <w:semiHidden/>
    <w:rsid w:val="0044678F"/>
    <w:rPr>
      <w:szCs w:val="20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4678F"/>
    <w:rPr>
      <w:rFonts w:cs="Times New Roman"/>
      <w:sz w:val="20"/>
      <w:szCs w:val="20"/>
      <w:shd w:val="clear" w:color="auto" w:fill="auto"/>
    </w:rPr>
  </w:style>
  <w:style w:type="paragraph" w:styleId="aff">
    <w:name w:val="annotation subject"/>
    <w:basedOn w:val="afd"/>
    <w:next w:val="afd"/>
    <w:link w:val="aff0"/>
    <w:uiPriority w:val="99"/>
    <w:semiHidden/>
    <w:rsid w:val="0044678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44678F"/>
    <w:rPr>
      <w:rFonts w:cs="Times New Roman"/>
      <w:b/>
      <w:bCs/>
      <w:sz w:val="20"/>
      <w:szCs w:val="20"/>
      <w:shd w:val="clear" w:color="auto" w:fill="auto"/>
    </w:rPr>
  </w:style>
  <w:style w:type="character" w:customStyle="1" w:styleId="FontStyle11">
    <w:name w:val="Font Style11"/>
    <w:rsid w:val="0044678F"/>
    <w:rPr>
      <w:rFonts w:ascii="Times New Roman" w:hAnsi="Times New Roman"/>
      <w:sz w:val="26"/>
      <w:szCs w:val="26"/>
    </w:rPr>
  </w:style>
  <w:style w:type="paragraph" w:customStyle="1" w:styleId="Style4">
    <w:name w:val="Style4"/>
    <w:rsid w:val="0044678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22" w:lineRule="exact"/>
    </w:pPr>
    <w:rPr>
      <w:sz w:val="24"/>
      <w:szCs w:val="24"/>
      <w:lang w:bidi="en-US"/>
    </w:rPr>
  </w:style>
  <w:style w:type="paragraph" w:customStyle="1" w:styleId="ConsPlusTitle">
    <w:name w:val="ConsPlusTitle"/>
    <w:rsid w:val="0044678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nlyoffice.com/commentsExtensibleDocument" Target="commentsExtensibleDocument.xml"/><Relationship Id="rId2" Type="http://schemas.openxmlformats.org/officeDocument/2006/relationships/numbering" Target="numbering.xml"/><Relationship Id="rId16" Type="http://schemas.onlyoffice.com/commentsIdsDocument" Target="commentsId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nlyoffice.com/commentsDocument" Target="commentsDocument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9AF84EF959FA3B3A7126138631B3A8C9740852523E4794DD7ED10C5D77PFC" TargetMode="External"/><Relationship Id="rId14" Type="http://schemas.onlyoffice.com/commentsExtendedDocument" Target="commentsExtendedDocument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3054</Words>
  <Characters>17414</Characters>
  <Application>Microsoft Office Word</Application>
  <DocSecurity>0</DocSecurity>
  <Lines>145</Lines>
  <Paragraphs>40</Paragraphs>
  <ScaleCrop>false</ScaleCrop>
  <Company/>
  <LinksUpToDate>false</LinksUpToDate>
  <CharactersWithSpaces>20428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НАГамаюнова</cp:lastModifiedBy>
  <cp:revision>41</cp:revision>
  <dcterms:created xsi:type="dcterms:W3CDTF">2020-11-13T04:15:00Z</dcterms:created>
  <dcterms:modified xsi:type="dcterms:W3CDTF">2021-10-07T08:24:00Z</dcterms:modified>
</cp:coreProperties>
</file>