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_194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</w:p>
    <w:p>
      <w:pPr>
        <w:pStyle w:val="Style_194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</w:p>
    <w:p>
      <w:pPr>
        <w:pStyle w:val="Style_194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780" cy="582930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.40pt;height:45.90pt;mso-wrap-distance-left:0.00pt;mso-wrap-distance-top:0.00pt;mso-wrap-distance-right:0.00pt;mso-wrap-distance-bottom:0.00pt;z-index:1;" stroked="false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</w:p>
    <w:p>
      <w:pPr>
        <w:pStyle w:val="Style_194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АДМИНИСТРАЦИЯ ГОРОДА НОВОАЛТАЙСКА</w:t>
      </w:r>
    </w:p>
    <w:p>
      <w:pPr>
        <w:pStyle w:val="Style_193"/>
        <w:keepNext w:val="true"/>
        <w:bidi w:val="false"/>
        <w:spacing w:after="0" w:before="0" w:line="240" w:lineRule="auto"/>
        <w:ind w:right="0" w:firstLine="426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АЛТАЙСКОГО КРАЯ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</w:p>
    <w:p>
      <w:pPr>
        <w:pStyle w:val="Style_195"/>
        <w:keepNext w:val="true"/>
        <w:bidi w:val="false"/>
        <w:spacing w:after="0" w:before="0" w:line="240" w:lineRule="auto"/>
        <w:ind w:right="0" w:firstLine="426" w:left="0"/>
        <w:jc w:val="center"/>
        <w:outlineLvl w:val="2"/>
        <w:rPr>
          <w:rFonts w:ascii="A*i*l" w:hAnsi="A*i*l" w:eastAsia="A*i*l" w:cs="A*i*l"/>
          <w:b/>
          <w:bCs/>
          <w:sz w:val="32"/>
          <w:szCs w:val="32"/>
          <w:u w:val="none"/>
          <w:cs w:val="0"/>
          <w:lang w:val="ru-RU" w:bidi="ru-RU"/>
        </w:rPr>
      </w:pPr>
      <w:r>
        <w:rPr>
          <w:rFonts w:ascii="A*i*l" w:hAnsi="A*i*l" w:eastAsia="A*i*l" w:cs="A*i*l"/>
          <w:b/>
          <w:bCs/>
          <w:sz w:val="32"/>
          <w:szCs w:val="32"/>
          <w:u w:val="none"/>
          <w:cs w:val="0"/>
          <w:lang w:val="ru-RU" w:bidi="ru-RU"/>
        </w:rPr>
        <w:t xml:space="preserve">П О С Т А Н О В Л Е Н И Е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 xml:space="preserve">18.08.2022                       </w:t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ab/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ab/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ab/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ab/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 xml:space="preserve">                                 № 1587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г. Новоалтайск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left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426" w:left="0"/>
        <w:jc w:val="center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 xml:space="preserve"> </w:t>
      </w:r>
    </w:p>
    <w:p>
      <w:pPr>
        <w:pStyle w:val="Style_192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 внесении изменений в постановление</w:t>
      </w:r>
    </w:p>
    <w:p>
      <w:pPr>
        <w:pStyle w:val="Style_192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 Новоалтайска</w:t>
      </w:r>
    </w:p>
    <w:p>
      <w:pPr>
        <w:pStyle w:val="Style_192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17.12.2020 № 1948</w:t>
      </w: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от 25.05.2015 №984, п о с т а н о в л я ю: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 Внести в постановление Администрации города Новоалтайска Алтайского края от 17.12.2020 № 1948 «Об утверждении  муниципальной программы «Развитие физической культуры и спорта в городе Новоалтайске на 2021-2025 годы» следующие изменения: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1.1 В разделе I «Паспорт муниципальной программы «Развитие физической культуры и спорта в городе Новоалтайске на 2021-2025 годы» столбец 2 строки «Объемы финансирования программы» изложить в следующей редакции: « </w:t>
      </w:r>
    </w:p>
    <w:tbl>
      <w:tblPr>
        <w:tblStyle w:val="Style_11"/>
        <w:tblInd w:w="0" w:type="dxa"/>
        <w:tblW w:w="9524" w:type="dxa"/>
        <w:tblCellMar>
          <w:left w:w="108" w:type="dxa"/>
          <w:right w:w="10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2820"/>
        <w:gridCol w:w="6704"/>
      </w:tblGrid>
      <w:tr>
        <w:trPr>
          <w:trHeight w:val="3386"/>
        </w:trPr>
        <w:tc>
          <w:tcPr>
            <w:tcW w:w="2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Объемы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финансирования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программы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</w:p>
        </w:tc>
        <w:tc>
          <w:tcPr>
            <w:tcW w:w="6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Общий объем финансирования муниципальной программы составляет 263140,30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тысячи рублей, в том числе по годам: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-2021 год: 48552,40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тысяч рублей, в том числе из краевого бюджета 132,4 тысячи рублей, из бюджета городского округа 48420,0 тысяч рублей;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-2022 год: 53501,9 тысячи рублей, в том числе из краевого бюджета 132,2 тысяч рублей, 53369,7 из бюджета городского округа;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-2023 год: 48669,0 тысячи рублей;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-2024 год: 51615,0 тысячи рублей;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-2025 год: 60802,0 тысячи рублей.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none"/>
                <w:cs w:val="0"/>
                <w:lang w:val="ru-RU" w:bidi="ru-RU"/>
              </w:rPr>
              <w:t xml:space="preserve">Объемы финансирования подлежат ежегодному уточнению в связи с решением «О бюджете городского округа» на очередной финансовый год и на плановый период.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».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1.2 Приложение 2 к муниципальной программе «Развитие физической культуры и спорта в городе Новоалтайске на 2021-2025 годы» изложить в новой редакции согласно приложению 1 к настоящему постановлению.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1.3 Приложение 3 к муниципальной программе «Развитие физической культуры и спорта в городе Новоалтайске на 2021-2025 годы» изложить в новой редакции согласно приложению 2 к настоящему постановлению.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2. Опубликовать настоящее постановление в Вестнике муниципального образования города Новоалтайска.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3. Контроль за исполнением настоящего постановления возложить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на заместителя главы Администрации города Михайлову Т.Ф.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7"/>
          <w:szCs w:val="27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Глава города                                                                                        В.Г. Бодунов</w:t>
      </w: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sectPr>
          <w:footnotePr>
            <w:pos w:val="pageBottom"/>
          </w:footnotePr>
          <w:type w:val="continuous"/>
          <w:pgSz w:h="16838" w:w="11905"/>
          <w:pgMar w:top="284" w:right="902" w:bottom="568" w:left="1701" w:header="720" w:footer="720" w:gutter="0"/>
          <w:cols w:num="1" w:space="720"/>
        </w:sectPr>
      </w:pP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bookmarkStart w:id="1" w:name="Par349"/>
      <w:bookmarkStart w:id="2" w:name="Par353"/>
      <w:bookmarkStart w:id="3" w:name="Par355"/>
      <w:bookmarkEnd w:id="1"/>
      <w:bookmarkEnd w:id="2"/>
      <w:bookmarkEnd w:id="3"/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Приложение 1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постановлению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18.08.2022 № 1587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«Приложение 2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муниципальной программе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«Развитие физической культуры и спорта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городе Новоалтайске на 2021-2025 годы»</w:t>
      </w: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ПЕРЕЧЕНЬ МЕРОПРИЯТИЙ МУНИЦИПАЛЬНОЙ ПРОГРАММЫ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0" w:type="auto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71"/>
        <w:gridCol w:w="5397"/>
        <w:gridCol w:w="924"/>
        <w:gridCol w:w="2515"/>
        <w:gridCol w:w="771"/>
        <w:gridCol w:w="771"/>
        <w:gridCol w:w="771"/>
        <w:gridCol w:w="771"/>
        <w:gridCol w:w="771"/>
        <w:gridCol w:w="881"/>
        <w:gridCol w:w="1567"/>
      </w:tblGrid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№      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п/п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Цель, задача, мероприятие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Сроки реали-зации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Ответственный исполнитель, участники</w:t>
            </w:r>
          </w:p>
        </w:tc>
        <w:tc>
          <w:tcPr>
            <w:tcW w:w="473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Сумма расходов, тыс.рублей</w:t>
            </w:r>
          </w:p>
        </w:tc>
        <w:tc>
          <w:tcPr>
            <w:tcW w:w="1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tabs>
                <w:tab w:val="left" w:pos="1383"/>
              </w:tabs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Источники финансиро-вания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2025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Всего</w:t>
            </w:r>
          </w:p>
        </w:tc>
        <w:tc>
          <w:tcPr>
            <w:tcW w:w="156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</w:t>
            </w:r>
          </w:p>
        </w:tc>
      </w:tr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1.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укрепления здоровья населения города путем развития инфраструктуры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53501,9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263140,3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53369,7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262875,7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1.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Формирование спортивного образа жизни у населения города путем увеличения удельного веса населения, систематически занимающегося физической культурой и спортом, реализация программ спортивной подготовки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46545,3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52729,7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48269,0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51215,0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58802,0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257561,0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1.1.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Спортивная подготовка по олимпийским видам спорта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36477,1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40852,2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37475,0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40076,0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45000,0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199880,3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1.2.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Предоставление оздоровительно-спортивной, физкультурно-спортивной и спортивной деятельности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Бассейн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7415,2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8317,5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7894,0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8239,0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7600,0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39465,7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479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68"/>
        <w:gridCol w:w="4834"/>
        <w:gridCol w:w="924"/>
        <w:gridCol w:w="2515"/>
        <w:gridCol w:w="956"/>
        <w:gridCol w:w="734"/>
        <w:gridCol w:w="930"/>
        <w:gridCol w:w="850"/>
        <w:gridCol w:w="992"/>
        <w:gridCol w:w="851"/>
        <w:gridCol w:w="1525"/>
      </w:tblGrid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1.3.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соревнований согласно календаря спортивно-массовых мероприятий, приобретение наградной продукции, спортивного оборудования, инвентаря, экипировки. Приобретение сувенирной продукции ко дню города в 2022г.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441,0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1051,6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1600,0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4292,6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1.4.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чемпионатах и первенствах, турнирах Алтайского края по видам спорта в соответствии с Единым краевым календарным планом спортивно-массовых мероприятий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452,0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2352,0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1.5.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Содействие размещению спортивной информации в телевизионных передачах, радио и  на страницах периодических изданий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100,0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1.6.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Поощрение спортсменов и тренеров достигших высоких спортивных результатов на краевых, республиканских и международных соревнованиях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2025 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150,0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150,0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1.7.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летних и зимних Олимпиадах малых городов Алтая. Приобретение инвентаря, экипировки для участия в Олимпиаде.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779,0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756,4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1600,0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4535,4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1.8.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Подготовка к летней и зимней Олимпиаде малых городов Алтая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250,0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1550,0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1.9.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 №2 г. Новоалтайска 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513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31"/>
        <w:gridCol w:w="4794"/>
        <w:gridCol w:w="919"/>
        <w:gridCol w:w="2503"/>
        <w:gridCol w:w="952"/>
        <w:gridCol w:w="848"/>
        <w:gridCol w:w="927"/>
        <w:gridCol w:w="848"/>
        <w:gridCol w:w="988"/>
        <w:gridCol w:w="849"/>
        <w:gridCol w:w="1520"/>
        <w:gridCol w:w="34"/>
      </w:tblGrid>
      <w:tr>
        <w:trPr>
          <w:gridAfter w:val="1"/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12.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1.10.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Организация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спортивно-массовой работы с детьми по месту жительства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883,0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1352,0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5235,0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13.</w:t>
            </w:r>
          </w:p>
        </w:tc>
        <w:tc>
          <w:tcPr>
            <w:tcW w:w="479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2. Популяризация массовых видов спорта среди детей, молодежи и взрослого населения</w:t>
            </w:r>
          </w:p>
        </w:tc>
        <w:tc>
          <w:tcPr>
            <w:tcW w:w="9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2007,1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772,2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5579,3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9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1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1874,7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640,0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5314,7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9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1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14.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2.1.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1076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15.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2.2.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Приобретение спортивного инвентаря для занятий физической культурой и спортом людей с ограниченными возможностями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2022-2025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280,0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16.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2.3.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спортивных соревнований среди людей с ограниченными возможностями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160,0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513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31"/>
        <w:gridCol w:w="4834"/>
        <w:gridCol w:w="924"/>
        <w:gridCol w:w="2515"/>
        <w:gridCol w:w="956"/>
        <w:gridCol w:w="850"/>
        <w:gridCol w:w="851"/>
        <w:gridCol w:w="850"/>
        <w:gridCol w:w="992"/>
        <w:gridCol w:w="851"/>
        <w:gridCol w:w="15"/>
        <w:gridCol w:w="1544"/>
      </w:tblGrid>
      <w:tr>
        <w:trPr>
          <w:trHeight w:val="125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17.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2.4.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18.</w:t>
            </w:r>
          </w:p>
        </w:tc>
        <w:tc>
          <w:tcPr>
            <w:tcW w:w="483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2.5.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Укрепление материально-технической базы действующих спортивных объектов, обеспечение инвентарем, спортивным оборудованием и экипировкой, в том числе: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обеспечение уровня софинансирования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951,7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532,2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2883,9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8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819,3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2619,3</w:t>
            </w:r>
          </w:p>
        </w:tc>
        <w:tc>
          <w:tcPr>
            <w:tcW w:w="1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8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19.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2.6.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Оформление технических документов объектов физической культуры и спорта, разработка эскизных проектов, рабочей и сметной документации, экспертиза документации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2022г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200,00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200,00</w:t>
            </w:r>
          </w:p>
        </w:tc>
        <w:tc>
          <w:tcPr>
            <w:tcW w:w="1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2.7.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Устранение предписаний, капитальный и текущий ремонт объектов спорта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2021, 2025гг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1055,4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8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2055,4</w:t>
            </w:r>
          </w:p>
        </w:tc>
        <w:tc>
          <w:tcPr>
            <w:tcW w:w="1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_192"/>
        <w:bidi w:val="false"/>
        <w:spacing w:after="0" w:before="0" w:line="240" w:lineRule="auto"/>
        <w:ind w:right="0" w:firstLine="0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».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2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постановлению 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18.08.2022 № 1587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«Приложение 3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муниципальной программе 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«Развитие физической культуры и спорта 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городе Новоалтайске на 20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21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-202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годы»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Объем финансовых ресурсов,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необходимых для реализации муниципальной программы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yellow"/>
          <w:u w:val="none"/>
          <w:cs w:val="0"/>
          <w:lang w:val="ru-RU" w:bidi="ru-RU"/>
        </w:rPr>
      </w:pPr>
    </w:p>
    <w:tbl>
      <w:tblPr>
        <w:tblStyle w:val="Style_11"/>
        <w:tblInd w:w="0" w:type="dxa"/>
        <w:tblW w:w="5000" w:type="pct"/>
        <w:tblCellMar>
          <w:left w:w="0" w:type="dxa"/>
          <w:top w:w="75" w:type="dxa"/>
          <w:right w:w="0" w:type="dxa"/>
          <w:bottom w:w="75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312"/>
        <w:gridCol w:w="1061"/>
        <w:gridCol w:w="1192"/>
        <w:gridCol w:w="927"/>
        <w:gridCol w:w="1008"/>
        <w:gridCol w:w="978"/>
        <w:gridCol w:w="1325"/>
      </w:tblGrid>
      <w:tr>
        <w:tc>
          <w:tcPr>
            <w:tcW w:w="33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Источники и направления расходов</w:t>
            </w:r>
          </w:p>
        </w:tc>
        <w:tc>
          <w:tcPr>
            <w:tcW w:w="649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Сумма расходов, тыс. рублей</w:t>
            </w:r>
          </w:p>
        </w:tc>
      </w:tr>
      <w:tr>
        <w:tc>
          <w:tcPr>
            <w:tcW w:w="3312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2021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2023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2024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2025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всего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Всего финансовых затрат, в том числе: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53501,9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263140,3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городского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53369,7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262875,7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264,6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федерального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Капитальные вложения, в том числе: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бюджета городского округа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федерального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Прочие расходы, в том числе: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53501,9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263140,3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бюджета городского округа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53369,7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262875,7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264,6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федерального бюджета 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sectPr>
      <w:footnotePr>
        <w:pos w:val="pageBottom"/>
      </w:footnotePr>
      <w:type w:val="nextPage"/>
      <w:pgSz w:h="16838" w:w="11906"/>
      <w:pgMar w:top="709" w:right="566" w:bottom="1134" w:left="1701" w:header="709" w:footer="709" w:gutter="0"/>
      <w:cols w:num="1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separator/>
      </w:r>
    </w:p>
  </w:endnote>
  <w:endnote w:type="continuationSeparator" w:id="1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*i*l">
    <w:panose1 w:val="05040102010807070707"/>
  </w:font>
  <w:font w:name=" V*r*a*a">
    <w:panose1 w:val="050401020108070707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separator/>
      </w:r>
    </w:p>
  </w:footnote>
  <w:footnote w:type="continuationSeparator" w:id="1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2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imes New Roman" w:hAnsi="Times New Roman" w:eastAsia="Times New Roman" w:cs="Times New Roman"/>
        <w:sz w:val="20"/>
        <w:szCs w:val="20"/>
        <w:u w:val="none"/>
        <w:cs w:val="0"/>
      </w:rPr>
      <w:start w:val="2016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20"/>
  <w:displayHorizontalDrawingGridEvery w:val="0"/>
  <w:displayVerticalDrawingGridEvery w:val="3"/>
  <w:drawingGridVerticalOrigin w:val="1984"/>
  <w:characterSpacingControl w:val="doNotCompress"/>
  <w:footnotePr>
    <w:pos w:val="pageBottom"/>
    <w:footnote w:id="0"/>
    <w:footnote w:id="1"/>
  </w:footnotePr>
  <w:endnotePr>
    <w:pos w:val="sectEnd"/>
    <w:endnote w:id="0"/>
    <w:endnote w:id="1"/>
  </w:endnotePr>
  <w:compat>
    <w:forgetLastTabAlignment w:val="true"/>
    <w:compatSetting w:name="compatibilityMode" w:uri="http://schemas.microsoft.com/office/word" w:val="11"/>
  </w:compat>
  <m:mathPr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rPrDefault>
    <w:pPrDefault>
      <w:pPr>
        <w:spacing w:after="200" w:before="0" w:line="276" w:lineRule="auto"/>
        <w:ind w:right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10">
    <w:name w:val="Default Paragraph Font"/>
    <w:uiPriority w:val="1"/>
    <w:semiHidden/>
    <w:unhideWhenUsed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1">
    <w:name w:val="Normal Table"/>
    <w:semiHidden/>
    <w:unhideWhenUsed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paragraph" w:styleId="Style_15">
    <w:name w:val="H*a*i*g*1"/>
    <w:basedOn w:val="Style_192"/>
    <w:uiPriority w:val="0"/>
    <w:qFormat/>
    <w:pPr>
      <w:keepNext w:val="true"/>
      <w:keepLines w:val="true"/>
      <w:spacing w:after="200" w:before="48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40"/>
      <w:szCs w:val="40"/>
      <w:u w:val="none"/>
      <w:cs w:val="0"/>
      <w:lang w:val="ru-RU" w:bidi="ru-RU"/>
    </w:rPr>
  </w:style>
  <w:style w:type="character" w:styleId="Style_16">
    <w:name w:val="H*a*i*g*1*C*a*"/>
    <w:rPr>
      <w:rFonts w:ascii="A*i*l" w:hAnsi="A*i*l" w:eastAsia="A*i*l" w:cs="A*i*l"/>
      <w:sz w:val="40"/>
      <w:szCs w:val="40"/>
      <w:u w:val="none"/>
      <w:lang w:val="ru-RU" w:bidi="ru-RU"/>
    </w:rPr>
  </w:style>
  <w:style w:type="paragraph" w:styleId="Style_17">
    <w:name w:val="H*a*i*g*2"/>
    <w:basedOn w:val="Style_192"/>
    <w:unhideWhenUsed/>
    <w:qFormat/>
    <w:pPr>
      <w:keepNext w:val="true"/>
      <w:keepLines w:val="true"/>
      <w:spacing w:after="200" w:before="36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4"/>
      <w:szCs w:val="34"/>
      <w:u w:val="none"/>
      <w:cs w:val="0"/>
      <w:lang w:val="ru-RU" w:bidi="ru-RU"/>
    </w:rPr>
  </w:style>
  <w:style w:type="character" w:styleId="Style_18">
    <w:name w:val="H*a*i*g*2*C*a*"/>
    <w:rPr>
      <w:rFonts w:ascii="A*i*l" w:hAnsi="A*i*l" w:eastAsia="A*i*l" w:cs="A*i*l"/>
      <w:sz w:val="34"/>
      <w:szCs w:val="34"/>
      <w:u w:val="none"/>
      <w:lang w:val="ru-RU" w:bidi="ru-RU"/>
    </w:rPr>
  </w:style>
  <w:style w:type="paragraph" w:styleId="Style_19">
    <w:name w:val="H*a*i*g*3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0"/>
      <w:szCs w:val="30"/>
      <w:u w:val="none"/>
      <w:cs w:val="0"/>
      <w:lang w:val="ru-RU" w:bidi="ru-RU"/>
    </w:rPr>
  </w:style>
  <w:style w:type="character" w:styleId="Style_20">
    <w:name w:val="H*a*i*g*3*C*a*"/>
    <w:rPr>
      <w:rFonts w:ascii="A*i*l" w:hAnsi="A*i*l" w:eastAsia="A*i*l" w:cs="A*i*l"/>
      <w:sz w:val="30"/>
      <w:szCs w:val="30"/>
      <w:u w:val="none"/>
      <w:lang w:val="ru-RU" w:bidi="ru-RU"/>
    </w:rPr>
  </w:style>
  <w:style w:type="paragraph" w:styleId="Style_21">
    <w:name w:val="H*a*i*g*4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3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6"/>
      <w:szCs w:val="26"/>
      <w:u w:val="none"/>
      <w:cs w:val="0"/>
      <w:lang w:val="ru-RU" w:bidi="ru-RU"/>
    </w:rPr>
  </w:style>
  <w:style w:type="character" w:styleId="Style_22">
    <w:name w:val="H*a*i*g*4*C*a*"/>
    <w:rPr>
      <w:rFonts w:ascii="A*i*l" w:hAnsi="A*i*l" w:eastAsia="A*i*l" w:cs="A*i*l"/>
      <w:b/>
      <w:bCs/>
      <w:sz w:val="26"/>
      <w:szCs w:val="26"/>
      <w:u w:val="none"/>
      <w:lang w:val="ru-RU" w:bidi="ru-RU"/>
    </w:rPr>
  </w:style>
  <w:style w:type="paragraph" w:styleId="Style_23">
    <w:name w:val="H*a*i*g*5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4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4"/>
      <w:szCs w:val="24"/>
      <w:u w:val="none"/>
      <w:cs w:val="0"/>
      <w:lang w:val="ru-RU" w:bidi="ru-RU"/>
    </w:rPr>
  </w:style>
  <w:style w:type="character" w:styleId="Style_24">
    <w:name w:val="H*a*i*g*5*C*a*"/>
    <w:rPr>
      <w:rFonts w:ascii="A*i*l" w:hAnsi="A*i*l" w:eastAsia="A*i*l" w:cs="A*i*l"/>
      <w:b/>
      <w:bCs/>
      <w:sz w:val="24"/>
      <w:szCs w:val="24"/>
      <w:u w:val="none"/>
      <w:lang w:val="ru-RU" w:bidi="ru-RU"/>
    </w:rPr>
  </w:style>
  <w:style w:type="paragraph" w:styleId="Style_25">
    <w:name w:val="H*a*i*g*6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5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2"/>
      <w:szCs w:val="22"/>
      <w:u w:val="none"/>
      <w:cs w:val="0"/>
      <w:lang w:val="ru-RU" w:bidi="ru-RU"/>
    </w:rPr>
  </w:style>
  <w:style w:type="character" w:styleId="Style_26">
    <w:name w:val="H*a*i*g*6*C*a*"/>
    <w:rPr>
      <w:rFonts w:ascii="A*i*l" w:hAnsi="A*i*l" w:eastAsia="A*i*l" w:cs="A*i*l"/>
      <w:b/>
      <w:bCs/>
      <w:sz w:val="22"/>
      <w:szCs w:val="22"/>
      <w:u w:val="none"/>
      <w:lang w:val="ru-RU" w:bidi="ru-RU"/>
    </w:rPr>
  </w:style>
  <w:style w:type="paragraph" w:styleId="Style_27">
    <w:name w:val="H*a*i*g*7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6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i/>
      <w:iCs/>
      <w:sz w:val="22"/>
      <w:szCs w:val="22"/>
      <w:u w:val="none"/>
      <w:cs w:val="0"/>
      <w:lang w:val="ru-RU" w:bidi="ru-RU"/>
    </w:rPr>
  </w:style>
  <w:style w:type="character" w:styleId="Style_28">
    <w:name w:val="H*a*i*g*7*C*a*"/>
    <w:rPr>
      <w:rFonts w:ascii="A*i*l" w:hAnsi="A*i*l" w:eastAsia="A*i*l" w:cs="A*i*l"/>
      <w:b/>
      <w:bCs/>
      <w:i/>
      <w:iCs/>
      <w:sz w:val="22"/>
      <w:szCs w:val="22"/>
      <w:u w:val="none"/>
      <w:lang w:val="ru-RU" w:bidi="ru-RU"/>
    </w:rPr>
  </w:style>
  <w:style w:type="paragraph" w:styleId="Style_29">
    <w:name w:val="H*a*i*g*8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7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2"/>
      <w:szCs w:val="22"/>
      <w:u w:val="none"/>
      <w:cs w:val="0"/>
      <w:lang w:val="ru-RU" w:bidi="ru-RU"/>
    </w:rPr>
  </w:style>
  <w:style w:type="character" w:styleId="Style_30">
    <w:name w:val="H*a*i*g*8*C*a*"/>
    <w:rPr>
      <w:rFonts w:ascii="A*i*l" w:hAnsi="A*i*l" w:eastAsia="A*i*l" w:cs="A*i*l"/>
      <w:i/>
      <w:iCs/>
      <w:sz w:val="22"/>
      <w:szCs w:val="22"/>
      <w:u w:val="none"/>
      <w:lang w:val="ru-RU" w:bidi="ru-RU"/>
    </w:rPr>
  </w:style>
  <w:style w:type="paragraph" w:styleId="Style_31">
    <w:name w:val="H*a*i*g*9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8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1"/>
      <w:szCs w:val="21"/>
      <w:u w:val="none"/>
      <w:cs w:val="0"/>
      <w:lang w:val="ru-RU" w:bidi="ru-RU"/>
    </w:rPr>
  </w:style>
  <w:style w:type="character" w:styleId="Style_32">
    <w:name w:val="H*a*i*g*9*C*a*"/>
    <w:rPr>
      <w:rFonts w:ascii="A*i*l" w:hAnsi="A*i*l" w:eastAsia="A*i*l" w:cs="A*i*l"/>
      <w:i/>
      <w:iCs/>
      <w:sz w:val="21"/>
      <w:szCs w:val="21"/>
      <w:u w:val="none"/>
      <w:lang w:val="ru-RU" w:bidi="ru-RU"/>
    </w:rPr>
  </w:style>
  <w:style w:type="paragraph" w:styleId="Style_33">
    <w:name w:val="N* *p*c*n*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34">
    <w:name w:val="T*t*e"/>
    <w:basedOn w:val="Style_192"/>
    <w:qFormat/>
    <w:pPr>
      <w:spacing w:after="200" w:before="30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48"/>
      <w:szCs w:val="48"/>
      <w:u w:val="none"/>
      <w:cs w:val="0"/>
      <w:lang w:val="ru-RU" w:bidi="ru-RU"/>
    </w:rPr>
  </w:style>
  <w:style w:type="character" w:styleId="Style_35">
    <w:name w:val="T*t*e*C*a*"/>
    <w:rPr>
      <w:rFonts w:ascii="Times New Roman" w:hAnsi="Times New Roman" w:eastAsia="Times New Roman" w:cs="Times New Roman"/>
      <w:sz w:val="48"/>
      <w:szCs w:val="48"/>
      <w:u w:val="none"/>
      <w:lang w:val="ru-RU" w:bidi="ru-RU"/>
    </w:rPr>
  </w:style>
  <w:style w:type="paragraph" w:styleId="Style_36">
    <w:name w:val="S*b*i*l*"/>
    <w:basedOn w:val="Style_192"/>
    <w:qFormat/>
    <w:pPr>
      <w:spacing w:after="200" w:before="20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37">
    <w:name w:val="S*b*i*l* *h*r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paragraph" w:styleId="Style_38">
    <w:name w:val="Q*o*e"/>
    <w:basedOn w:val="Style_192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39">
    <w:name w:val="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0">
    <w:name w:val="I*t*n*e*Q*o*e"/>
    <w:basedOn w:val="Style_192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41">
    <w:name w:val="I*t*n*e*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2">
    <w:name w:val="H*a*e*"/>
    <w:basedOn w:val="Style_192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3">
    <w:name w:val="H*a*e* *h*r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paragraph" w:styleId="Style_44">
    <w:name w:val="F*o*e*"/>
    <w:basedOn w:val="Style_192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5">
    <w:name w:val="F*o*e* *h*r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paragraph" w:styleId="Style_46">
    <w:name w:val="C*p*i*n"/>
    <w:basedOn w:val="Style_192"/>
    <w:semiHidden/>
    <w:unhideWhenUsed/>
    <w:qFormat/>
    <w:pPr>
      <w:spacing w:after="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b/>
      <w:bCs/>
      <w:color w:val="4f81bd"/>
      <w:sz w:val="18"/>
      <w:szCs w:val="18"/>
      <w:u w:val="none"/>
      <w:cs w:val="0"/>
      <w:lang w:val="ru-RU" w:bidi="ru-RU"/>
    </w:rPr>
  </w:style>
  <w:style w:type="character" w:styleId="Style_47">
    <w:name w:val="C*p*i*n*C*a*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48">
    <w:name w:val="T*b*e*G*i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49">
    <w:name w:val="T*b*e*G*i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0">
    <w:name w:val="P*a*n*T*b*e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1">
    <w:name w:val="P*a*n*T*b*e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2">
    <w:name w:val="P*a*n*T*b*e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3">
    <w:name w:val="P*a*n*T*b*e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4">
    <w:name w:val="P*a*n*T*b*e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5">
    <w:name w:val="G*i* *a*l* 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6">
    <w:name w:val="G*i* *a*l* * *i*h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7">
    <w:name w:val="G*i* *a*l* * *i*h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8">
    <w:name w:val="G*i* *a*l* * *i*h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9">
    <w:name w:val="G*i* *a*l* * *i*h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0">
    <w:name w:val="G*i* *a*l* * *i*h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1">
    <w:name w:val="G*i* *a*l* * *i*h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2">
    <w:name w:val="G*i* *a*l* 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3">
    <w:name w:val="G*i* *a*l* 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4">
    <w:name w:val="G*i* *a*l* 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5">
    <w:name w:val="G*i* *a*l* 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6">
    <w:name w:val="G*i* *a*l* 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7">
    <w:name w:val="G*i* *a*l* 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8">
    <w:name w:val="G*i* *a*l* 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9">
    <w:name w:val="G*i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0">
    <w:name w:val="G*i* *a*l* *  *c*e*t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1">
    <w:name w:val="G*i* *a*l* *  *c*e*t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2">
    <w:name w:val="G*i* *a*l* *  *c*e*t*3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3">
    <w:name w:val="G*i* *a*l* *  *c*e*t*4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4">
    <w:name w:val="G*i* *a*l* *  *c*e*t*5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5">
    <w:name w:val="G*i* *a*l* *  *c*e*t*6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6">
    <w:name w:val="G*i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7">
    <w:name w:val="G*i* *a*l* * 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8">
    <w:name w:val="G*i* *a*l* * 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9">
    <w:name w:val="G*i* *a*l* * 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0">
    <w:name w:val="G*i* *a*l* * 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1">
    <w:name w:val="G*i* *a*l* * 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2">
    <w:name w:val="G*i* *a*l* * 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3">
    <w:name w:val="G*i* *a*l* * *a*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4">
    <w:name w:val="G*i* *a*l* * *a*k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5">
    <w:name w:val="G*i* *a*l* * *a*k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6">
    <w:name w:val="G*i* *a*l* * *a*k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7">
    <w:name w:val="G*i* *a*l* * *a*k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8">
    <w:name w:val="G*i* *a*l* * *a*k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9">
    <w:name w:val="G*i* *a*l* * *a*k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0">
    <w:name w:val="G*i* *a*l* * *o*o*f*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1">
    <w:name w:val="G*i* *a*l* * *o*o*f*l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2">
    <w:name w:val="G*i* *a*l* * *o*o*f*l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3">
    <w:name w:val="G*i* *a*l* * *o*o*f*l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4">
    <w:name w:val="G*i* *a*l* * *o*o*f*l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5">
    <w:name w:val="G*i* *a*l* * *o*o*f*l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6">
    <w:name w:val="G*i* *a*l* * *o*o*f*l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7">
    <w:name w:val="G*i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8">
    <w:name w:val="G*i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9">
    <w:name w:val="G*i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0">
    <w:name w:val="G*i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1">
    <w:name w:val="G*i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2">
    <w:name w:val="G*i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3">
    <w:name w:val="G*i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4">
    <w:name w:val="L*s* *a*l* 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5">
    <w:name w:val="L*s* *a*l* * *i*h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6">
    <w:name w:val="L*s* *a*l* * *i*h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7">
    <w:name w:val="L*s* *a*l* * *i*h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8">
    <w:name w:val="L*s* *a*l* * *i*h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9">
    <w:name w:val="L*s* *a*l* * *i*h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0">
    <w:name w:val="L*s* *a*l* * *i*h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1">
    <w:name w:val="L*s* *a*l* 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2">
    <w:name w:val="L*s* *a*l* 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3">
    <w:name w:val="L*s* *a*l* 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4">
    <w:name w:val="L*s* *a*l* 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5">
    <w:name w:val="L*s* *a*l* 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6">
    <w:name w:val="L*s* *a*l* 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7">
    <w:name w:val="L*s* *a*l* 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8">
    <w:name w:val="L*s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9">
    <w:name w:val="L*s* *a*l* *  *c*e*t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0">
    <w:name w:val="L*s* *a*l* *  *c*e*t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1">
    <w:name w:val="L*s* *a*l* *  *c*e*t*3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2">
    <w:name w:val="L*s* *a*l* *  *c*e*t*4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3">
    <w:name w:val="L*s* *a*l* *  *c*e*t*5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4">
    <w:name w:val="L*s* *a*l* *  *c*e*t*6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5">
    <w:name w:val="L*s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6">
    <w:name w:val="L*s* *a*l* * 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7">
    <w:name w:val="L*s* *a*l* * 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8">
    <w:name w:val="L*s* *a*l* * 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9">
    <w:name w:val="L*s* *a*l* * 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0">
    <w:name w:val="L*s* *a*l* * 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1">
    <w:name w:val="L*s* *a*l* * 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2">
    <w:name w:val="L*s* *a*l* * *a*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3">
    <w:name w:val="L*s* *a*l* * *a*k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4">
    <w:name w:val="L*s* *a*l* * *a*k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5">
    <w:name w:val="L*s* *a*l* * *a*k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6">
    <w:name w:val="L*s* *a*l* * *a*k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7">
    <w:name w:val="L*s* *a*l* * *a*k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8">
    <w:name w:val="L*s* *a*l* * *a*k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9">
    <w:name w:val="L*s* *a*l* * *o*o*f*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0">
    <w:name w:val="L*s* *a*l* * *o*o*f*l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1">
    <w:name w:val="L*s* *a*l* * *o*o*f*l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2">
    <w:name w:val="L*s* *a*l* * *o*o*f*l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3">
    <w:name w:val="L*s* *a*l* * *o*o*f*l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4">
    <w:name w:val="L*s* *a*l* * *o*o*f*l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5">
    <w:name w:val="L*s* *a*l* * *o*o*f*l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6">
    <w:name w:val="L*s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7">
    <w:name w:val="L*s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8">
    <w:name w:val="L*s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9">
    <w:name w:val="L*s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0">
    <w:name w:val="L*s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1">
    <w:name w:val="L*s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2">
    <w:name w:val="L*s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3">
    <w:name w:val="L*n*d*- *c*e*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4">
    <w:name w:val="L*n*d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5">
    <w:name w:val="L*n*d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6">
    <w:name w:val="L*n*d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7">
    <w:name w:val="L*n*d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8">
    <w:name w:val="L*n*d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9">
    <w:name w:val="L*n*d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0">
    <w:name w:val="B*r*e*e* * *i*e*  *c*e*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1">
    <w:name w:val="B*r*e*e* * *i*e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2">
    <w:name w:val="B*r*e*e* * *i*e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3">
    <w:name w:val="B*r*e*e* * *i*e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4">
    <w:name w:val="B*r*e*e* * *i*e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5">
    <w:name w:val="B*r*e*e* * *i*e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6">
    <w:name w:val="B*r*e*e* * *i*e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7">
    <w:name w:val="B*r*e*e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8">
    <w:name w:val="B*r*e*e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9">
    <w:name w:val="B*r*e*e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0">
    <w:name w:val="B*r*e*e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1">
    <w:name w:val="B*r*e*e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2">
    <w:name w:val="B*r*e*e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3">
    <w:name w:val="B*r*e*e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174">
    <w:name w:val="H*p*r*i*k"/>
    <w:unhideWhenUsed/>
    <w:rPr>
      <w:rFonts w:ascii="Times New Roman" w:hAnsi="Times New Roman" w:eastAsia="Times New Roman" w:cs="Times New Roman"/>
      <w:color w:val="0000ff"/>
      <w:sz w:val="24"/>
      <w:szCs w:val="24"/>
      <w:u w:val="single"/>
      <w:lang w:val="ru-RU" w:bidi="ru-RU"/>
    </w:rPr>
  </w:style>
  <w:style w:type="paragraph" w:styleId="Style_175">
    <w:name w:val="f*o*n*t* *e*t"/>
    <w:basedOn w:val="Style_192"/>
    <w:semiHidden/>
    <w:unhideWhenUsed/>
    <w:pPr>
      <w:spacing w:after="4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18"/>
      <w:szCs w:val="18"/>
      <w:u w:val="none"/>
      <w:cs w:val="0"/>
      <w:lang w:val="ru-RU" w:bidi="ru-RU"/>
    </w:rPr>
  </w:style>
  <w:style w:type="character" w:styleId="Style_176">
    <w:name w:val="F*o*n*t* *e*t*C*a*"/>
    <w:rPr>
      <w:rFonts w:ascii="Times New Roman" w:hAnsi="Times New Roman" w:eastAsia="Times New Roman" w:cs="Times New Roman"/>
      <w:sz w:val="18"/>
      <w:szCs w:val="18"/>
      <w:u w:val="none"/>
      <w:lang w:val="ru-RU" w:bidi="ru-RU"/>
    </w:rPr>
  </w:style>
  <w:style w:type="character" w:styleId="Style_177">
    <w:name w:val="f*o*n*t* *e*e*e*c*"/>
    <w:unhideWhenUsed/>
    <w:rPr>
      <w:rFonts w:ascii="Times New Roman" w:hAnsi="Times New Roman" w:eastAsia="Times New Roman" w:cs="Times New Roman"/>
      <w:sz w:val="24"/>
      <w:szCs w:val="24"/>
      <w:u w:val="none"/>
      <w:vertAlign w:val="superscript"/>
      <w:lang w:val="ru-RU" w:bidi="ru-RU"/>
    </w:rPr>
  </w:style>
  <w:style w:type="paragraph" w:styleId="Style_178">
    <w:name w:val="e*d*o*e*t*x*"/>
    <w:basedOn w:val="Style_192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0"/>
      <w:szCs w:val="20"/>
      <w:u w:val="none"/>
      <w:cs w:val="0"/>
      <w:lang w:val="ru-RU" w:bidi="ru-RU"/>
    </w:rPr>
  </w:style>
  <w:style w:type="character" w:styleId="Style_179">
    <w:name w:val="E*d*o*e*T*x* *h*r"/>
    <w:rPr>
      <w:rFonts w:ascii="Times New Roman" w:hAnsi="Times New Roman" w:eastAsia="Times New Roman" w:cs="Times New Roman"/>
      <w:sz w:val="20"/>
      <w:szCs w:val="20"/>
      <w:u w:val="none"/>
      <w:lang w:val="ru-RU" w:bidi="ru-RU"/>
    </w:rPr>
  </w:style>
  <w:style w:type="character" w:styleId="Style_180">
    <w:name w:val="e*d*o*e*r*f*r*n*e"/>
    <w:semiHidden/>
    <w:unhideWhenUsed/>
    <w:rPr>
      <w:rFonts w:ascii="Times New Roman" w:hAnsi="Times New Roman" w:eastAsia="Times New Roman" w:cs="Times New Roman"/>
      <w:sz w:val="24"/>
      <w:szCs w:val="24"/>
      <w:u w:val="none"/>
      <w:vertAlign w:val="superscript"/>
      <w:lang w:val="ru-RU" w:bidi="ru-RU"/>
    </w:rPr>
  </w:style>
  <w:style w:type="paragraph" w:styleId="Style_181">
    <w:name w:val="t*c*1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2">
    <w:name w:val="t*c*2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3">
    <w:name w:val="t*c*3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4">
    <w:name w:val="t*c*4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5">
    <w:name w:val="t*c*5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6">
    <w:name w:val="t*c*6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7">
    <w:name w:val="t*c*7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8">
    <w:name w:val="t*c*8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9">
    <w:name w:val="t*c*9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0">
    <w:name w:val="T*C*H*a*i*g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1">
    <w:name w:val="t*b*e*o* *i*u*e*"/>
    <w:basedOn w:val="Style_192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2">
    <w:name w:val="N*r*a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3">
    <w:name w:val="З*г*л*в*к*1"/>
    <w:basedOn w:val="Style_192"/>
    <w:pPr>
      <w:keepNext w:val="true"/>
      <w:spacing w:after="0" w:before="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ru-RU" w:bidi="ru-RU"/>
    </w:rPr>
  </w:style>
  <w:style w:type="paragraph" w:styleId="Style_194">
    <w:name w:val="З*г*л*в*к*2"/>
    <w:basedOn w:val="Style_192"/>
    <w:pPr>
      <w:keepNext w:val="true"/>
      <w:spacing w:after="0" w:before="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5">
    <w:name w:val="З*г*л*в*к*3"/>
    <w:basedOn w:val="Style_192"/>
    <w:pPr>
      <w:keepNext w:val="true"/>
      <w:spacing w:after="0" w:before="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b/>
      <w:bCs/>
      <w:sz w:val="24"/>
      <w:szCs w:val="24"/>
      <w:u w:val="none"/>
      <w:cs w:val="0"/>
      <w:lang w:val="ru-RU" w:bidi="ru-RU"/>
    </w:rPr>
  </w:style>
  <w:style w:type="character" w:styleId="Style_196">
    <w:name w:val="О*н*в*о* *р*ф* *б*а*а"/>
    <w:semiHidden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97">
    <w:name w:val="О*ы*н*я*т*б*и*а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198">
    <w:name w:val="C*n*P*u*C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ru-RU" w:bidi="ru-RU"/>
    </w:rPr>
  </w:style>
  <w:style w:type="paragraph" w:styleId="Style_199">
    <w:name w:val="О*н*в*о* *е*с*"/>
    <w:basedOn w:val="Style_192"/>
    <w:pPr>
      <w:spacing w:after="0" w:before="0" w:line="240" w:lineRule="auto"/>
      <w:ind w:right="0" w:left="0"/>
      <w:jc w:val="both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ru-RU" w:bidi="ru-RU"/>
    </w:rPr>
  </w:style>
  <w:style w:type="paragraph" w:styleId="Style_200">
    <w:name w:val="C*n*P*u*N*r*a*"/>
    <w:pPr>
      <w:spacing w:after="0" w:before="0" w:line="240" w:lineRule="auto"/>
      <w:ind w:right="0" w:firstLine="72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24"/>
      <w:szCs w:val="24"/>
      <w:u w:val="none"/>
      <w:cs w:val="0"/>
      <w:lang w:val="ru-RU" w:bidi="ru-RU"/>
    </w:rPr>
  </w:style>
  <w:style w:type="paragraph" w:styleId="Style_201">
    <w:name w:val="L*s* *a*a*r*p*"/>
    <w:basedOn w:val="Style_192"/>
    <w:pPr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202">
    <w:name w:val="З*а* *н*к*З*а* *н*к*З*а* *н*к*З*а*"/>
    <w:basedOn w:val="Style_19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 V*r*a*a" w:hAnsi=" V*r*a*a" w:eastAsia=" V*r*a*a" w:cs=" V*r*a*a"/>
      <w:sz w:val="24"/>
      <w:szCs w:val="24"/>
      <w:u w:val="none"/>
      <w:cs w:val="0"/>
      <w:lang w:val="ru-RU" w:bidi="ru-RU"/>
    </w:rPr>
  </w:style>
  <w:style w:type="paragraph" w:styleId="Style_203">
    <w:name w:val="*н*к"/>
    <w:basedOn w:val="Style_192"/>
    <w:pPr>
      <w:spacing w:after="160" w:before="0" w:line="240" w:lineRule="exact"/>
      <w:ind w:right="0" w:left="0"/>
      <w:jc w:val="righ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table" w:styleId="Style_204">
    <w:name w:val="С*т*а*т*б*и*ы"/>
    <w:basedOn w:val="Style_197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205">
    <w:name w:val="О*н*в*о* *е*с* *н*к"/>
    <w:rPr>
      <w:rFonts w:ascii="Times New Roman" w:hAnsi="Times New Roman" w:eastAsia="Times New Roman" w:cs="Times New Roman"/>
      <w:sz w:val="28"/>
      <w:szCs w:val="28"/>
      <w:u w:val="none"/>
      <w:lang w:val="ru-RU" w:bidi="ru-RU"/>
    </w:rPr>
  </w:style>
  <w:style w:type="character" w:styleId="Style_206">
    <w:name w:val="D*f*u*t*P*r*g*a*h*F*n*"/>
    <w:semiHidden/>
    <w:unhideWhenUsed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207">
    <w:name w:val="N*r*a* *a*l*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7</Pages>
  <Words>1588</Words>
  <CharactersWithSpaces>9058</CharactersWithSpaces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