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19F" w:rsidRPr="00CE7E5B" w:rsidRDefault="00051B82" w:rsidP="00CE7E5B">
      <w:pPr>
        <w:jc w:val="center"/>
        <w:rPr>
          <w:rFonts w:ascii="Arial" w:hAnsi="Arial" w:cs="Arial"/>
          <w:b/>
          <w:sz w:val="24"/>
          <w:szCs w:val="24"/>
        </w:rPr>
      </w:pPr>
      <w:r w:rsidRPr="00CE7E5B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CE7E5B">
        <w:rPr>
          <w:rFonts w:ascii="Arial" w:hAnsi="Arial" w:cs="Arial"/>
          <w:b/>
          <w:sz w:val="24"/>
          <w:szCs w:val="24"/>
        </w:rPr>
        <w:pict>
          <v:shape id="_x0000_i0" o:spid="_x0000_i1025" type="#_x0000_t75" style="width:42.75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79119F" w:rsidRPr="00CE7E5B" w:rsidRDefault="00E15E48" w:rsidP="00CE7E5B">
      <w:pPr>
        <w:jc w:val="center"/>
        <w:rPr>
          <w:rFonts w:ascii="Arial" w:hAnsi="Arial" w:cs="Arial"/>
          <w:b/>
          <w:sz w:val="24"/>
          <w:szCs w:val="24"/>
        </w:rPr>
      </w:pPr>
      <w:r w:rsidRPr="00CE7E5B">
        <w:rPr>
          <w:rFonts w:ascii="Arial" w:hAnsi="Arial" w:cs="Arial"/>
          <w:b/>
          <w:sz w:val="24"/>
          <w:szCs w:val="24"/>
        </w:rPr>
        <w:t>АДМИНИСТРАЦИЯ</w:t>
      </w:r>
      <w:r w:rsidR="00CE7E5B" w:rsidRPr="00CE7E5B">
        <w:rPr>
          <w:rFonts w:ascii="Arial" w:hAnsi="Arial" w:cs="Arial"/>
          <w:b/>
          <w:sz w:val="24"/>
          <w:szCs w:val="24"/>
        </w:rPr>
        <w:t xml:space="preserve"> </w:t>
      </w:r>
      <w:r w:rsidRPr="00CE7E5B">
        <w:rPr>
          <w:rFonts w:ascii="Arial" w:hAnsi="Arial" w:cs="Arial"/>
          <w:b/>
          <w:sz w:val="24"/>
          <w:szCs w:val="24"/>
        </w:rPr>
        <w:t>ГОРОДА</w:t>
      </w:r>
      <w:r w:rsidR="00CE7E5B" w:rsidRPr="00CE7E5B">
        <w:rPr>
          <w:rFonts w:ascii="Arial" w:hAnsi="Arial" w:cs="Arial"/>
          <w:b/>
          <w:sz w:val="24"/>
          <w:szCs w:val="24"/>
        </w:rPr>
        <w:t xml:space="preserve"> </w:t>
      </w:r>
      <w:r w:rsidRPr="00CE7E5B">
        <w:rPr>
          <w:rFonts w:ascii="Arial" w:hAnsi="Arial" w:cs="Arial"/>
          <w:b/>
          <w:sz w:val="24"/>
          <w:szCs w:val="24"/>
        </w:rPr>
        <w:t>НОВОАЛТАЙСКА</w:t>
      </w:r>
    </w:p>
    <w:p w:rsidR="0079119F" w:rsidRPr="00CE7E5B" w:rsidRDefault="00E15E48" w:rsidP="00CE7E5B">
      <w:pPr>
        <w:jc w:val="center"/>
        <w:rPr>
          <w:rFonts w:ascii="Arial" w:hAnsi="Arial" w:cs="Arial"/>
          <w:b/>
          <w:sz w:val="24"/>
          <w:szCs w:val="24"/>
        </w:rPr>
      </w:pPr>
      <w:r w:rsidRPr="00CE7E5B">
        <w:rPr>
          <w:rFonts w:ascii="Arial" w:hAnsi="Arial" w:cs="Arial"/>
          <w:b/>
          <w:sz w:val="24"/>
          <w:szCs w:val="24"/>
        </w:rPr>
        <w:t>АЛТАЙСКОГО</w:t>
      </w:r>
      <w:r w:rsidR="00CE7E5B" w:rsidRPr="00CE7E5B">
        <w:rPr>
          <w:rFonts w:ascii="Arial" w:hAnsi="Arial" w:cs="Arial"/>
          <w:b/>
          <w:sz w:val="24"/>
          <w:szCs w:val="24"/>
        </w:rPr>
        <w:t xml:space="preserve"> </w:t>
      </w:r>
      <w:r w:rsidRPr="00CE7E5B">
        <w:rPr>
          <w:rFonts w:ascii="Arial" w:hAnsi="Arial" w:cs="Arial"/>
          <w:b/>
          <w:sz w:val="24"/>
          <w:szCs w:val="24"/>
        </w:rPr>
        <w:t>КРАЯ</w:t>
      </w:r>
    </w:p>
    <w:p w:rsidR="0079119F" w:rsidRDefault="0079119F" w:rsidP="00CE7E5B">
      <w:pPr>
        <w:jc w:val="center"/>
        <w:rPr>
          <w:rFonts w:ascii="Arial" w:hAnsi="Arial" w:cs="Arial"/>
          <w:b/>
          <w:sz w:val="24"/>
          <w:szCs w:val="24"/>
        </w:rPr>
      </w:pPr>
    </w:p>
    <w:p w:rsidR="00CE7E5B" w:rsidRPr="00CE7E5B" w:rsidRDefault="00CE7E5B" w:rsidP="00CE7E5B">
      <w:pPr>
        <w:jc w:val="center"/>
        <w:rPr>
          <w:rFonts w:ascii="Arial" w:hAnsi="Arial" w:cs="Arial"/>
          <w:b/>
          <w:sz w:val="24"/>
          <w:szCs w:val="24"/>
        </w:rPr>
      </w:pPr>
    </w:p>
    <w:p w:rsidR="0079119F" w:rsidRPr="00CE7E5B" w:rsidRDefault="00E15E48" w:rsidP="00CE7E5B">
      <w:pPr>
        <w:jc w:val="center"/>
        <w:rPr>
          <w:rFonts w:ascii="Arial" w:hAnsi="Arial" w:cs="Arial"/>
          <w:b/>
          <w:sz w:val="24"/>
          <w:szCs w:val="24"/>
        </w:rPr>
      </w:pPr>
      <w:r w:rsidRPr="00CE7E5B">
        <w:rPr>
          <w:rFonts w:ascii="Arial" w:hAnsi="Arial" w:cs="Arial"/>
          <w:b/>
          <w:sz w:val="24"/>
          <w:szCs w:val="24"/>
        </w:rPr>
        <w:t>ПОСТАНОВЛЕНИЕ</w:t>
      </w:r>
    </w:p>
    <w:p w:rsidR="0079119F" w:rsidRDefault="0079119F" w:rsidP="00CE7E5B">
      <w:pPr>
        <w:jc w:val="center"/>
        <w:rPr>
          <w:rFonts w:ascii="Arial" w:hAnsi="Arial" w:cs="Arial"/>
          <w:b/>
          <w:sz w:val="24"/>
          <w:szCs w:val="24"/>
        </w:rPr>
      </w:pPr>
    </w:p>
    <w:p w:rsidR="00CE7E5B" w:rsidRPr="00CE7E5B" w:rsidRDefault="00CE7E5B" w:rsidP="00CE7E5B">
      <w:pPr>
        <w:jc w:val="center"/>
        <w:rPr>
          <w:rFonts w:ascii="Arial" w:hAnsi="Arial" w:cs="Arial"/>
          <w:b/>
          <w:sz w:val="24"/>
          <w:szCs w:val="24"/>
        </w:rPr>
      </w:pPr>
    </w:p>
    <w:p w:rsidR="0079119F" w:rsidRPr="00CE7E5B" w:rsidRDefault="00E15E48" w:rsidP="00CE7E5B">
      <w:pPr>
        <w:jc w:val="center"/>
        <w:rPr>
          <w:rFonts w:ascii="Arial" w:hAnsi="Arial" w:cs="Arial"/>
          <w:b/>
          <w:sz w:val="24"/>
          <w:szCs w:val="24"/>
        </w:rPr>
      </w:pPr>
      <w:r w:rsidRPr="00CE7E5B">
        <w:rPr>
          <w:rFonts w:ascii="Arial" w:hAnsi="Arial" w:cs="Arial"/>
          <w:b/>
          <w:sz w:val="24"/>
          <w:szCs w:val="24"/>
        </w:rPr>
        <w:t>12.07.2021</w:t>
      </w:r>
      <w:r w:rsidR="00CE7E5B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="00CE7E5B" w:rsidRPr="00CE7E5B">
        <w:rPr>
          <w:rFonts w:ascii="Arial" w:hAnsi="Arial" w:cs="Arial"/>
          <w:b/>
          <w:sz w:val="24"/>
          <w:szCs w:val="24"/>
        </w:rPr>
        <w:t xml:space="preserve"> </w:t>
      </w:r>
      <w:r w:rsidRPr="00CE7E5B">
        <w:rPr>
          <w:rFonts w:ascii="Arial" w:hAnsi="Arial" w:cs="Arial"/>
          <w:b/>
          <w:sz w:val="24"/>
          <w:szCs w:val="24"/>
        </w:rPr>
        <w:t>№ 1234</w:t>
      </w:r>
    </w:p>
    <w:p w:rsidR="0079119F" w:rsidRDefault="00CE7E5B" w:rsidP="00CE7E5B">
      <w:pPr>
        <w:jc w:val="center"/>
        <w:rPr>
          <w:rFonts w:ascii="Arial" w:hAnsi="Arial" w:cs="Arial"/>
          <w:b/>
          <w:sz w:val="24"/>
          <w:szCs w:val="24"/>
        </w:rPr>
      </w:pPr>
      <w:r w:rsidRPr="00CE7E5B">
        <w:rPr>
          <w:rFonts w:ascii="Arial" w:hAnsi="Arial" w:cs="Arial"/>
          <w:b/>
          <w:sz w:val="24"/>
          <w:szCs w:val="24"/>
        </w:rPr>
        <w:t>г. Новоалтайск</w:t>
      </w:r>
    </w:p>
    <w:p w:rsidR="00CE7E5B" w:rsidRDefault="00CE7E5B" w:rsidP="00CE7E5B">
      <w:pPr>
        <w:jc w:val="center"/>
        <w:rPr>
          <w:rFonts w:ascii="Arial" w:hAnsi="Arial" w:cs="Arial"/>
          <w:b/>
          <w:sz w:val="24"/>
          <w:szCs w:val="24"/>
        </w:rPr>
      </w:pPr>
    </w:p>
    <w:p w:rsidR="00CE7E5B" w:rsidRPr="00CE7E5B" w:rsidRDefault="00CE7E5B" w:rsidP="00CE7E5B">
      <w:pPr>
        <w:jc w:val="center"/>
        <w:rPr>
          <w:rFonts w:ascii="Arial" w:hAnsi="Arial" w:cs="Arial"/>
          <w:b/>
          <w:sz w:val="24"/>
          <w:szCs w:val="24"/>
        </w:rPr>
      </w:pPr>
    </w:p>
    <w:p w:rsidR="00CE7E5B" w:rsidRDefault="00E15E48" w:rsidP="00CE7E5B">
      <w:pPr>
        <w:jc w:val="center"/>
        <w:rPr>
          <w:rFonts w:ascii="Arial" w:hAnsi="Arial" w:cs="Arial"/>
          <w:b/>
          <w:sz w:val="24"/>
          <w:szCs w:val="24"/>
        </w:rPr>
      </w:pPr>
      <w:r w:rsidRPr="00CE7E5B">
        <w:rPr>
          <w:rFonts w:ascii="Arial" w:hAnsi="Arial" w:cs="Arial"/>
          <w:b/>
          <w:sz w:val="24"/>
          <w:szCs w:val="24"/>
        </w:rPr>
        <w:t>О внесении изменений в</w:t>
      </w:r>
      <w:r w:rsidR="00CE7E5B">
        <w:rPr>
          <w:rFonts w:ascii="Arial" w:hAnsi="Arial" w:cs="Arial"/>
          <w:b/>
          <w:sz w:val="24"/>
          <w:szCs w:val="24"/>
        </w:rPr>
        <w:t xml:space="preserve"> </w:t>
      </w:r>
      <w:r w:rsidRPr="00CE7E5B">
        <w:rPr>
          <w:rFonts w:ascii="Arial" w:hAnsi="Arial" w:cs="Arial"/>
          <w:b/>
          <w:sz w:val="24"/>
          <w:szCs w:val="24"/>
        </w:rPr>
        <w:t>постановление Администрации</w:t>
      </w:r>
      <w:r w:rsidR="00CE7E5B">
        <w:rPr>
          <w:rFonts w:ascii="Arial" w:hAnsi="Arial" w:cs="Arial"/>
          <w:b/>
          <w:sz w:val="24"/>
          <w:szCs w:val="24"/>
        </w:rPr>
        <w:t xml:space="preserve"> </w:t>
      </w:r>
      <w:r w:rsidRPr="00CE7E5B">
        <w:rPr>
          <w:rFonts w:ascii="Arial" w:hAnsi="Arial" w:cs="Arial"/>
          <w:b/>
          <w:sz w:val="24"/>
          <w:szCs w:val="24"/>
        </w:rPr>
        <w:t>города</w:t>
      </w:r>
    </w:p>
    <w:p w:rsidR="00CE7E5B" w:rsidRDefault="00E15E48" w:rsidP="00CE7E5B">
      <w:pPr>
        <w:jc w:val="center"/>
        <w:rPr>
          <w:rFonts w:ascii="Arial" w:hAnsi="Arial" w:cs="Arial"/>
          <w:b/>
          <w:sz w:val="24"/>
          <w:szCs w:val="24"/>
        </w:rPr>
      </w:pPr>
      <w:r w:rsidRPr="00CE7E5B">
        <w:rPr>
          <w:rFonts w:ascii="Arial" w:hAnsi="Arial" w:cs="Arial"/>
          <w:b/>
          <w:sz w:val="24"/>
          <w:szCs w:val="24"/>
        </w:rPr>
        <w:t>от 23.09.2019 № 1607 «Об</w:t>
      </w:r>
      <w:r w:rsidR="00CE7E5B">
        <w:rPr>
          <w:rFonts w:ascii="Arial" w:hAnsi="Arial" w:cs="Arial"/>
          <w:b/>
          <w:sz w:val="24"/>
          <w:szCs w:val="24"/>
        </w:rPr>
        <w:t xml:space="preserve"> </w:t>
      </w:r>
      <w:r w:rsidRPr="00CE7E5B">
        <w:rPr>
          <w:rFonts w:ascii="Arial" w:hAnsi="Arial" w:cs="Arial"/>
          <w:b/>
          <w:sz w:val="24"/>
          <w:szCs w:val="24"/>
        </w:rPr>
        <w:t>утверждении ведомственной</w:t>
      </w:r>
      <w:r w:rsidR="00CE7E5B">
        <w:rPr>
          <w:rFonts w:ascii="Arial" w:hAnsi="Arial" w:cs="Arial"/>
          <w:b/>
          <w:sz w:val="24"/>
          <w:szCs w:val="24"/>
        </w:rPr>
        <w:t xml:space="preserve"> </w:t>
      </w:r>
      <w:r w:rsidRPr="00CE7E5B">
        <w:rPr>
          <w:rFonts w:ascii="Arial" w:hAnsi="Arial" w:cs="Arial"/>
          <w:b/>
          <w:sz w:val="24"/>
          <w:szCs w:val="24"/>
        </w:rPr>
        <w:t>целевой программы</w:t>
      </w:r>
      <w:r w:rsidRPr="00CE7E5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CE7E5B">
        <w:rPr>
          <w:rFonts w:ascii="Arial" w:hAnsi="Arial" w:cs="Arial"/>
          <w:b/>
          <w:sz w:val="24"/>
          <w:szCs w:val="24"/>
        </w:rPr>
        <w:t>«Переселение</w:t>
      </w:r>
      <w:r w:rsidR="00CE7E5B">
        <w:rPr>
          <w:rFonts w:ascii="Arial" w:hAnsi="Arial" w:cs="Arial"/>
          <w:b/>
          <w:sz w:val="24"/>
          <w:szCs w:val="24"/>
        </w:rPr>
        <w:t xml:space="preserve"> </w:t>
      </w:r>
      <w:r w:rsidRPr="00CE7E5B">
        <w:rPr>
          <w:rFonts w:ascii="Arial" w:hAnsi="Arial" w:cs="Arial"/>
          <w:b/>
          <w:sz w:val="24"/>
          <w:szCs w:val="24"/>
        </w:rPr>
        <w:t>граждан из аварийного жилищного</w:t>
      </w:r>
      <w:r w:rsidR="00CE7E5B">
        <w:rPr>
          <w:rFonts w:ascii="Arial" w:hAnsi="Arial" w:cs="Arial"/>
          <w:b/>
          <w:sz w:val="24"/>
          <w:szCs w:val="24"/>
        </w:rPr>
        <w:t xml:space="preserve"> </w:t>
      </w:r>
      <w:r w:rsidRPr="00CE7E5B">
        <w:rPr>
          <w:rFonts w:ascii="Arial" w:hAnsi="Arial" w:cs="Arial"/>
          <w:b/>
          <w:sz w:val="24"/>
          <w:szCs w:val="24"/>
        </w:rPr>
        <w:t>фонда в городе Новоалтайске</w:t>
      </w:r>
    </w:p>
    <w:p w:rsidR="00E15E48" w:rsidRPr="00CE7E5B" w:rsidRDefault="00E15E48" w:rsidP="00CE7E5B">
      <w:pPr>
        <w:jc w:val="center"/>
        <w:rPr>
          <w:rFonts w:ascii="Arial" w:hAnsi="Arial" w:cs="Arial"/>
          <w:b/>
          <w:sz w:val="24"/>
          <w:szCs w:val="24"/>
        </w:rPr>
      </w:pPr>
      <w:r w:rsidRPr="00CE7E5B">
        <w:rPr>
          <w:rFonts w:ascii="Arial" w:hAnsi="Arial" w:cs="Arial"/>
          <w:b/>
          <w:sz w:val="24"/>
          <w:szCs w:val="24"/>
        </w:rPr>
        <w:t>на 2020-2029 годы»</w:t>
      </w:r>
    </w:p>
    <w:p w:rsidR="0079119F" w:rsidRDefault="0079119F" w:rsidP="00CE7E5B">
      <w:pPr>
        <w:ind w:firstLine="709"/>
        <w:rPr>
          <w:rFonts w:ascii="Arial" w:hAnsi="Arial" w:cs="Arial"/>
          <w:sz w:val="24"/>
          <w:szCs w:val="24"/>
        </w:rPr>
      </w:pPr>
    </w:p>
    <w:p w:rsidR="00CE7E5B" w:rsidRPr="00CE7E5B" w:rsidRDefault="00CE7E5B" w:rsidP="00CE7E5B">
      <w:pPr>
        <w:ind w:firstLine="709"/>
        <w:rPr>
          <w:rFonts w:ascii="Arial" w:hAnsi="Arial" w:cs="Arial"/>
          <w:sz w:val="24"/>
          <w:szCs w:val="24"/>
        </w:rPr>
      </w:pPr>
    </w:p>
    <w:p w:rsidR="00CE7E5B" w:rsidRDefault="00E15E48" w:rsidP="00CE7E5B">
      <w:pPr>
        <w:tabs>
          <w:tab w:val="left" w:pos="709"/>
        </w:tabs>
        <w:ind w:right="14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CE7E5B">
        <w:rPr>
          <w:rFonts w:ascii="Arial" w:hAnsi="Arial" w:cs="Arial"/>
          <w:color w:val="000000"/>
          <w:sz w:val="24"/>
          <w:szCs w:val="24"/>
        </w:rPr>
        <w:t>В целях улучшения жилищных условий жителей города Новоалтайска, проживающих в аварийном жилищном фонде, руководствуясь Жилищным кодексом Российской Федерации,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соответствии с Уставом городского округа город Новоалтайск,</w:t>
      </w:r>
      <w:r w:rsidRPr="00CE7E5B">
        <w:rPr>
          <w:rFonts w:ascii="Arial" w:hAnsi="Arial" w:cs="Arial"/>
          <w:sz w:val="24"/>
          <w:szCs w:val="24"/>
        </w:rPr>
        <w:t xml:space="preserve"> на основании постановления Правительства Алтайского края от 26.12.2019 № 540 «О внесении изменений в постановление Правительства Алтайского края</w:t>
      </w:r>
      <w:proofErr w:type="gramEnd"/>
      <w:r w:rsidRPr="00CE7E5B">
        <w:rPr>
          <w:rFonts w:ascii="Arial" w:hAnsi="Arial" w:cs="Arial"/>
          <w:sz w:val="24"/>
          <w:szCs w:val="24"/>
        </w:rPr>
        <w:t xml:space="preserve"> от 01.04.2019 № 106»,</w:t>
      </w:r>
    </w:p>
    <w:p w:rsidR="0079119F" w:rsidRPr="00CE7E5B" w:rsidRDefault="00CE7E5B" w:rsidP="00CE7E5B">
      <w:pPr>
        <w:tabs>
          <w:tab w:val="left" w:pos="709"/>
        </w:tabs>
        <w:ind w:right="14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ПОСТАНОВЛЯЮ</w:t>
      </w:r>
      <w:r w:rsidR="00E15E48" w:rsidRPr="00CE7E5B">
        <w:rPr>
          <w:rFonts w:ascii="Arial" w:hAnsi="Arial" w:cs="Arial"/>
          <w:color w:val="000000"/>
          <w:sz w:val="24"/>
          <w:szCs w:val="24"/>
        </w:rPr>
        <w:t>:</w:t>
      </w:r>
    </w:p>
    <w:p w:rsidR="0079119F" w:rsidRPr="00CE7E5B" w:rsidRDefault="00E15E48" w:rsidP="00CE7E5B">
      <w:pPr>
        <w:tabs>
          <w:tab w:val="left" w:pos="709"/>
        </w:tabs>
        <w:ind w:right="14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E5B">
        <w:rPr>
          <w:rFonts w:ascii="Arial" w:hAnsi="Arial" w:cs="Arial"/>
          <w:sz w:val="24"/>
          <w:szCs w:val="24"/>
        </w:rPr>
        <w:t>1. Внести в постановление Администрации города от 23.09.2019 № 1607 «Об утверждении ведомственной целевой программы</w:t>
      </w:r>
      <w:r w:rsidRPr="00CE7E5B">
        <w:rPr>
          <w:rFonts w:ascii="Arial" w:hAnsi="Arial" w:cs="Arial"/>
          <w:color w:val="000000"/>
          <w:sz w:val="24"/>
          <w:szCs w:val="24"/>
        </w:rPr>
        <w:t xml:space="preserve"> </w:t>
      </w:r>
      <w:r w:rsidRPr="00CE7E5B">
        <w:rPr>
          <w:rFonts w:ascii="Arial" w:hAnsi="Arial" w:cs="Arial"/>
          <w:sz w:val="24"/>
          <w:szCs w:val="24"/>
        </w:rPr>
        <w:t>«Переселение граждан из аварийного жилищного</w:t>
      </w:r>
      <w:r w:rsidRPr="00CE7E5B">
        <w:rPr>
          <w:rFonts w:ascii="Arial" w:hAnsi="Arial" w:cs="Arial"/>
          <w:color w:val="000000"/>
          <w:sz w:val="24"/>
          <w:szCs w:val="24"/>
        </w:rPr>
        <w:t xml:space="preserve"> </w:t>
      </w:r>
      <w:r w:rsidRPr="00CE7E5B">
        <w:rPr>
          <w:rFonts w:ascii="Arial" w:hAnsi="Arial" w:cs="Arial"/>
          <w:sz w:val="24"/>
          <w:szCs w:val="24"/>
        </w:rPr>
        <w:t>фонда в городе Новоалтайске на 2020-2029 годы» следующее изменение:</w:t>
      </w:r>
    </w:p>
    <w:p w:rsidR="0079119F" w:rsidRPr="00CE7E5B" w:rsidRDefault="00E15E48" w:rsidP="00CE7E5B">
      <w:pPr>
        <w:tabs>
          <w:tab w:val="left" w:pos="709"/>
        </w:tabs>
        <w:ind w:right="14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E5B">
        <w:rPr>
          <w:rFonts w:ascii="Arial" w:hAnsi="Arial" w:cs="Arial"/>
          <w:sz w:val="24"/>
          <w:szCs w:val="24"/>
        </w:rPr>
        <w:t>приложение к указанному постановлению изложить в новой редакции согласно приложению к настоящему постановлению.</w:t>
      </w:r>
    </w:p>
    <w:p w:rsidR="0079119F" w:rsidRPr="00CE7E5B" w:rsidRDefault="00E15E48" w:rsidP="00CE7E5B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E5B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79119F" w:rsidRPr="00CE7E5B" w:rsidRDefault="00E15E48" w:rsidP="00CE7E5B">
      <w:pPr>
        <w:ind w:right="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E5B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CE7E5B">
        <w:rPr>
          <w:rFonts w:ascii="Arial" w:hAnsi="Arial" w:cs="Arial"/>
          <w:sz w:val="24"/>
          <w:szCs w:val="24"/>
        </w:rPr>
        <w:t>Контроль за</w:t>
      </w:r>
      <w:proofErr w:type="gramEnd"/>
      <w:r w:rsidRPr="00CE7E5B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79119F" w:rsidRDefault="0079119F" w:rsidP="00CE7E5B">
      <w:pPr>
        <w:ind w:right="140"/>
        <w:jc w:val="both"/>
        <w:rPr>
          <w:rFonts w:ascii="Arial" w:hAnsi="Arial" w:cs="Arial"/>
          <w:sz w:val="24"/>
          <w:szCs w:val="24"/>
        </w:rPr>
      </w:pPr>
    </w:p>
    <w:p w:rsidR="00CE7E5B" w:rsidRPr="00CE7E5B" w:rsidRDefault="00CE7E5B" w:rsidP="00CE7E5B">
      <w:pPr>
        <w:ind w:right="140"/>
        <w:jc w:val="both"/>
        <w:rPr>
          <w:rFonts w:ascii="Arial" w:hAnsi="Arial" w:cs="Arial"/>
          <w:sz w:val="24"/>
          <w:szCs w:val="24"/>
        </w:rPr>
      </w:pPr>
    </w:p>
    <w:p w:rsidR="0079119F" w:rsidRPr="00CE7E5B" w:rsidRDefault="00E15E48" w:rsidP="00CE7E5B">
      <w:pPr>
        <w:ind w:firstLine="709"/>
        <w:rPr>
          <w:rFonts w:ascii="Arial" w:hAnsi="Arial" w:cs="Arial"/>
          <w:sz w:val="24"/>
          <w:szCs w:val="24"/>
        </w:rPr>
      </w:pPr>
      <w:r w:rsidRPr="00CE7E5B">
        <w:rPr>
          <w:rFonts w:ascii="Arial" w:hAnsi="Arial" w:cs="Arial"/>
          <w:sz w:val="24"/>
          <w:szCs w:val="24"/>
        </w:rPr>
        <w:t>Первый заместитель главы</w:t>
      </w:r>
      <w:r w:rsidR="00CE7E5B">
        <w:rPr>
          <w:rFonts w:ascii="Arial" w:hAnsi="Arial" w:cs="Arial"/>
          <w:sz w:val="24"/>
          <w:szCs w:val="24"/>
        </w:rPr>
        <w:t xml:space="preserve"> </w:t>
      </w:r>
      <w:r w:rsidRPr="00CE7E5B">
        <w:rPr>
          <w:rFonts w:ascii="Arial" w:hAnsi="Arial" w:cs="Arial"/>
          <w:sz w:val="24"/>
          <w:szCs w:val="24"/>
        </w:rPr>
        <w:t>Администрации города</w:t>
      </w:r>
      <w:r w:rsidR="00CE7E5B">
        <w:rPr>
          <w:rFonts w:ascii="Arial" w:hAnsi="Arial" w:cs="Arial"/>
          <w:sz w:val="24"/>
          <w:szCs w:val="24"/>
        </w:rPr>
        <w:t xml:space="preserve">   </w:t>
      </w:r>
      <w:r w:rsidRPr="00CE7E5B">
        <w:rPr>
          <w:rFonts w:ascii="Arial" w:hAnsi="Arial" w:cs="Arial"/>
          <w:sz w:val="24"/>
          <w:szCs w:val="24"/>
        </w:rPr>
        <w:t>С.И. Лисовский</w:t>
      </w:r>
    </w:p>
    <w:p w:rsidR="00CE7E5B" w:rsidRDefault="00CE7E5B" w:rsidP="00CE7E5B">
      <w:pPr>
        <w:ind w:firstLine="709"/>
        <w:rPr>
          <w:rFonts w:ascii="Arial" w:hAnsi="Arial" w:cs="Arial"/>
          <w:sz w:val="24"/>
          <w:szCs w:val="24"/>
        </w:rPr>
      </w:pPr>
    </w:p>
    <w:p w:rsidR="00CE7E5B" w:rsidRDefault="00CE7E5B" w:rsidP="00CE7E5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E7E5B">
        <w:rPr>
          <w:rFonts w:ascii="Arial" w:hAnsi="Arial" w:cs="Arial"/>
          <w:sz w:val="24"/>
          <w:szCs w:val="24"/>
        </w:rPr>
        <w:t>Приложение</w:t>
      </w:r>
    </w:p>
    <w:p w:rsidR="0079119F" w:rsidRPr="00CE7E5B" w:rsidRDefault="00E15E48" w:rsidP="00CE7E5B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CE7E5B">
        <w:rPr>
          <w:rFonts w:ascii="Arial" w:hAnsi="Arial" w:cs="Arial"/>
          <w:b w:val="0"/>
          <w:sz w:val="24"/>
          <w:szCs w:val="24"/>
        </w:rPr>
        <w:t>к постановлению</w:t>
      </w:r>
    </w:p>
    <w:p w:rsidR="0079119F" w:rsidRPr="00CE7E5B" w:rsidRDefault="00E15E48" w:rsidP="00CE7E5B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CE7E5B">
        <w:rPr>
          <w:rFonts w:ascii="Arial" w:hAnsi="Arial" w:cs="Arial"/>
          <w:b w:val="0"/>
          <w:sz w:val="24"/>
          <w:szCs w:val="24"/>
        </w:rPr>
        <w:t>Администрации города</w:t>
      </w:r>
    </w:p>
    <w:p w:rsidR="0079119F" w:rsidRPr="00CE7E5B" w:rsidRDefault="00E15E48" w:rsidP="00CE7E5B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CE7E5B">
        <w:rPr>
          <w:rFonts w:ascii="Arial" w:hAnsi="Arial" w:cs="Arial"/>
          <w:b w:val="0"/>
          <w:sz w:val="24"/>
          <w:szCs w:val="24"/>
        </w:rPr>
        <w:t>12.07.2021 № 1234</w:t>
      </w:r>
    </w:p>
    <w:p w:rsidR="0079119F" w:rsidRDefault="0079119F" w:rsidP="00CE7E5B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CE7E5B" w:rsidRDefault="00CE7E5B" w:rsidP="00CE7E5B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CE7E5B" w:rsidRPr="00CE7E5B" w:rsidRDefault="00CE7E5B" w:rsidP="00CE7E5B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9119F" w:rsidRPr="00CE7E5B" w:rsidRDefault="0079119F" w:rsidP="00CE7E5B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E7E5B">
        <w:rPr>
          <w:rFonts w:ascii="Arial" w:hAnsi="Arial" w:cs="Arial"/>
          <w:sz w:val="24"/>
          <w:szCs w:val="24"/>
        </w:rPr>
        <w:lastRenderedPageBreak/>
        <w:t>«Приложение</w:t>
      </w:r>
    </w:p>
    <w:p w:rsidR="0079119F" w:rsidRPr="00CE7E5B" w:rsidRDefault="00E15E48" w:rsidP="00CE7E5B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CE7E5B">
        <w:rPr>
          <w:rFonts w:ascii="Arial" w:hAnsi="Arial" w:cs="Arial"/>
          <w:b w:val="0"/>
          <w:sz w:val="24"/>
          <w:szCs w:val="24"/>
        </w:rPr>
        <w:t>к постановлению</w:t>
      </w:r>
    </w:p>
    <w:p w:rsidR="0079119F" w:rsidRPr="00CE7E5B" w:rsidRDefault="00E15E48" w:rsidP="00CE7E5B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CE7E5B">
        <w:rPr>
          <w:rFonts w:ascii="Arial" w:hAnsi="Arial" w:cs="Arial"/>
          <w:b w:val="0"/>
          <w:sz w:val="24"/>
          <w:szCs w:val="24"/>
        </w:rPr>
        <w:t>Администрации города</w:t>
      </w:r>
    </w:p>
    <w:p w:rsidR="0079119F" w:rsidRPr="00CE7E5B" w:rsidRDefault="00E15E48" w:rsidP="00CE7E5B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CE7E5B">
        <w:rPr>
          <w:rFonts w:ascii="Arial" w:hAnsi="Arial" w:cs="Arial"/>
          <w:b w:val="0"/>
          <w:sz w:val="24"/>
          <w:szCs w:val="24"/>
        </w:rPr>
        <w:t>от 23.09.2019 № 1607</w:t>
      </w:r>
    </w:p>
    <w:p w:rsidR="0079119F" w:rsidRPr="00CE7E5B" w:rsidRDefault="0079119F" w:rsidP="00CE7E5B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9119F" w:rsidRPr="00CE7E5B" w:rsidRDefault="0079119F" w:rsidP="00CE7E5B">
      <w:pPr>
        <w:jc w:val="center"/>
        <w:rPr>
          <w:rFonts w:ascii="Arial" w:hAnsi="Arial" w:cs="Arial"/>
          <w:b/>
          <w:sz w:val="24"/>
          <w:szCs w:val="24"/>
        </w:rPr>
      </w:pPr>
    </w:p>
    <w:p w:rsidR="0079119F" w:rsidRPr="00CE7E5B" w:rsidRDefault="00E15E48" w:rsidP="00CE7E5B">
      <w:pPr>
        <w:jc w:val="center"/>
        <w:rPr>
          <w:rFonts w:ascii="Arial" w:hAnsi="Arial" w:cs="Arial"/>
          <w:b/>
          <w:sz w:val="24"/>
          <w:szCs w:val="24"/>
        </w:rPr>
      </w:pPr>
      <w:r w:rsidRPr="00CE7E5B">
        <w:rPr>
          <w:rFonts w:ascii="Arial" w:hAnsi="Arial" w:cs="Arial"/>
          <w:b/>
          <w:sz w:val="24"/>
          <w:szCs w:val="24"/>
        </w:rPr>
        <w:t>Ведомственная целевая программа</w:t>
      </w:r>
    </w:p>
    <w:p w:rsidR="00CE7E5B" w:rsidRDefault="00E15E48" w:rsidP="00CE7E5B">
      <w:pPr>
        <w:jc w:val="center"/>
        <w:rPr>
          <w:rFonts w:ascii="Arial" w:hAnsi="Arial" w:cs="Arial"/>
          <w:b/>
          <w:sz w:val="24"/>
          <w:szCs w:val="24"/>
        </w:rPr>
      </w:pPr>
      <w:r w:rsidRPr="00CE7E5B">
        <w:rPr>
          <w:rFonts w:ascii="Arial" w:hAnsi="Arial" w:cs="Arial"/>
          <w:b/>
          <w:sz w:val="24"/>
          <w:szCs w:val="24"/>
        </w:rPr>
        <w:t>«Переселение граждан из аварийного жилищного</w:t>
      </w:r>
      <w:r w:rsidRPr="00CE7E5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CE7E5B">
        <w:rPr>
          <w:rFonts w:ascii="Arial" w:hAnsi="Arial" w:cs="Arial"/>
          <w:b/>
          <w:sz w:val="24"/>
          <w:szCs w:val="24"/>
        </w:rPr>
        <w:t>фонда</w:t>
      </w:r>
      <w:r w:rsidR="00CE7E5B">
        <w:rPr>
          <w:rFonts w:ascii="Arial" w:hAnsi="Arial" w:cs="Arial"/>
          <w:b/>
          <w:sz w:val="24"/>
          <w:szCs w:val="24"/>
        </w:rPr>
        <w:t xml:space="preserve"> </w:t>
      </w:r>
      <w:r w:rsidRPr="00CE7E5B">
        <w:rPr>
          <w:rFonts w:ascii="Arial" w:hAnsi="Arial" w:cs="Arial"/>
          <w:b/>
          <w:sz w:val="24"/>
          <w:szCs w:val="24"/>
        </w:rPr>
        <w:t>в городе Новоалтайске</w:t>
      </w:r>
    </w:p>
    <w:p w:rsidR="0079119F" w:rsidRPr="00CE7E5B" w:rsidRDefault="00E15E48" w:rsidP="00CE7E5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E7E5B">
        <w:rPr>
          <w:rFonts w:ascii="Arial" w:hAnsi="Arial" w:cs="Arial"/>
          <w:b/>
          <w:sz w:val="24"/>
          <w:szCs w:val="24"/>
        </w:rPr>
        <w:t>на 2020-2029 годы»</w:t>
      </w:r>
    </w:p>
    <w:p w:rsidR="0079119F" w:rsidRPr="00CE7E5B" w:rsidRDefault="0079119F" w:rsidP="00CE7E5B">
      <w:pPr>
        <w:jc w:val="both"/>
        <w:rPr>
          <w:rFonts w:ascii="Arial" w:hAnsi="Arial" w:cs="Arial"/>
          <w:sz w:val="24"/>
          <w:szCs w:val="24"/>
        </w:rPr>
      </w:pPr>
    </w:p>
    <w:p w:rsidR="0079119F" w:rsidRPr="00CE7E5B" w:rsidRDefault="0079119F" w:rsidP="00CE7E5B">
      <w:pPr>
        <w:ind w:firstLine="709"/>
        <w:jc w:val="center"/>
        <w:rPr>
          <w:rFonts w:ascii="Arial" w:hAnsi="Arial" w:cs="Arial"/>
          <w:sz w:val="24"/>
          <w:szCs w:val="24"/>
        </w:rPr>
      </w:pPr>
      <w:bookmarkStart w:id="0" w:name="Par42"/>
      <w:bookmarkEnd w:id="0"/>
    </w:p>
    <w:p w:rsidR="0079119F" w:rsidRPr="00CE7E5B" w:rsidRDefault="00E15E48" w:rsidP="00CE7E5B">
      <w:pPr>
        <w:numPr>
          <w:ilvl w:val="0"/>
          <w:numId w:val="14"/>
        </w:num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CE7E5B">
        <w:rPr>
          <w:rFonts w:ascii="Arial" w:hAnsi="Arial" w:cs="Arial"/>
          <w:b/>
          <w:sz w:val="24"/>
          <w:szCs w:val="24"/>
        </w:rPr>
        <w:t>ПАСПОРТ</w:t>
      </w:r>
    </w:p>
    <w:p w:rsidR="0079119F" w:rsidRPr="00CE7E5B" w:rsidRDefault="00E15E48" w:rsidP="00CE7E5B">
      <w:pPr>
        <w:jc w:val="center"/>
        <w:rPr>
          <w:rFonts w:ascii="Arial" w:hAnsi="Arial" w:cs="Arial"/>
          <w:b/>
          <w:sz w:val="24"/>
          <w:szCs w:val="24"/>
        </w:rPr>
      </w:pPr>
      <w:r w:rsidRPr="00CE7E5B">
        <w:rPr>
          <w:rFonts w:ascii="Arial" w:hAnsi="Arial" w:cs="Arial"/>
          <w:b/>
          <w:sz w:val="24"/>
          <w:szCs w:val="24"/>
        </w:rPr>
        <w:t xml:space="preserve"> ведомственной целевой программы</w:t>
      </w:r>
      <w:r w:rsidRPr="00CE7E5B">
        <w:rPr>
          <w:rFonts w:ascii="Arial" w:hAnsi="Arial" w:cs="Arial"/>
          <w:b/>
          <w:color w:val="000000"/>
          <w:sz w:val="24"/>
          <w:szCs w:val="24"/>
        </w:rPr>
        <w:t xml:space="preserve"> города Новоалтайска</w:t>
      </w:r>
      <w:r w:rsidRPr="00CE7E5B">
        <w:rPr>
          <w:rFonts w:ascii="Arial" w:hAnsi="Arial" w:cs="Arial"/>
          <w:b/>
          <w:color w:val="000000"/>
          <w:sz w:val="24"/>
          <w:szCs w:val="24"/>
        </w:rPr>
        <w:br/>
      </w:r>
      <w:r w:rsidRPr="00CE7E5B">
        <w:rPr>
          <w:rFonts w:ascii="Arial" w:hAnsi="Arial" w:cs="Arial"/>
          <w:b/>
          <w:sz w:val="24"/>
          <w:szCs w:val="24"/>
        </w:rPr>
        <w:t>«Переселение граждан из аварийного жилищного</w:t>
      </w:r>
      <w:r w:rsidRPr="00CE7E5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CE7E5B">
        <w:rPr>
          <w:rFonts w:ascii="Arial" w:hAnsi="Arial" w:cs="Arial"/>
          <w:b/>
          <w:sz w:val="24"/>
          <w:szCs w:val="24"/>
        </w:rPr>
        <w:t>фонда</w:t>
      </w:r>
    </w:p>
    <w:p w:rsidR="0079119F" w:rsidRPr="00CE7E5B" w:rsidRDefault="00E15E48" w:rsidP="00CE7E5B">
      <w:pPr>
        <w:jc w:val="center"/>
        <w:rPr>
          <w:rFonts w:ascii="Arial" w:hAnsi="Arial" w:cs="Arial"/>
          <w:b/>
          <w:sz w:val="24"/>
          <w:szCs w:val="24"/>
        </w:rPr>
      </w:pPr>
      <w:r w:rsidRPr="00CE7E5B">
        <w:rPr>
          <w:rFonts w:ascii="Arial" w:hAnsi="Arial" w:cs="Arial"/>
          <w:b/>
          <w:sz w:val="24"/>
          <w:szCs w:val="24"/>
        </w:rPr>
        <w:t xml:space="preserve">в городе Новоалтайске на 2020-2029 годы» </w:t>
      </w:r>
    </w:p>
    <w:p w:rsidR="0079119F" w:rsidRPr="00CE7E5B" w:rsidRDefault="00E15E48" w:rsidP="00CE7E5B">
      <w:pPr>
        <w:jc w:val="center"/>
        <w:rPr>
          <w:rFonts w:ascii="Arial" w:hAnsi="Arial" w:cs="Arial"/>
          <w:b/>
          <w:sz w:val="24"/>
          <w:szCs w:val="24"/>
        </w:rPr>
      </w:pPr>
      <w:r w:rsidRPr="00CE7E5B">
        <w:rPr>
          <w:rFonts w:ascii="Arial" w:hAnsi="Arial" w:cs="Arial"/>
          <w:b/>
          <w:sz w:val="24"/>
          <w:szCs w:val="24"/>
        </w:rPr>
        <w:t>(далее – Программа)</w:t>
      </w:r>
    </w:p>
    <w:p w:rsidR="0079119F" w:rsidRPr="00CE7E5B" w:rsidRDefault="0079119F" w:rsidP="00CE7E5B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540" w:type="dxa"/>
        <w:jc w:val="center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4500"/>
        <w:gridCol w:w="5040"/>
      </w:tblGrid>
      <w:tr w:rsidR="0079119F" w:rsidRPr="00CE7E5B" w:rsidTr="00CE7E5B">
        <w:trPr>
          <w:jc w:val="center"/>
        </w:trPr>
        <w:tc>
          <w:tcPr>
            <w:tcW w:w="4500" w:type="dxa"/>
          </w:tcPr>
          <w:p w:rsidR="0079119F" w:rsidRPr="00CE7E5B" w:rsidRDefault="00E15E48" w:rsidP="00CE7E5B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040" w:type="dxa"/>
          </w:tcPr>
          <w:p w:rsidR="0079119F" w:rsidRPr="00CE7E5B" w:rsidRDefault="00E15E48" w:rsidP="00CE7E5B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</w:t>
            </w:r>
          </w:p>
        </w:tc>
      </w:tr>
      <w:tr w:rsidR="0079119F" w:rsidRPr="00CE7E5B" w:rsidTr="00CE7E5B">
        <w:trPr>
          <w:jc w:val="center"/>
        </w:trPr>
        <w:tc>
          <w:tcPr>
            <w:tcW w:w="4500" w:type="dxa"/>
          </w:tcPr>
          <w:p w:rsidR="0079119F" w:rsidRPr="00CE7E5B" w:rsidRDefault="00E15E48" w:rsidP="00CE7E5B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Цель и задачи программы </w:t>
            </w:r>
          </w:p>
        </w:tc>
        <w:tc>
          <w:tcPr>
            <w:tcW w:w="5040" w:type="dxa"/>
          </w:tcPr>
          <w:p w:rsidR="0079119F" w:rsidRPr="00CE7E5B" w:rsidRDefault="00E15E48" w:rsidP="00CE7E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 xml:space="preserve">Цель: </w:t>
            </w:r>
            <w:r w:rsidRPr="00CE7E5B">
              <w:rPr>
                <w:rFonts w:ascii="Arial" w:hAnsi="Arial" w:cs="Arial"/>
                <w:sz w:val="24"/>
                <w:szCs w:val="24"/>
              </w:rPr>
              <w:t>создание безопасных и благоприятных условий проживания граждан путем устойчивого сокращения непригодного для проживания жилищного фонда.</w:t>
            </w:r>
          </w:p>
          <w:p w:rsidR="0079119F" w:rsidRPr="00CE7E5B" w:rsidRDefault="00E15E48" w:rsidP="00CE7E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 xml:space="preserve">Задача: </w:t>
            </w:r>
            <w:r w:rsidRPr="00CE7E5B">
              <w:rPr>
                <w:rFonts w:ascii="Arial" w:hAnsi="Arial" w:cs="Arial"/>
                <w:sz w:val="24"/>
                <w:szCs w:val="24"/>
              </w:rPr>
              <w:t xml:space="preserve">выплата лицам, в чьей собственности находятся жилые помещения, входящие в аварийный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 </w:t>
            </w:r>
          </w:p>
        </w:tc>
      </w:tr>
      <w:tr w:rsidR="0079119F" w:rsidRPr="00CE7E5B" w:rsidTr="00CE7E5B">
        <w:trPr>
          <w:jc w:val="center"/>
        </w:trPr>
        <w:tc>
          <w:tcPr>
            <w:tcW w:w="4500" w:type="dxa"/>
          </w:tcPr>
          <w:p w:rsidR="0079119F" w:rsidRPr="00CE7E5B" w:rsidRDefault="00E15E48" w:rsidP="00CE7E5B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5040" w:type="dxa"/>
          </w:tcPr>
          <w:p w:rsidR="0079119F" w:rsidRPr="00CE7E5B" w:rsidRDefault="00E15E48" w:rsidP="00CE7E5B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Количество переселенных из аварийного жилья граждан.</w:t>
            </w:r>
          </w:p>
          <w:p w:rsidR="0079119F" w:rsidRPr="00CE7E5B" w:rsidRDefault="00E15E48" w:rsidP="00CE7E5B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Площадь расселенного аварийного жилищного фонда</w:t>
            </w:r>
          </w:p>
        </w:tc>
      </w:tr>
      <w:tr w:rsidR="0079119F" w:rsidRPr="00CE7E5B" w:rsidTr="00CE7E5B">
        <w:trPr>
          <w:jc w:val="center"/>
        </w:trPr>
        <w:tc>
          <w:tcPr>
            <w:tcW w:w="4500" w:type="dxa"/>
          </w:tcPr>
          <w:p w:rsidR="0079119F" w:rsidRPr="00CE7E5B" w:rsidRDefault="00E15E48" w:rsidP="00CE7E5B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Сроки реализации мероприятий программы</w:t>
            </w:r>
          </w:p>
        </w:tc>
        <w:tc>
          <w:tcPr>
            <w:tcW w:w="5040" w:type="dxa"/>
          </w:tcPr>
          <w:p w:rsidR="0079119F" w:rsidRPr="00CE7E5B" w:rsidRDefault="00E15E48" w:rsidP="00CE7E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2020-2029 годы двухлетними этапами</w:t>
            </w:r>
          </w:p>
        </w:tc>
      </w:tr>
      <w:tr w:rsidR="0079119F" w:rsidRPr="00CE7E5B" w:rsidTr="00CE7E5B">
        <w:trPr>
          <w:trHeight w:val="400"/>
          <w:jc w:val="center"/>
        </w:trPr>
        <w:tc>
          <w:tcPr>
            <w:tcW w:w="4500" w:type="dxa"/>
          </w:tcPr>
          <w:p w:rsidR="0079119F" w:rsidRPr="00CE7E5B" w:rsidRDefault="00E15E48" w:rsidP="00CE7E5B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 годам и уровням бюджетной системы</w:t>
            </w:r>
          </w:p>
          <w:p w:rsidR="0079119F" w:rsidRPr="00CE7E5B" w:rsidRDefault="0079119F" w:rsidP="00CE7E5B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Общий объем средств, направляемых на реализацию Программы, составляет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br/>
              <w:t>304 533 377,49 руб., из них: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- средства Фонда содействия реформированию жилищно-коммунального хозяйства (далее – «Фонд») – 54 182 350,16</w:t>
            </w:r>
            <w:r w:rsid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руб., в том числе: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2020-2021 годов – 54 182 350,16 руб.,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этап 2021-2022 годов – 0 руб.;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2022-2023 годов – 0 руб.;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2023-2024 годов – 0 руб.;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2024-2025 годов – 0 руб.;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2025-2026 годов – 0 руб.;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2026-2027 годов – 0 руб.;</w:t>
            </w:r>
          </w:p>
          <w:p w:rsidR="0079119F" w:rsidRPr="00CE7E5B" w:rsidRDefault="00E15E48" w:rsidP="00CE7E5B">
            <w:pPr>
              <w:pStyle w:val="2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2027-2028 годов – 0 руб.;</w:t>
            </w:r>
          </w:p>
          <w:p w:rsidR="0079119F" w:rsidRPr="00CE7E5B" w:rsidRDefault="00E15E48" w:rsidP="00CE7E5B">
            <w:pPr>
              <w:pStyle w:val="2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2028-2029 годов – 0 руб.;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(из расчета планируемой стоимости 1 кв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.м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общей площади жилого помещения 36832 рублей, утвержденного приказом Министерства строительства и жилищно-коммунального хозяйства РФ от 18.09.2019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br/>
              <w:t>№ 553/</w:t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пр</w:t>
            </w:r>
            <w:proofErr w:type="spellEnd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).</w:t>
            </w:r>
          </w:p>
          <w:p w:rsidR="0079119F" w:rsidRPr="00CE7E5B" w:rsidRDefault="0079119F" w:rsidP="00CE7E5B">
            <w:pPr>
              <w:pStyle w:val="2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-средства краевого бюджета – 661 200,95 руб., в том числе: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2020-2021 годов – 661 200,95 руб.,</w:t>
            </w:r>
          </w:p>
          <w:p w:rsidR="0079119F" w:rsidRPr="00CE7E5B" w:rsidRDefault="00E15E48" w:rsidP="00CE7E5B">
            <w:pPr>
              <w:pStyle w:val="2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2021-2022 годов – 0 руб.;</w:t>
            </w:r>
          </w:p>
          <w:p w:rsidR="0079119F" w:rsidRPr="00CE7E5B" w:rsidRDefault="00E15E48" w:rsidP="00CE7E5B">
            <w:pPr>
              <w:pStyle w:val="2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2022-2023 годов – 0 руб.;</w:t>
            </w:r>
          </w:p>
          <w:p w:rsidR="0079119F" w:rsidRPr="00CE7E5B" w:rsidRDefault="00E15E48" w:rsidP="00CE7E5B">
            <w:pPr>
              <w:pStyle w:val="2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2023-2024 годов – 0 руб.;</w:t>
            </w:r>
          </w:p>
          <w:p w:rsidR="0079119F" w:rsidRPr="00CE7E5B" w:rsidRDefault="00E15E48" w:rsidP="00CE7E5B">
            <w:pPr>
              <w:pStyle w:val="2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2024-2025 годов – 0 руб.;</w:t>
            </w:r>
          </w:p>
          <w:p w:rsidR="0079119F" w:rsidRPr="00CE7E5B" w:rsidRDefault="00E15E48" w:rsidP="00CE7E5B">
            <w:pPr>
              <w:pStyle w:val="2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2025-2026 годов – 0 руб.;</w:t>
            </w:r>
          </w:p>
          <w:p w:rsidR="0079119F" w:rsidRPr="00CE7E5B" w:rsidRDefault="00E15E48" w:rsidP="00CE7E5B">
            <w:pPr>
              <w:pStyle w:val="2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2026-2027 годов – 0 руб.;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2027-2028 годов – 0 руб.;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2028-2029 годов – 0 руб.;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(из расчета планируемой стоимости 1 кв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.м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общей площади жилого помещения 36832 рублей, утвержденного приказом Министерства строительства и жилищно-коммунального хозяйства РФ от 18.09.2019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br/>
              <w:t>№ 553/</w:t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пр</w:t>
            </w:r>
            <w:proofErr w:type="spellEnd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).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- средства бюджета городского округа -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br/>
              <w:t>249 689 826,38 руб., в том числе:</w:t>
            </w:r>
          </w:p>
          <w:p w:rsidR="0079119F" w:rsidRPr="00CE7E5B" w:rsidRDefault="00E15E48" w:rsidP="00CE7E5B">
            <w:pPr>
              <w:pStyle w:val="2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2020-2021 годов –</w:t>
            </w:r>
            <w:r w:rsid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17 236 247,78 руб.,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2021-2022 годов –</w:t>
            </w:r>
            <w:r w:rsid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21 406 800,00 руб.;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2022-2023 годов –</w:t>
            </w:r>
            <w:r w:rsid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34 910 047,40 руб.;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2023-2024 годов –</w:t>
            </w:r>
            <w:r w:rsid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22 371 448,00 руб.;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2024-2025 годов –</w:t>
            </w:r>
            <w:r w:rsid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32 036 297,20 руб.;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2025-2026 годов –</w:t>
            </w:r>
            <w:r w:rsid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26 530 333,60 руб.;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2026-2027 годов –</w:t>
            </w:r>
            <w:r w:rsid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28 578 574,60 руб.;</w:t>
            </w:r>
          </w:p>
          <w:p w:rsidR="0079119F" w:rsidRPr="00CE7E5B" w:rsidRDefault="00E15E48" w:rsidP="00CE7E5B">
            <w:pPr>
              <w:pStyle w:val="2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2027-2028 годов –</w:t>
            </w:r>
            <w:r w:rsid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31 200 135,80 руб.;</w:t>
            </w:r>
          </w:p>
          <w:p w:rsidR="0079119F" w:rsidRPr="00CE7E5B" w:rsidRDefault="00E15E48" w:rsidP="00CE7E5B">
            <w:pPr>
              <w:pStyle w:val="2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этап 2028-2029 годов –</w:t>
            </w:r>
            <w:r w:rsid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35 419 942,00 руб.;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(из расчета планируемой стоимости 1 кв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.м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общей площади жилого помещения 34038 рублей, утвержденного приказом Министерства строительства и жилищно-коммунального хозяйства РФ от 19.12.2018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br/>
              <w:t>№ 822/</w:t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пр</w:t>
            </w:r>
            <w:proofErr w:type="spellEnd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).</w:t>
            </w:r>
          </w:p>
          <w:p w:rsidR="0079119F" w:rsidRPr="00CE7E5B" w:rsidRDefault="00E15E48" w:rsidP="00CE7E5B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Объем финансирования подлежит ежегодному уточнению в соответствии с решением о бюджете городского округа на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очередной финансовый год</w:t>
            </w:r>
          </w:p>
        </w:tc>
      </w:tr>
      <w:tr w:rsidR="0079119F" w:rsidRPr="00CE7E5B" w:rsidTr="00CE7E5B">
        <w:trPr>
          <w:trHeight w:val="400"/>
          <w:jc w:val="center"/>
        </w:trPr>
        <w:tc>
          <w:tcPr>
            <w:tcW w:w="4500" w:type="dxa"/>
          </w:tcPr>
          <w:p w:rsidR="0079119F" w:rsidRPr="00CE7E5B" w:rsidRDefault="00E15E48" w:rsidP="00CE7E5B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5040" w:type="dxa"/>
          </w:tcPr>
          <w:p w:rsidR="0079119F" w:rsidRPr="00CE7E5B" w:rsidRDefault="00E15E48" w:rsidP="00CE7E5B">
            <w:pPr>
              <w:pStyle w:val="23"/>
              <w:numPr>
                <w:ilvl w:val="0"/>
                <w:numId w:val="16"/>
              </w:numPr>
              <w:ind w:left="0" w:firstLine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Переселение 503 человек из</w:t>
            </w:r>
            <w:r w:rsid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многоквартирных домов, признанных в установленном порядке аварийными и подлежащими сносу.</w:t>
            </w:r>
          </w:p>
          <w:p w:rsidR="0079119F" w:rsidRPr="00CE7E5B" w:rsidRDefault="00E15E48" w:rsidP="00CE7E5B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Расселение аварийного жилищного фонда общей площадью не менее 7703,6 кв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9119F" w:rsidRPr="00CE7E5B" w:rsidRDefault="0079119F" w:rsidP="00CE7E5B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79119F" w:rsidRPr="00CE7E5B" w:rsidRDefault="0079119F" w:rsidP="00CE7E5B">
      <w:pPr>
        <w:ind w:firstLine="709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</w:p>
    <w:p w:rsidR="0079119F" w:rsidRPr="00CE7E5B" w:rsidRDefault="00E15E48" w:rsidP="00CE7E5B">
      <w:pPr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  <w:r w:rsidRPr="00CE7E5B">
        <w:rPr>
          <w:rFonts w:ascii="Arial" w:hAnsi="Arial" w:cs="Arial"/>
          <w:b/>
          <w:sz w:val="24"/>
          <w:szCs w:val="24"/>
          <w:lang w:eastAsia="ru-RU"/>
        </w:rPr>
        <w:t xml:space="preserve">2. Анализ проблемы, решение которой осуществляется путем реализации программы, в том числе причин ее возникновения, целесообразности и необходимости решения на ведомственном уровне </w:t>
      </w:r>
    </w:p>
    <w:p w:rsidR="0079119F" w:rsidRPr="00CE7E5B" w:rsidRDefault="0079119F" w:rsidP="00CE7E5B">
      <w:pPr>
        <w:ind w:firstLine="709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CE7E5B">
        <w:rPr>
          <w:rFonts w:ascii="Arial" w:hAnsi="Arial" w:cs="Arial"/>
          <w:sz w:val="24"/>
          <w:szCs w:val="24"/>
          <w:lang w:eastAsia="ru-RU"/>
        </w:rPr>
        <w:t>Одной из основных целей развития страны, установленной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года», является повышение уровня жизни граждан, создание комфортных условий для их проживания.</w:t>
      </w:r>
      <w:proofErr w:type="gramEnd"/>
      <w:r w:rsidRPr="00CE7E5B">
        <w:rPr>
          <w:rFonts w:ascii="Arial" w:hAnsi="Arial" w:cs="Arial"/>
          <w:sz w:val="24"/>
          <w:szCs w:val="24"/>
          <w:lang w:eastAsia="ru-RU"/>
        </w:rPr>
        <w:t xml:space="preserve"> Реализация стратегической задачи по обеспечению устойчивого сокращения непригодного для проживания жилищного фонда позволит осуществить переселение граждан из многоквартирных домов, признанных в установленном порядке аварийными и подлежащими сносу.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E7E5B">
        <w:rPr>
          <w:rFonts w:ascii="Arial" w:hAnsi="Arial" w:cs="Arial"/>
          <w:sz w:val="24"/>
          <w:szCs w:val="24"/>
          <w:lang w:eastAsia="ru-RU"/>
        </w:rPr>
        <w:t xml:space="preserve">Объектом </w:t>
      </w:r>
      <w:r w:rsidRPr="00CE7E5B">
        <w:rPr>
          <w:rFonts w:ascii="Arial" w:hAnsi="Arial" w:cs="Arial"/>
          <w:sz w:val="24"/>
          <w:szCs w:val="24"/>
        </w:rPr>
        <w:t>ведомственной целевой программы</w:t>
      </w:r>
      <w:r w:rsidRPr="00CE7E5B">
        <w:rPr>
          <w:rFonts w:ascii="Arial" w:hAnsi="Arial" w:cs="Arial"/>
          <w:color w:val="000000"/>
          <w:sz w:val="24"/>
          <w:szCs w:val="24"/>
        </w:rPr>
        <w:t xml:space="preserve"> </w:t>
      </w:r>
      <w:r w:rsidRPr="00CE7E5B">
        <w:rPr>
          <w:rFonts w:ascii="Arial" w:hAnsi="Arial" w:cs="Arial"/>
          <w:sz w:val="24"/>
          <w:szCs w:val="24"/>
        </w:rPr>
        <w:t>«Переселение граждан из аварийного жилищного</w:t>
      </w:r>
      <w:r w:rsidRPr="00CE7E5B">
        <w:rPr>
          <w:rFonts w:ascii="Arial" w:hAnsi="Arial" w:cs="Arial"/>
          <w:color w:val="000000"/>
          <w:sz w:val="24"/>
          <w:szCs w:val="24"/>
        </w:rPr>
        <w:t xml:space="preserve"> </w:t>
      </w:r>
      <w:r w:rsidRPr="00CE7E5B">
        <w:rPr>
          <w:rFonts w:ascii="Arial" w:hAnsi="Arial" w:cs="Arial"/>
          <w:sz w:val="24"/>
          <w:szCs w:val="24"/>
        </w:rPr>
        <w:t xml:space="preserve">фонда в городе Новоалтайске на 2020-2029 годы» являются многоквартирные жилые дома, признанные аварийными и подлежащими сносу до 01.08.2019, расположенные на территории городского округа город Новоалтайск. 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E7E5B">
        <w:rPr>
          <w:rFonts w:ascii="Arial" w:hAnsi="Arial" w:cs="Arial"/>
          <w:sz w:val="24"/>
          <w:szCs w:val="24"/>
        </w:rPr>
        <w:t xml:space="preserve"> Предметом регулирования Программы являются отношения, возникающие в процессе переселения граждан из многоквартирных домов, признанных в установленном порядке до 01.08.2019 аварийными и подлежащими сносу в связи с физическим износом в процессе эксплуатации.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E7E5B">
        <w:rPr>
          <w:rFonts w:ascii="Arial" w:hAnsi="Arial" w:cs="Arial"/>
          <w:sz w:val="24"/>
          <w:szCs w:val="24"/>
          <w:lang w:eastAsia="ru-RU"/>
        </w:rPr>
        <w:t>Проблема улучшения жилищных условий граждан, проживающих в аварийном жилищном фонде, продолжает оставаться в числе особо актуальных и первостепенных, так как часть жилищного фонда не удовлетворяет потребностям населения.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E7E5B">
        <w:rPr>
          <w:rFonts w:ascii="Arial" w:hAnsi="Arial" w:cs="Arial"/>
          <w:sz w:val="24"/>
          <w:szCs w:val="24"/>
          <w:lang w:eastAsia="ru-RU"/>
        </w:rPr>
        <w:t>Проживая в аварийном жилищном фонде, граждане постоянно подвергаются опасности. Уровень благоустройства и санитарно-эпидемиологическое состояние жилых помещений не соответствуют современным требованиям, предъявляемым к качеству жилья. Кроме этого, аварийный жилищный фонд ухудшает внешний облик города, понижает инвестиционную привлекательность и сдерживает развитие городской инфраструктуры.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E7E5B">
        <w:rPr>
          <w:rFonts w:ascii="Arial" w:hAnsi="Arial" w:cs="Arial"/>
          <w:sz w:val="24"/>
          <w:szCs w:val="24"/>
          <w:lang w:eastAsia="ru-RU"/>
        </w:rPr>
        <w:t>Несмотря на то, что в предыдущие годы часть жителей города Новоалтайска были переселены из аварийного жилищного фонда в новые квартиры, решить указанную проблему полностью не удалось.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E7E5B">
        <w:rPr>
          <w:rFonts w:ascii="Arial" w:hAnsi="Arial" w:cs="Arial"/>
          <w:sz w:val="24"/>
          <w:szCs w:val="24"/>
          <w:lang w:eastAsia="ru-RU"/>
        </w:rPr>
        <w:t>Основными причинами неудовлетворительного состояния жилищного фонда в городе Новоалтайске является физический износ зданий старой части города, недостаточный объем финансовых ресурсов, направляемых на его содержание и текущий ремонт, отсутствие средств на проведение капитального ремонта многоквартирных домов, высокая степень износа оборудования и инженерных сетей и, как следствие низкое качеством предоставления жилищно-коммунальных услуг.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E7E5B">
        <w:rPr>
          <w:rFonts w:ascii="Arial" w:hAnsi="Arial" w:cs="Arial"/>
          <w:sz w:val="24"/>
          <w:szCs w:val="24"/>
          <w:lang w:eastAsia="ru-RU"/>
        </w:rPr>
        <w:t>Большинство проживающих в аварийных домах граждан не в состоянии в настоящее время самостоятельно приобрести или получить на условиях социального найма жилье удовлетворительного качества.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E7E5B">
        <w:rPr>
          <w:rFonts w:ascii="Arial" w:hAnsi="Arial" w:cs="Arial"/>
          <w:sz w:val="24"/>
          <w:szCs w:val="24"/>
          <w:lang w:eastAsia="ru-RU"/>
        </w:rPr>
        <w:lastRenderedPageBreak/>
        <w:t>Реализация Программы позволит обеспечить выполнение обязательств муниципального образования перед гражданами, проживающими в условиях, непригодных для постоянного проживания, снизить социальную напряженность и улучшить архитектурный облик города.</w:t>
      </w:r>
    </w:p>
    <w:p w:rsidR="0079119F" w:rsidRPr="00CE7E5B" w:rsidRDefault="0079119F" w:rsidP="00CE7E5B">
      <w:pPr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9119F" w:rsidRPr="00CE7E5B" w:rsidRDefault="00E15E48" w:rsidP="00CE7E5B">
      <w:pPr>
        <w:numPr>
          <w:ilvl w:val="0"/>
          <w:numId w:val="15"/>
        </w:numPr>
        <w:ind w:left="0" w:firstLine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CE7E5B">
        <w:rPr>
          <w:rFonts w:ascii="Arial" w:hAnsi="Arial" w:cs="Arial"/>
          <w:b/>
          <w:sz w:val="24"/>
          <w:szCs w:val="24"/>
          <w:lang w:eastAsia="ru-RU"/>
        </w:rPr>
        <w:t>Основные цели и задачи программы</w:t>
      </w:r>
    </w:p>
    <w:p w:rsidR="0079119F" w:rsidRPr="00CE7E5B" w:rsidRDefault="0079119F" w:rsidP="00CE7E5B">
      <w:pPr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E7E5B">
        <w:rPr>
          <w:rFonts w:ascii="Arial" w:hAnsi="Arial" w:cs="Arial"/>
          <w:sz w:val="24"/>
          <w:szCs w:val="24"/>
          <w:lang w:eastAsia="ru-RU"/>
        </w:rPr>
        <w:t>Основной целью программы является создание безопасных и благоприятных условий проживания граждан путем устойчивого сокращения непригодного для проживания жилищного фонда.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E7E5B">
        <w:rPr>
          <w:rFonts w:ascii="Arial" w:hAnsi="Arial" w:cs="Arial"/>
          <w:sz w:val="24"/>
          <w:szCs w:val="24"/>
          <w:lang w:eastAsia="ru-RU"/>
        </w:rPr>
        <w:t>Указанной цели планируется достигнуть решением следующей задачи: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E7E5B">
        <w:rPr>
          <w:rFonts w:ascii="Arial" w:hAnsi="Arial" w:cs="Arial"/>
          <w:sz w:val="24"/>
          <w:szCs w:val="24"/>
          <w:lang w:eastAsia="ru-RU"/>
        </w:rPr>
        <w:t>- выплатой лицам, в чьей собственности находятся жилые помещения, входящие в аварийный жилищный фонд, возмещения за изымаемое жилое помещение, приобретением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порядке.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E7E5B">
        <w:rPr>
          <w:rFonts w:ascii="Arial" w:hAnsi="Arial" w:cs="Arial"/>
          <w:sz w:val="24"/>
          <w:szCs w:val="24"/>
          <w:lang w:eastAsia="ru-RU"/>
        </w:rPr>
        <w:t xml:space="preserve">Размер возмещения за изымаемое жилое помещение в аварийном многоквартирном доме, выплачиваемого гражданину, являющемуся собственником такого помещения (далее – «размер возмещения за изымаемое жилое помещение»), определяется в соответствии с </w:t>
      </w:r>
      <w:hyperlink r:id="rId8" w:tooltip="consultantplus://offline/ref=D5AF78E5FD66D377264BDD2873BD27A45A08F344015AC492324A3C6178C36F8A0C719DB379FEE11AD90FC93C81C91DC755AECADE55sA31J" w:history="1">
        <w:r w:rsidRPr="00CE7E5B">
          <w:rPr>
            <w:rStyle w:val="af"/>
            <w:rFonts w:ascii="Arial" w:hAnsi="Arial" w:cs="Arial"/>
            <w:color w:val="000000"/>
            <w:sz w:val="24"/>
            <w:szCs w:val="24"/>
            <w:u w:val="none"/>
            <w:lang w:eastAsia="ru-RU"/>
          </w:rPr>
          <w:t>частью 7 статьи 32</w:t>
        </w:r>
      </w:hyperlink>
      <w:r w:rsidRPr="00CE7E5B">
        <w:rPr>
          <w:rFonts w:ascii="Arial" w:hAnsi="Arial" w:cs="Arial"/>
          <w:sz w:val="24"/>
          <w:szCs w:val="24"/>
          <w:lang w:eastAsia="ru-RU"/>
        </w:rPr>
        <w:t xml:space="preserve"> Жилищного кодекса Российской Федерации и Федеральным </w:t>
      </w:r>
      <w:hyperlink r:id="rId9" w:tooltip="consultantplus://offline/ref=D5AF78E5FD66D377264BDD2873BD27A45A0BF7440655C492324A3C6178C36F8A1E71C5BB7FFAF44E80559E3182sC33J" w:history="1">
        <w:r w:rsidRPr="00CE7E5B">
          <w:rPr>
            <w:rStyle w:val="af"/>
            <w:rFonts w:ascii="Arial" w:hAnsi="Arial" w:cs="Arial"/>
            <w:color w:val="000000"/>
            <w:sz w:val="24"/>
            <w:szCs w:val="24"/>
            <w:u w:val="none"/>
            <w:lang w:eastAsia="ru-RU"/>
          </w:rPr>
          <w:t>законом</w:t>
        </w:r>
      </w:hyperlink>
      <w:r w:rsidRPr="00CE7E5B">
        <w:rPr>
          <w:rFonts w:ascii="Arial" w:hAnsi="Arial" w:cs="Arial"/>
          <w:sz w:val="24"/>
          <w:szCs w:val="24"/>
          <w:lang w:eastAsia="ru-RU"/>
        </w:rPr>
        <w:t xml:space="preserve"> от 29.07.1998 № 135-ФЗ «Об оценочной деятельности в Российской Федерации».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E7E5B">
        <w:rPr>
          <w:rFonts w:ascii="Arial" w:hAnsi="Arial" w:cs="Arial"/>
          <w:sz w:val="24"/>
          <w:szCs w:val="24"/>
        </w:rPr>
        <w:t>Размер планируемой максимальной стоимости одного квадратного метра общей площади жилых помещений, предоставляемых гражданам для переселения из аварийного жилищного фонда, а также расчета размера возмещения за изымаемое жилое помещение: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E7E5B">
        <w:rPr>
          <w:rFonts w:ascii="Arial" w:hAnsi="Arial" w:cs="Arial"/>
          <w:sz w:val="24"/>
          <w:szCs w:val="24"/>
        </w:rPr>
        <w:t>- за счет средств Фонда - из расчета планируемой стоимости 1 кв</w:t>
      </w:r>
      <w:proofErr w:type="gramStart"/>
      <w:r w:rsidRPr="00CE7E5B">
        <w:rPr>
          <w:rFonts w:ascii="Arial" w:hAnsi="Arial" w:cs="Arial"/>
          <w:sz w:val="24"/>
          <w:szCs w:val="24"/>
        </w:rPr>
        <w:t>.м</w:t>
      </w:r>
      <w:proofErr w:type="gramEnd"/>
      <w:r w:rsidRPr="00CE7E5B">
        <w:rPr>
          <w:rFonts w:ascii="Arial" w:hAnsi="Arial" w:cs="Arial"/>
          <w:sz w:val="24"/>
          <w:szCs w:val="24"/>
        </w:rPr>
        <w:t xml:space="preserve"> общей площади жилого помещения 36832 рубля;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E7E5B">
        <w:rPr>
          <w:rFonts w:ascii="Arial" w:hAnsi="Arial" w:cs="Arial"/>
          <w:sz w:val="24"/>
          <w:szCs w:val="24"/>
        </w:rPr>
        <w:t>- за счет средств краевого бюджета - из расчета планируемой стоимости 1 кв</w:t>
      </w:r>
      <w:proofErr w:type="gramStart"/>
      <w:r w:rsidRPr="00CE7E5B">
        <w:rPr>
          <w:rFonts w:ascii="Arial" w:hAnsi="Arial" w:cs="Arial"/>
          <w:sz w:val="24"/>
          <w:szCs w:val="24"/>
        </w:rPr>
        <w:t>.м</w:t>
      </w:r>
      <w:proofErr w:type="gramEnd"/>
      <w:r w:rsidRPr="00CE7E5B">
        <w:rPr>
          <w:rFonts w:ascii="Arial" w:hAnsi="Arial" w:cs="Arial"/>
          <w:sz w:val="24"/>
          <w:szCs w:val="24"/>
        </w:rPr>
        <w:t xml:space="preserve"> общей площади жилого помещения 36832 рубля;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E7E5B">
        <w:rPr>
          <w:rFonts w:ascii="Arial" w:hAnsi="Arial" w:cs="Arial"/>
          <w:sz w:val="24"/>
          <w:szCs w:val="24"/>
        </w:rPr>
        <w:t>- за счет средств бюджета городского из расчета стоимости 1 кв</w:t>
      </w:r>
      <w:proofErr w:type="gramStart"/>
      <w:r w:rsidRPr="00CE7E5B">
        <w:rPr>
          <w:rFonts w:ascii="Arial" w:hAnsi="Arial" w:cs="Arial"/>
          <w:sz w:val="24"/>
          <w:szCs w:val="24"/>
        </w:rPr>
        <w:t>.м</w:t>
      </w:r>
      <w:proofErr w:type="gramEnd"/>
      <w:r w:rsidRPr="00CE7E5B">
        <w:rPr>
          <w:rFonts w:ascii="Arial" w:hAnsi="Arial" w:cs="Arial"/>
          <w:sz w:val="24"/>
          <w:szCs w:val="24"/>
        </w:rPr>
        <w:t xml:space="preserve"> общей площади жилого помещения 34038 рублей.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E7E5B">
        <w:rPr>
          <w:rFonts w:ascii="Arial" w:hAnsi="Arial" w:cs="Arial"/>
          <w:sz w:val="24"/>
          <w:szCs w:val="24"/>
          <w:lang w:eastAsia="ru-RU"/>
        </w:rPr>
        <w:t>Проведение мероприятий по определению размера возмещения за изымаемое жилое помещение осуществляется комитетом по управлению имуществом Администрации города Новоалтайска.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E7E5B">
        <w:rPr>
          <w:rFonts w:ascii="Arial" w:hAnsi="Arial" w:cs="Arial"/>
          <w:sz w:val="24"/>
          <w:szCs w:val="24"/>
          <w:lang w:eastAsia="ru-RU"/>
        </w:rPr>
        <w:t>При определении размера возмещения за изымаемое жилое помещение не подлежат учету:</w:t>
      </w: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E7E5B">
        <w:rPr>
          <w:rFonts w:ascii="Arial" w:hAnsi="Arial" w:cs="Arial"/>
          <w:sz w:val="24"/>
          <w:szCs w:val="24"/>
          <w:lang w:eastAsia="ru-RU"/>
        </w:rPr>
        <w:t xml:space="preserve">- произведенные собственником жилого помещения улучшения такого помещения, в том числе по увеличению его общей площади, после получения уведомления о принятом </w:t>
      </w:r>
      <w:proofErr w:type="gramStart"/>
      <w:r w:rsidRPr="00CE7E5B">
        <w:rPr>
          <w:rFonts w:ascii="Arial" w:hAnsi="Arial" w:cs="Arial"/>
          <w:sz w:val="24"/>
          <w:szCs w:val="24"/>
          <w:lang w:eastAsia="ru-RU"/>
        </w:rPr>
        <w:t>решении</w:t>
      </w:r>
      <w:proofErr w:type="gramEnd"/>
      <w:r w:rsidRPr="00CE7E5B">
        <w:rPr>
          <w:rFonts w:ascii="Arial" w:hAnsi="Arial" w:cs="Arial"/>
          <w:sz w:val="24"/>
          <w:szCs w:val="24"/>
          <w:lang w:eastAsia="ru-RU"/>
        </w:rPr>
        <w:t xml:space="preserve"> об изъятии жилого помещения, если данные улучшения влекут за собой увеличение стоимости жилого помещения;</w:t>
      </w:r>
    </w:p>
    <w:p w:rsidR="0079119F" w:rsidRDefault="00E15E48" w:rsidP="00CE7E5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E7E5B">
        <w:rPr>
          <w:rFonts w:ascii="Arial" w:hAnsi="Arial" w:cs="Arial"/>
          <w:sz w:val="24"/>
          <w:szCs w:val="24"/>
          <w:lang w:eastAsia="ru-RU"/>
        </w:rPr>
        <w:t xml:space="preserve">- сделки, заключенные собственником жилого помещения, после получения уведомления о принятом </w:t>
      </w:r>
      <w:proofErr w:type="gramStart"/>
      <w:r w:rsidRPr="00CE7E5B">
        <w:rPr>
          <w:rFonts w:ascii="Arial" w:hAnsi="Arial" w:cs="Arial"/>
          <w:sz w:val="24"/>
          <w:szCs w:val="24"/>
          <w:lang w:eastAsia="ru-RU"/>
        </w:rPr>
        <w:t>решении</w:t>
      </w:r>
      <w:proofErr w:type="gramEnd"/>
      <w:r w:rsidRPr="00CE7E5B">
        <w:rPr>
          <w:rFonts w:ascii="Arial" w:hAnsi="Arial" w:cs="Arial"/>
          <w:sz w:val="24"/>
          <w:szCs w:val="24"/>
          <w:lang w:eastAsia="ru-RU"/>
        </w:rPr>
        <w:t xml:space="preserve"> об изъятии такого помещения, если данные сделки влекут за собой увеличение размера убытков, в том числе упущенной выгоды.</w:t>
      </w:r>
    </w:p>
    <w:p w:rsidR="00CE7E5B" w:rsidRPr="00CE7E5B" w:rsidRDefault="00CE7E5B" w:rsidP="00CE7E5B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79119F" w:rsidRPr="00CE7E5B" w:rsidRDefault="00E15E48" w:rsidP="00CE7E5B">
      <w:pPr>
        <w:numPr>
          <w:ilvl w:val="0"/>
          <w:numId w:val="15"/>
        </w:numPr>
        <w:ind w:left="0" w:firstLine="0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b/>
          <w:sz w:val="24"/>
          <w:szCs w:val="24"/>
          <w:lang w:eastAsia="ru-RU"/>
        </w:rPr>
        <w:t>Срок реализации программы</w:t>
      </w:r>
    </w:p>
    <w:p w:rsidR="0079119F" w:rsidRPr="00CE7E5B" w:rsidRDefault="0079119F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мероприятий программы планируется с 2020 по 2029 год двухлетними этапами. 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E7E5B">
        <w:rPr>
          <w:rFonts w:ascii="Arial" w:eastAsia="Times New Roman" w:hAnsi="Arial" w:cs="Arial"/>
          <w:sz w:val="24"/>
          <w:szCs w:val="24"/>
          <w:lang w:eastAsia="ru-RU"/>
        </w:rPr>
        <w:t xml:space="preserve">Источниками финансирования мероприятий программы являются средства Фонда, средства краевого бюджета и средства бюджета городского округа, которые направляются на приобретение жилых помещений, по общей площади не менее ранее </w:t>
      </w:r>
      <w:r w:rsidRPr="00CE7E5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занимаемых гражданами жилых помещений в аварийных многоквартирных домах, либо выплату возмещения за жилые помещения, входящие в аварийный жилищный фонд, лицам, в чьей собственности они находятся.</w:t>
      </w:r>
      <w:proofErr w:type="gramEnd"/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Общий объем средств, направляемых на реализацию Программы, составляет 304533377,49</w:t>
      </w:r>
      <w:r w:rsidRPr="00CE7E5B">
        <w:rPr>
          <w:rFonts w:ascii="Arial" w:hAnsi="Arial" w:cs="Arial"/>
          <w:sz w:val="24"/>
          <w:szCs w:val="24"/>
        </w:rPr>
        <w:t xml:space="preserve"> </w:t>
      </w:r>
      <w:r w:rsidRPr="00CE7E5B">
        <w:rPr>
          <w:rFonts w:ascii="Arial" w:eastAsia="Times New Roman" w:hAnsi="Arial" w:cs="Arial"/>
          <w:sz w:val="24"/>
          <w:szCs w:val="24"/>
          <w:lang w:eastAsia="ru-RU"/>
        </w:rPr>
        <w:t>рублей, из них: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- средства Фонда –</w:t>
      </w:r>
      <w:r w:rsidR="00CE7E5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7E5B">
        <w:rPr>
          <w:rFonts w:ascii="Arial" w:eastAsia="Times New Roman" w:hAnsi="Arial" w:cs="Arial"/>
          <w:sz w:val="24"/>
          <w:szCs w:val="24"/>
          <w:lang w:eastAsia="ru-RU"/>
        </w:rPr>
        <w:t>54 182 350,16 руб., в том числе: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2020-2021 годов – 54 182 350,16 руб.,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2021-2022 годов – 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2022-2023 годов – 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2023-2024 годов – 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2024-2025 годов – 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2025-2026 годов – 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2026-2027 годов – 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2027-2028 годов – 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2028-2029 годов – 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-средства краевого бюджета – 661 200,95 руб., в том числе: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2020-2021 годов – 661 200,95 руб.,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2021-2022 годов – 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2022-2023 годов – 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2023-2024 годов – 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2024-2025 годов – 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2025-2026 годов – 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2026-2027 годов – 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2027-2028 годов – 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2028-2029 годов – 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- средства бюджета городского округа - 249 689 826,38 руб., в том числе: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2020-2021 годов –</w:t>
      </w:r>
      <w:r w:rsidR="00CE7E5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7E5B">
        <w:rPr>
          <w:rFonts w:ascii="Arial" w:eastAsia="Times New Roman" w:hAnsi="Arial" w:cs="Arial"/>
          <w:sz w:val="24"/>
          <w:szCs w:val="24"/>
          <w:lang w:eastAsia="ru-RU"/>
        </w:rPr>
        <w:t>17 236 247,78 руб.,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2021-2022 годов –</w:t>
      </w:r>
      <w:r w:rsidR="00CE7E5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7E5B">
        <w:rPr>
          <w:rFonts w:ascii="Arial" w:eastAsia="Times New Roman" w:hAnsi="Arial" w:cs="Arial"/>
          <w:sz w:val="24"/>
          <w:szCs w:val="24"/>
          <w:lang w:eastAsia="ru-RU"/>
        </w:rPr>
        <w:t>21 406 800,00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2022-2023 годов –</w:t>
      </w:r>
      <w:r w:rsidR="00CE7E5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7E5B">
        <w:rPr>
          <w:rFonts w:ascii="Arial" w:eastAsia="Times New Roman" w:hAnsi="Arial" w:cs="Arial"/>
          <w:sz w:val="24"/>
          <w:szCs w:val="24"/>
          <w:lang w:eastAsia="ru-RU"/>
        </w:rPr>
        <w:t>34 910 047,40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2023-2024 годов –</w:t>
      </w:r>
      <w:r w:rsidR="00CE7E5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7E5B">
        <w:rPr>
          <w:rFonts w:ascii="Arial" w:eastAsia="Times New Roman" w:hAnsi="Arial" w:cs="Arial"/>
          <w:sz w:val="24"/>
          <w:szCs w:val="24"/>
          <w:lang w:eastAsia="ru-RU"/>
        </w:rPr>
        <w:t>22 371 448,00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2024-2025 годов –</w:t>
      </w:r>
      <w:r w:rsidR="00CE7E5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7E5B">
        <w:rPr>
          <w:rFonts w:ascii="Arial" w:eastAsia="Times New Roman" w:hAnsi="Arial" w:cs="Arial"/>
          <w:sz w:val="24"/>
          <w:szCs w:val="24"/>
          <w:lang w:eastAsia="ru-RU"/>
        </w:rPr>
        <w:t>32 036 297,20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2025-2026 годов –</w:t>
      </w:r>
      <w:r w:rsidR="00CE7E5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7E5B">
        <w:rPr>
          <w:rFonts w:ascii="Arial" w:eastAsia="Times New Roman" w:hAnsi="Arial" w:cs="Arial"/>
          <w:sz w:val="24"/>
          <w:szCs w:val="24"/>
          <w:lang w:eastAsia="ru-RU"/>
        </w:rPr>
        <w:t>26 530 333,60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2026-2027 годов –</w:t>
      </w:r>
      <w:r w:rsidR="00CE7E5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7E5B">
        <w:rPr>
          <w:rFonts w:ascii="Arial" w:eastAsia="Times New Roman" w:hAnsi="Arial" w:cs="Arial"/>
          <w:sz w:val="24"/>
          <w:szCs w:val="24"/>
          <w:lang w:eastAsia="ru-RU"/>
        </w:rPr>
        <w:t>28 578 574,60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2027-2028 годов –</w:t>
      </w:r>
      <w:r w:rsidR="00CE7E5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7E5B">
        <w:rPr>
          <w:rFonts w:ascii="Arial" w:eastAsia="Times New Roman" w:hAnsi="Arial" w:cs="Arial"/>
          <w:sz w:val="24"/>
          <w:szCs w:val="24"/>
          <w:lang w:eastAsia="ru-RU"/>
        </w:rPr>
        <w:t>31 200 135,80 руб.;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этап 2028-2029 годов –</w:t>
      </w:r>
      <w:r w:rsidR="00CE7E5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7E5B">
        <w:rPr>
          <w:rFonts w:ascii="Arial" w:eastAsia="Times New Roman" w:hAnsi="Arial" w:cs="Arial"/>
          <w:sz w:val="24"/>
          <w:szCs w:val="24"/>
          <w:lang w:eastAsia="ru-RU"/>
        </w:rPr>
        <w:t>35 419 942,00 руб.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Объем финансирования подлежит ежегодному уточнению в соответствии с решением о бюджете городского округа на очередной финансовый год.</w:t>
      </w:r>
    </w:p>
    <w:p w:rsidR="0079119F" w:rsidRPr="00CE7E5B" w:rsidRDefault="00E15E48" w:rsidP="00CE7E5B">
      <w:pPr>
        <w:ind w:firstLine="709"/>
        <w:jc w:val="both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</w:p>
    <w:p w:rsidR="0079119F" w:rsidRPr="00CE7E5B" w:rsidRDefault="00E15E48" w:rsidP="00CE7E5B">
      <w:pPr>
        <w:numPr>
          <w:ilvl w:val="0"/>
          <w:numId w:val="15"/>
        </w:numPr>
        <w:ind w:left="0" w:firstLine="0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b/>
          <w:sz w:val="24"/>
          <w:szCs w:val="24"/>
          <w:lang w:eastAsia="ru-RU"/>
        </w:rPr>
        <w:t>Описание ожидаемых результатов реализации программы, оценка эффективности расходования бюджетных средств</w:t>
      </w:r>
    </w:p>
    <w:p w:rsidR="0079119F" w:rsidRPr="00CE7E5B" w:rsidRDefault="0079119F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 xml:space="preserve">Планируемые </w:t>
      </w:r>
      <w:hyperlink w:anchor="P3783" w:tooltip="Current Document" w:history="1">
        <w:r w:rsidRPr="00CE7E5B">
          <w:rPr>
            <w:rFonts w:ascii="Arial" w:eastAsia="Times New Roman" w:hAnsi="Arial" w:cs="Arial"/>
            <w:sz w:val="24"/>
            <w:szCs w:val="24"/>
            <w:lang w:eastAsia="ru-RU"/>
          </w:rPr>
          <w:t>показатели</w:t>
        </w:r>
      </w:hyperlink>
      <w:r w:rsidRPr="00CE7E5B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выполнения ведомственной целевой программы по переселению граждан из аварийного жилищного фонда приведены в приложении 1 к Программе.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Такими показателями являются:</w:t>
      </w:r>
    </w:p>
    <w:p w:rsidR="0079119F" w:rsidRPr="00CE7E5B" w:rsidRDefault="00E15E48" w:rsidP="00CE7E5B">
      <w:pPr>
        <w:numPr>
          <w:ilvl w:val="0"/>
          <w:numId w:val="17"/>
        </w:numPr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Количество переселенных из аварийного жилья граждан: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2020 - 2021 годов - 73 человек;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2021 - 2022 годов - 49 человек;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2022 - 2023 годов - 29 человек;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2023 - 2024 годов - 76 человек;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2024 - 2025 годов - 68 человек;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2025 - 2026 годов - 44 человека;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 этапу 2026 - 2027 годов - 49 человек;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2027 - 2028 годов - 60 человек;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2028 - 2029 годов - 55 человек.</w:t>
      </w:r>
    </w:p>
    <w:p w:rsidR="0079119F" w:rsidRPr="00CE7E5B" w:rsidRDefault="00E15E48" w:rsidP="00CE7E5B">
      <w:pPr>
        <w:numPr>
          <w:ilvl w:val="0"/>
          <w:numId w:val="17"/>
        </w:num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Площадь расселенного аварийного жилищного фонда: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2020 - 2021 годов – 1495,7 кв. м;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2021 - 2022 годов – 538,8 кв. м;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2022 - 2023 годов – 508,0 кв. м;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2023 - 2024 годов – 653,6 кв. м;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2024 - 2025 годов – 939,4 кв. м;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2025 - 2026 годов – 777,2 кв. м;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2026 - 2027 годов – 836,2 кв. м;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2027 - 2028 годов – 914,1 кв. м;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по этапу 2028 - 2029 годов – 1040,6 кв. м.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Социальная эффективность реализации программы будет оцениваться достижением основной ее цели - создания безопасных и благоприятных условий проживания граждан.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Реализация мероприятий программы проводится по следующим направлениям: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E7E5B">
        <w:rPr>
          <w:rFonts w:ascii="Arial" w:eastAsia="Times New Roman" w:hAnsi="Arial" w:cs="Arial"/>
          <w:sz w:val="24"/>
          <w:szCs w:val="24"/>
          <w:lang w:eastAsia="ru-RU"/>
        </w:rPr>
        <w:t xml:space="preserve">- выплата лицам, в чьей собственности находятся жилые помещения, входящие в аварийный жилищный фонд, возмещения за изымаемые жилые помещения, в соответствии со </w:t>
      </w:r>
      <w:hyperlink r:id="rId10" w:tooltip="consultantplus://offline/ref=D5AF78E5FD66D377264BDD2873BD27A45A08F344015AC492324A3C6178C36F8A0C719DB77DF9E84A8F40C860C79F0EC55EAEC8D64AAA7325s736J" w:history="1">
        <w:r w:rsidRPr="00CE7E5B">
          <w:rPr>
            <w:rStyle w:val="af"/>
            <w:rFonts w:ascii="Arial" w:eastAsia="Times New Roman" w:hAnsi="Arial" w:cs="Arial"/>
            <w:color w:val="000000"/>
            <w:sz w:val="24"/>
            <w:szCs w:val="24"/>
            <w:u w:val="none"/>
            <w:lang w:eastAsia="ru-RU"/>
          </w:rPr>
          <w:t>статьей 32</w:t>
        </w:r>
      </w:hyperlink>
      <w:r w:rsidRPr="00CE7E5B">
        <w:rPr>
          <w:rFonts w:ascii="Arial" w:eastAsia="Times New Roman" w:hAnsi="Arial" w:cs="Arial"/>
          <w:sz w:val="24"/>
          <w:szCs w:val="24"/>
          <w:lang w:eastAsia="ru-RU"/>
        </w:rPr>
        <w:t xml:space="preserve"> Жилищного кодекса Российской Федерации,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порядке, для последующего предоставления жилых помещений гражданам, переселяемым из занимаемых по договорам социального</w:t>
      </w:r>
      <w:proofErr w:type="gramEnd"/>
      <w:r w:rsidRPr="00CE7E5B">
        <w:rPr>
          <w:rFonts w:ascii="Arial" w:eastAsia="Times New Roman" w:hAnsi="Arial" w:cs="Arial"/>
          <w:sz w:val="24"/>
          <w:szCs w:val="24"/>
          <w:lang w:eastAsia="ru-RU"/>
        </w:rPr>
        <w:t xml:space="preserve"> найма жилых помещений в признанных аварийными многоквартирных домах.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Перечень программных мероприятий с указанием исполнителей, сроков реализации, размеров необходимых финансовых ресурсов и их источников приведен в приложении 2 к Программе.</w:t>
      </w:r>
    </w:p>
    <w:p w:rsidR="0079119F" w:rsidRPr="00CE7E5B" w:rsidRDefault="0079119F" w:rsidP="00CE7E5B">
      <w:pPr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9119F" w:rsidRPr="00CE7E5B" w:rsidRDefault="00E15E48" w:rsidP="00CE7E5B">
      <w:pPr>
        <w:numPr>
          <w:ilvl w:val="0"/>
          <w:numId w:val="15"/>
        </w:numPr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Описание системы управления реализацией программы </w:t>
      </w:r>
    </w:p>
    <w:p w:rsidR="0079119F" w:rsidRPr="00CE7E5B" w:rsidRDefault="0079119F" w:rsidP="00CE7E5B">
      <w:pPr>
        <w:ind w:left="72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>Организация взаимодействия между Министерством строительства и жилищно-коммунального хозяйства Алтайского края и органами местного самоуправления города,</w:t>
      </w:r>
      <w:r w:rsidR="00CE7E5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CE7E5B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CE7E5B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реализацией программных мероприятий осуществляется Комитетом ЖКГХЭТС.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 xml:space="preserve">Комитет ЖКГХЭТС контролирует выполнение программных мероприятий, выявляет несоответствие результатов реализуемых мероприятий предусмотренных программой, устанавливает причины </w:t>
      </w:r>
      <w:proofErr w:type="spellStart"/>
      <w:r w:rsidRPr="00CE7E5B">
        <w:rPr>
          <w:rFonts w:ascii="Arial" w:eastAsia="Times New Roman" w:hAnsi="Arial" w:cs="Arial"/>
          <w:sz w:val="24"/>
          <w:szCs w:val="24"/>
          <w:lang w:eastAsia="ru-RU"/>
        </w:rPr>
        <w:t>недостижения</w:t>
      </w:r>
      <w:proofErr w:type="spellEnd"/>
      <w:r w:rsidRPr="00CE7E5B">
        <w:rPr>
          <w:rFonts w:ascii="Arial" w:eastAsia="Times New Roman" w:hAnsi="Arial" w:cs="Arial"/>
          <w:sz w:val="24"/>
          <w:szCs w:val="24"/>
          <w:lang w:eastAsia="ru-RU"/>
        </w:rPr>
        <w:t xml:space="preserve"> ожидаемых результатов и определяет меры по их устранению.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изменения индикаторов (показателей) и (или) объема бюджетных ассигнований Комитет ЖКГХЭТС вносит изменения в постановление Администрации города об утверждении ведомственной целевой программы. 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E7E5B">
        <w:rPr>
          <w:rFonts w:ascii="Arial" w:eastAsia="Times New Roman" w:hAnsi="Arial" w:cs="Arial"/>
          <w:sz w:val="24"/>
          <w:szCs w:val="24"/>
          <w:lang w:eastAsia="ru-RU"/>
        </w:rPr>
        <w:t>Отчеты о ходе реализации программы, выполнении условий предоставления финансовой поддержки за счет средств Фонда, краевого бюджета и отчет о расходовании указанных средств за прошедший отчетный период направляются ответственным исполнителем в Министерство строительства и жилищно-коммунального хозяйства Алтайского края в порядке и в сроки, установленные Министерством строительства и жилищно-коммунального хозяйства Алтайского края, а также ежеквартально до 20 числа месяца, следующего за отчетным</w:t>
      </w:r>
      <w:proofErr w:type="gramEnd"/>
      <w:r w:rsidRPr="00CE7E5B">
        <w:rPr>
          <w:rFonts w:ascii="Arial" w:eastAsia="Times New Roman" w:hAnsi="Arial" w:cs="Arial"/>
          <w:sz w:val="24"/>
          <w:szCs w:val="24"/>
          <w:lang w:eastAsia="ru-RU"/>
        </w:rPr>
        <w:t xml:space="preserve"> кварталом, в комитет по экономической политике и инвестициям и комитет по финансам, налоговой и кредитной политике Администрации города Новоалтайска. </w:t>
      </w:r>
    </w:p>
    <w:p w:rsidR="0079119F" w:rsidRPr="00CE7E5B" w:rsidRDefault="00E15E48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E5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Комитет ЖКГХЭТС организует и проводит информационно-разъяснительную работу по доведению до сведения граждан целей, условий и критериев программы, а также освещает в средствах массовой информации итоги ее реализации. Вся информация, связанная с разработкой, актуализацией и реализацией программы, размещается на официальном сайте Администрации города.</w:t>
      </w:r>
    </w:p>
    <w:p w:rsidR="0079119F" w:rsidRPr="00CE7E5B" w:rsidRDefault="0079119F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9119F" w:rsidRPr="00CE7E5B" w:rsidRDefault="0079119F" w:rsidP="00CE7E5B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9119F" w:rsidRPr="00CE7E5B" w:rsidRDefault="0079119F" w:rsidP="00CE7E5B">
      <w:pPr>
        <w:ind w:firstLine="709"/>
        <w:rPr>
          <w:rFonts w:ascii="Arial" w:hAnsi="Arial" w:cs="Arial"/>
          <w:sz w:val="24"/>
          <w:szCs w:val="24"/>
        </w:rPr>
      </w:pPr>
    </w:p>
    <w:p w:rsidR="0079119F" w:rsidRPr="00CE7E5B" w:rsidRDefault="0079119F" w:rsidP="00CE7E5B">
      <w:pPr>
        <w:ind w:firstLine="709"/>
        <w:rPr>
          <w:rFonts w:ascii="Arial" w:hAnsi="Arial" w:cs="Arial"/>
          <w:sz w:val="24"/>
          <w:szCs w:val="24"/>
        </w:rPr>
      </w:pPr>
    </w:p>
    <w:p w:rsidR="0079119F" w:rsidRPr="00CE7E5B" w:rsidRDefault="0079119F" w:rsidP="00CE7E5B">
      <w:pPr>
        <w:ind w:firstLine="709"/>
        <w:rPr>
          <w:rFonts w:ascii="Arial" w:hAnsi="Arial" w:cs="Arial"/>
          <w:sz w:val="24"/>
          <w:szCs w:val="24"/>
        </w:rPr>
        <w:sectPr w:rsidR="0079119F" w:rsidRPr="00CE7E5B" w:rsidSect="00CE7E5B">
          <w:type w:val="continuous"/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79119F" w:rsidRPr="00CE7E5B" w:rsidRDefault="00E15E48" w:rsidP="00CE7E5B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bookmarkStart w:id="1" w:name="Par115"/>
      <w:bookmarkEnd w:id="1"/>
      <w:r w:rsidRPr="00CE7E5B">
        <w:rPr>
          <w:rFonts w:ascii="Arial" w:hAnsi="Arial" w:cs="Arial"/>
          <w:sz w:val="24"/>
          <w:szCs w:val="24"/>
          <w:lang w:val="ru-RU"/>
        </w:rPr>
        <w:lastRenderedPageBreak/>
        <w:t>Приложение 1</w:t>
      </w:r>
    </w:p>
    <w:p w:rsidR="0079119F" w:rsidRPr="00CE7E5B" w:rsidRDefault="00E15E48" w:rsidP="00CE7E5B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E7E5B">
        <w:rPr>
          <w:rFonts w:ascii="Arial" w:hAnsi="Arial" w:cs="Arial"/>
          <w:sz w:val="24"/>
          <w:szCs w:val="24"/>
          <w:lang w:val="ru-RU"/>
        </w:rPr>
        <w:t>к ведомственной целевой программе</w:t>
      </w:r>
    </w:p>
    <w:p w:rsidR="0079119F" w:rsidRPr="00CE7E5B" w:rsidRDefault="00E15E48" w:rsidP="00CE7E5B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E7E5B">
        <w:rPr>
          <w:rFonts w:ascii="Arial" w:hAnsi="Arial" w:cs="Arial"/>
          <w:sz w:val="24"/>
          <w:szCs w:val="24"/>
          <w:lang w:val="ru-RU"/>
        </w:rPr>
        <w:t xml:space="preserve">«Переселение граждан из </w:t>
      </w:r>
      <w:proofErr w:type="gramStart"/>
      <w:r w:rsidRPr="00CE7E5B">
        <w:rPr>
          <w:rFonts w:ascii="Arial" w:hAnsi="Arial" w:cs="Arial"/>
          <w:sz w:val="24"/>
          <w:szCs w:val="24"/>
          <w:lang w:val="ru-RU"/>
        </w:rPr>
        <w:t>аварийного</w:t>
      </w:r>
      <w:proofErr w:type="gramEnd"/>
    </w:p>
    <w:p w:rsidR="0079119F" w:rsidRPr="00CE7E5B" w:rsidRDefault="00E15E48" w:rsidP="00CE7E5B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E7E5B">
        <w:rPr>
          <w:rFonts w:ascii="Arial" w:hAnsi="Arial" w:cs="Arial"/>
          <w:sz w:val="24"/>
          <w:szCs w:val="24"/>
          <w:lang w:val="ru-RU"/>
        </w:rPr>
        <w:t xml:space="preserve">жилищного фонда в городе </w:t>
      </w:r>
    </w:p>
    <w:p w:rsidR="0079119F" w:rsidRPr="00CE7E5B" w:rsidRDefault="00E15E48" w:rsidP="00CE7E5B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CE7E5B">
        <w:rPr>
          <w:rFonts w:ascii="Arial" w:hAnsi="Arial" w:cs="Arial"/>
          <w:sz w:val="24"/>
          <w:szCs w:val="24"/>
          <w:lang w:val="ru-RU"/>
        </w:rPr>
        <w:t>Новоалтайске</w:t>
      </w:r>
      <w:proofErr w:type="gramEnd"/>
      <w:r w:rsidRPr="00CE7E5B">
        <w:rPr>
          <w:rFonts w:ascii="Arial" w:hAnsi="Arial" w:cs="Arial"/>
          <w:sz w:val="24"/>
          <w:szCs w:val="24"/>
          <w:lang w:val="ru-RU"/>
        </w:rPr>
        <w:t xml:space="preserve"> на 2020-2029 годы»</w:t>
      </w:r>
    </w:p>
    <w:p w:rsidR="00CE7E5B" w:rsidRDefault="00CE7E5B" w:rsidP="00CE7E5B">
      <w:pPr>
        <w:pStyle w:val="af8"/>
        <w:ind w:firstLine="709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CE7E5B" w:rsidRDefault="00CE7E5B" w:rsidP="00CE7E5B">
      <w:pPr>
        <w:pStyle w:val="af8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79119F" w:rsidRPr="00CE7E5B" w:rsidRDefault="00E15E48" w:rsidP="00CE7E5B">
      <w:pPr>
        <w:pStyle w:val="af8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CE7E5B">
        <w:rPr>
          <w:rFonts w:ascii="Arial" w:hAnsi="Arial" w:cs="Arial"/>
          <w:b/>
          <w:sz w:val="24"/>
          <w:szCs w:val="24"/>
          <w:lang w:val="ru-RU"/>
        </w:rPr>
        <w:t>ИНДИКАТОРЫ</w:t>
      </w:r>
    </w:p>
    <w:p w:rsidR="0079119F" w:rsidRPr="00CE7E5B" w:rsidRDefault="00E15E48" w:rsidP="00CE7E5B">
      <w:pPr>
        <w:pStyle w:val="af8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CE7E5B">
        <w:rPr>
          <w:rFonts w:ascii="Arial" w:hAnsi="Arial" w:cs="Arial"/>
          <w:b/>
          <w:sz w:val="24"/>
          <w:szCs w:val="24"/>
          <w:lang w:val="ru-RU"/>
        </w:rPr>
        <w:t>ведомственной целевой программы города Новоалтайска</w:t>
      </w:r>
    </w:p>
    <w:p w:rsidR="0079119F" w:rsidRPr="00CE7E5B" w:rsidRDefault="00E15E48" w:rsidP="00CE7E5B">
      <w:pPr>
        <w:pStyle w:val="af8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CE7E5B">
        <w:rPr>
          <w:rFonts w:ascii="Arial" w:hAnsi="Arial" w:cs="Arial"/>
          <w:b/>
          <w:sz w:val="24"/>
          <w:szCs w:val="24"/>
          <w:lang w:val="ru-RU"/>
        </w:rPr>
        <w:t xml:space="preserve">«Переселение граждан из аварийного жилищного фонда в городе Новоалтайске на </w:t>
      </w:r>
      <w:r w:rsidRPr="00CE7E5B">
        <w:rPr>
          <w:rFonts w:ascii="Arial" w:hAnsi="Arial" w:cs="Arial"/>
          <w:b/>
          <w:color w:val="000000"/>
          <w:sz w:val="24"/>
          <w:szCs w:val="24"/>
          <w:lang w:val="ru-RU"/>
        </w:rPr>
        <w:t>2020-2029</w:t>
      </w:r>
      <w:r w:rsidRPr="00CE7E5B">
        <w:rPr>
          <w:rFonts w:ascii="Arial" w:hAnsi="Arial" w:cs="Arial"/>
          <w:b/>
          <w:sz w:val="24"/>
          <w:szCs w:val="24"/>
          <w:lang w:val="ru-RU"/>
        </w:rPr>
        <w:t xml:space="preserve"> годы»</w:t>
      </w:r>
    </w:p>
    <w:p w:rsidR="0079119F" w:rsidRPr="00CE7E5B" w:rsidRDefault="0079119F" w:rsidP="00CE7E5B">
      <w:pPr>
        <w:pStyle w:val="af8"/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</w:p>
    <w:tbl>
      <w:tblPr>
        <w:tblW w:w="154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3"/>
        <w:gridCol w:w="2835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79119F" w:rsidRPr="00CE7E5B" w:rsidTr="00CE7E5B">
        <w:trPr>
          <w:cantSplit/>
          <w:jc w:val="center"/>
        </w:trPr>
        <w:tc>
          <w:tcPr>
            <w:tcW w:w="773" w:type="dxa"/>
            <w:vMerge w:val="restart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Наименование индикатора</w:t>
            </w:r>
          </w:p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(показателя)</w:t>
            </w:r>
          </w:p>
        </w:tc>
        <w:tc>
          <w:tcPr>
            <w:tcW w:w="1478" w:type="dxa"/>
            <w:vMerge w:val="restart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Единицы</w:t>
            </w:r>
          </w:p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измерения</w:t>
            </w:r>
          </w:p>
        </w:tc>
        <w:tc>
          <w:tcPr>
            <w:tcW w:w="10352" w:type="dxa"/>
            <w:gridSpan w:val="7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Значение по годам</w:t>
            </w:r>
          </w:p>
        </w:tc>
      </w:tr>
      <w:tr w:rsidR="0079119F" w:rsidRPr="00CE7E5B" w:rsidTr="00CE7E5B">
        <w:trPr>
          <w:cantSplit/>
          <w:jc w:val="center"/>
        </w:trPr>
        <w:tc>
          <w:tcPr>
            <w:tcW w:w="773" w:type="dxa"/>
            <w:vMerge/>
          </w:tcPr>
          <w:p w:rsidR="0079119F" w:rsidRPr="00CE7E5B" w:rsidRDefault="0079119F" w:rsidP="00CE7E5B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79119F" w:rsidRPr="00CE7E5B" w:rsidRDefault="0079119F" w:rsidP="00CE7E5B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/>
          </w:tcPr>
          <w:p w:rsidR="0079119F" w:rsidRPr="00CE7E5B" w:rsidRDefault="0079119F" w:rsidP="00CE7E5B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 w:val="restart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201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479" w:type="dxa"/>
            <w:vMerge w:val="restart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2019 </w:t>
            </w:r>
          </w:p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7395" w:type="dxa"/>
            <w:gridSpan w:val="5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годы</w:t>
            </w:r>
            <w:r w:rsid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  <w:r w:rsid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</w:p>
        </w:tc>
      </w:tr>
      <w:tr w:rsidR="0079119F" w:rsidRPr="00CE7E5B" w:rsidTr="00CE7E5B">
        <w:trPr>
          <w:cantSplit/>
          <w:jc w:val="center"/>
        </w:trPr>
        <w:tc>
          <w:tcPr>
            <w:tcW w:w="773" w:type="dxa"/>
            <w:vMerge/>
          </w:tcPr>
          <w:p w:rsidR="0079119F" w:rsidRPr="00CE7E5B" w:rsidRDefault="0079119F" w:rsidP="00CE7E5B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79119F" w:rsidRPr="00CE7E5B" w:rsidRDefault="0079119F" w:rsidP="00CE7E5B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/>
          </w:tcPr>
          <w:p w:rsidR="0079119F" w:rsidRPr="00CE7E5B" w:rsidRDefault="0079119F" w:rsidP="00CE7E5B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/>
          </w:tcPr>
          <w:p w:rsidR="0079119F" w:rsidRPr="00CE7E5B" w:rsidRDefault="0079119F" w:rsidP="00CE7E5B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9" w:type="dxa"/>
            <w:vMerge/>
          </w:tcPr>
          <w:p w:rsidR="0079119F" w:rsidRPr="00CE7E5B" w:rsidRDefault="0079119F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2020 год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2021 год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2022 год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2023 год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2024 год</w:t>
            </w:r>
          </w:p>
        </w:tc>
      </w:tr>
      <w:tr w:rsidR="0079119F" w:rsidRPr="00CE7E5B" w:rsidTr="00CE7E5B">
        <w:trPr>
          <w:jc w:val="center"/>
        </w:trPr>
        <w:tc>
          <w:tcPr>
            <w:tcW w:w="773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478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478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</w:tr>
      <w:tr w:rsidR="0079119F" w:rsidRPr="00CE7E5B" w:rsidTr="00CE7E5B">
        <w:trPr>
          <w:jc w:val="center"/>
        </w:trPr>
        <w:tc>
          <w:tcPr>
            <w:tcW w:w="773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2835" w:type="dxa"/>
          </w:tcPr>
          <w:p w:rsidR="0079119F" w:rsidRPr="00CE7E5B" w:rsidRDefault="00E15E48" w:rsidP="00CE7E5B">
            <w:pPr>
              <w:pStyle w:val="af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478" w:type="dxa"/>
            <w:vAlign w:val="bottom"/>
          </w:tcPr>
          <w:p w:rsidR="0079119F" w:rsidRPr="00CE7E5B" w:rsidRDefault="0079119F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9119F" w:rsidRPr="00CE7E5B" w:rsidRDefault="0079119F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9119F" w:rsidRPr="00CE7E5B" w:rsidRDefault="0079119F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43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29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76</w:t>
            </w:r>
          </w:p>
        </w:tc>
      </w:tr>
      <w:tr w:rsidR="0079119F" w:rsidRPr="00CE7E5B" w:rsidTr="00CE7E5B">
        <w:trPr>
          <w:jc w:val="center"/>
        </w:trPr>
        <w:tc>
          <w:tcPr>
            <w:tcW w:w="773" w:type="dxa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</w:p>
        </w:tc>
        <w:tc>
          <w:tcPr>
            <w:tcW w:w="2835" w:type="dxa"/>
          </w:tcPr>
          <w:p w:rsidR="0079119F" w:rsidRPr="00CE7E5B" w:rsidRDefault="00E15E48" w:rsidP="00CE7E5B">
            <w:pPr>
              <w:pStyle w:val="af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478" w:type="dxa"/>
            <w:vAlign w:val="bottom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кв.м.</w:t>
            </w:r>
          </w:p>
        </w:tc>
        <w:tc>
          <w:tcPr>
            <w:tcW w:w="1478" w:type="dxa"/>
            <w:vAlign w:val="bottom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544,8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882,8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612,9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538,8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508,0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653,6</w:t>
            </w:r>
          </w:p>
        </w:tc>
      </w:tr>
    </w:tbl>
    <w:p w:rsidR="0079119F" w:rsidRPr="00CE7E5B" w:rsidRDefault="0079119F" w:rsidP="00CE7E5B">
      <w:pPr>
        <w:pStyle w:val="af8"/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</w:p>
    <w:p w:rsidR="0079119F" w:rsidRPr="00CE7E5B" w:rsidRDefault="0079119F" w:rsidP="00CE7E5B">
      <w:pPr>
        <w:pStyle w:val="af8"/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</w:p>
    <w:tbl>
      <w:tblPr>
        <w:tblW w:w="154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3"/>
        <w:gridCol w:w="2835"/>
        <w:gridCol w:w="1478"/>
        <w:gridCol w:w="1478"/>
        <w:gridCol w:w="1479"/>
        <w:gridCol w:w="1479"/>
        <w:gridCol w:w="1479"/>
        <w:gridCol w:w="1479"/>
        <w:gridCol w:w="2958"/>
      </w:tblGrid>
      <w:tr w:rsidR="0079119F" w:rsidRPr="00CE7E5B" w:rsidTr="00CE7E5B">
        <w:trPr>
          <w:cantSplit/>
          <w:jc w:val="center"/>
        </w:trPr>
        <w:tc>
          <w:tcPr>
            <w:tcW w:w="773" w:type="dxa"/>
            <w:vMerge w:val="restart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Наименование индикатора</w:t>
            </w:r>
          </w:p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(показателя)</w:t>
            </w:r>
          </w:p>
        </w:tc>
        <w:tc>
          <w:tcPr>
            <w:tcW w:w="1478" w:type="dxa"/>
            <w:vMerge w:val="restart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Единицы</w:t>
            </w:r>
          </w:p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измерения</w:t>
            </w:r>
          </w:p>
        </w:tc>
        <w:tc>
          <w:tcPr>
            <w:tcW w:w="7394" w:type="dxa"/>
            <w:gridSpan w:val="5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Значение по годам</w:t>
            </w:r>
          </w:p>
        </w:tc>
        <w:tc>
          <w:tcPr>
            <w:tcW w:w="2958" w:type="dxa"/>
            <w:vMerge w:val="restart"/>
          </w:tcPr>
          <w:p w:rsidR="0079119F" w:rsidRPr="00CE7E5B" w:rsidRDefault="0079119F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ВСЕГО </w:t>
            </w:r>
          </w:p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за 2020 – 2029 годы</w:t>
            </w:r>
          </w:p>
          <w:p w:rsidR="0079119F" w:rsidRPr="00CE7E5B" w:rsidRDefault="0079119F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79119F" w:rsidRPr="00CE7E5B" w:rsidTr="00CE7E5B">
        <w:trPr>
          <w:cantSplit/>
          <w:jc w:val="center"/>
        </w:trPr>
        <w:tc>
          <w:tcPr>
            <w:tcW w:w="773" w:type="dxa"/>
            <w:vMerge/>
          </w:tcPr>
          <w:p w:rsidR="0079119F" w:rsidRPr="00CE7E5B" w:rsidRDefault="0079119F" w:rsidP="00CE7E5B">
            <w:pPr>
              <w:pStyle w:val="af8"/>
              <w:ind w:hanging="45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79119F" w:rsidRPr="00CE7E5B" w:rsidRDefault="0079119F" w:rsidP="00CE7E5B">
            <w:pPr>
              <w:pStyle w:val="af8"/>
              <w:ind w:hanging="45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/>
          </w:tcPr>
          <w:p w:rsidR="0079119F" w:rsidRPr="00CE7E5B" w:rsidRDefault="0079119F" w:rsidP="00CE7E5B">
            <w:pPr>
              <w:pStyle w:val="af8"/>
              <w:ind w:hanging="45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394" w:type="dxa"/>
            <w:gridSpan w:val="5"/>
          </w:tcPr>
          <w:p w:rsidR="0079119F" w:rsidRPr="00CE7E5B" w:rsidRDefault="0079119F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годы</w:t>
            </w:r>
            <w:r w:rsid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  <w:r w:rsid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958" w:type="dxa"/>
            <w:vMerge/>
          </w:tcPr>
          <w:p w:rsidR="0079119F" w:rsidRPr="00CE7E5B" w:rsidRDefault="0079119F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79119F" w:rsidRPr="00CE7E5B" w:rsidTr="00CE7E5B">
        <w:trPr>
          <w:cantSplit/>
          <w:jc w:val="center"/>
        </w:trPr>
        <w:tc>
          <w:tcPr>
            <w:tcW w:w="773" w:type="dxa"/>
            <w:vMerge/>
          </w:tcPr>
          <w:p w:rsidR="0079119F" w:rsidRPr="00CE7E5B" w:rsidRDefault="0079119F" w:rsidP="00CE7E5B">
            <w:pPr>
              <w:pStyle w:val="af8"/>
              <w:ind w:hanging="45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79119F" w:rsidRPr="00CE7E5B" w:rsidRDefault="0079119F" w:rsidP="00CE7E5B">
            <w:pPr>
              <w:pStyle w:val="af8"/>
              <w:ind w:hanging="45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/>
          </w:tcPr>
          <w:p w:rsidR="0079119F" w:rsidRPr="00CE7E5B" w:rsidRDefault="0079119F" w:rsidP="00CE7E5B">
            <w:pPr>
              <w:pStyle w:val="af8"/>
              <w:ind w:hanging="45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2028 год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2029 год</w:t>
            </w:r>
          </w:p>
        </w:tc>
        <w:tc>
          <w:tcPr>
            <w:tcW w:w="2958" w:type="dxa"/>
            <w:vMerge/>
          </w:tcPr>
          <w:p w:rsidR="0079119F" w:rsidRPr="00CE7E5B" w:rsidRDefault="0079119F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79119F" w:rsidRPr="00CE7E5B" w:rsidTr="00CE7E5B">
        <w:trPr>
          <w:jc w:val="center"/>
        </w:trPr>
        <w:tc>
          <w:tcPr>
            <w:tcW w:w="773" w:type="dxa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478" w:type="dxa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478" w:type="dxa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14</w:t>
            </w:r>
          </w:p>
        </w:tc>
        <w:tc>
          <w:tcPr>
            <w:tcW w:w="1479" w:type="dxa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15</w:t>
            </w:r>
          </w:p>
        </w:tc>
        <w:tc>
          <w:tcPr>
            <w:tcW w:w="2958" w:type="dxa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16</w:t>
            </w:r>
          </w:p>
          <w:p w:rsidR="0079119F" w:rsidRPr="00CE7E5B" w:rsidRDefault="0079119F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79119F" w:rsidRPr="00CE7E5B" w:rsidTr="00CE7E5B">
        <w:trPr>
          <w:jc w:val="center"/>
        </w:trPr>
        <w:tc>
          <w:tcPr>
            <w:tcW w:w="773" w:type="dxa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2835" w:type="dxa"/>
          </w:tcPr>
          <w:p w:rsidR="0079119F" w:rsidRPr="00CE7E5B" w:rsidRDefault="00E15E48" w:rsidP="00CE7E5B">
            <w:pPr>
              <w:pStyle w:val="af8"/>
              <w:ind w:hanging="4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 xml:space="preserve">Количество переселенных из аварийного жилья </w:t>
            </w: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граждан</w:t>
            </w:r>
          </w:p>
        </w:tc>
        <w:tc>
          <w:tcPr>
            <w:tcW w:w="1478" w:type="dxa"/>
            <w:vAlign w:val="bottom"/>
          </w:tcPr>
          <w:p w:rsidR="0079119F" w:rsidRPr="00CE7E5B" w:rsidRDefault="0079119F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9119F" w:rsidRPr="00CE7E5B" w:rsidRDefault="0079119F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9119F" w:rsidRPr="00CE7E5B" w:rsidRDefault="0079119F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человек</w:t>
            </w:r>
          </w:p>
        </w:tc>
        <w:tc>
          <w:tcPr>
            <w:tcW w:w="1478" w:type="dxa"/>
            <w:vAlign w:val="bottom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68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44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55</w:t>
            </w:r>
          </w:p>
        </w:tc>
        <w:tc>
          <w:tcPr>
            <w:tcW w:w="2958" w:type="dxa"/>
            <w:vAlign w:val="bottom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503</w:t>
            </w:r>
          </w:p>
        </w:tc>
      </w:tr>
      <w:tr w:rsidR="0079119F" w:rsidRPr="00CE7E5B" w:rsidTr="00CE7E5B">
        <w:trPr>
          <w:jc w:val="center"/>
        </w:trPr>
        <w:tc>
          <w:tcPr>
            <w:tcW w:w="773" w:type="dxa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2835" w:type="dxa"/>
          </w:tcPr>
          <w:p w:rsidR="0079119F" w:rsidRPr="00CE7E5B" w:rsidRDefault="00E15E48" w:rsidP="00CE7E5B">
            <w:pPr>
              <w:pStyle w:val="af8"/>
              <w:ind w:hanging="4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478" w:type="dxa"/>
            <w:vAlign w:val="bottom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кв.м.</w:t>
            </w:r>
          </w:p>
        </w:tc>
        <w:tc>
          <w:tcPr>
            <w:tcW w:w="1478" w:type="dxa"/>
            <w:vAlign w:val="bottom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939,4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777,2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836,2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914,1</w:t>
            </w:r>
          </w:p>
        </w:tc>
        <w:tc>
          <w:tcPr>
            <w:tcW w:w="1479" w:type="dxa"/>
            <w:vAlign w:val="bottom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1040,6</w:t>
            </w:r>
          </w:p>
        </w:tc>
        <w:tc>
          <w:tcPr>
            <w:tcW w:w="2958" w:type="dxa"/>
            <w:vAlign w:val="bottom"/>
          </w:tcPr>
          <w:p w:rsidR="0079119F" w:rsidRPr="00CE7E5B" w:rsidRDefault="00E15E48" w:rsidP="00CE7E5B">
            <w:pPr>
              <w:pStyle w:val="af8"/>
              <w:ind w:hanging="4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val="ru-RU"/>
              </w:rPr>
              <w:t>7703,6</w:t>
            </w:r>
          </w:p>
        </w:tc>
      </w:tr>
    </w:tbl>
    <w:p w:rsidR="0079119F" w:rsidRDefault="0079119F" w:rsidP="00CE7E5B">
      <w:pPr>
        <w:pStyle w:val="af8"/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</w:p>
    <w:p w:rsidR="00CE7E5B" w:rsidRPr="00CE7E5B" w:rsidRDefault="00CE7E5B" w:rsidP="00CE7E5B">
      <w:pPr>
        <w:pStyle w:val="af8"/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</w:p>
    <w:p w:rsidR="0079119F" w:rsidRPr="00CE7E5B" w:rsidRDefault="00E15E48" w:rsidP="00CE7E5B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E7E5B">
        <w:rPr>
          <w:rFonts w:ascii="Arial" w:hAnsi="Arial" w:cs="Arial"/>
          <w:sz w:val="24"/>
          <w:szCs w:val="24"/>
          <w:lang w:val="ru-RU"/>
        </w:rPr>
        <w:t>Приложение 2</w:t>
      </w:r>
    </w:p>
    <w:p w:rsidR="0079119F" w:rsidRPr="00CE7E5B" w:rsidRDefault="00E15E48" w:rsidP="00CE7E5B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E7E5B">
        <w:rPr>
          <w:rFonts w:ascii="Arial" w:hAnsi="Arial" w:cs="Arial"/>
          <w:sz w:val="24"/>
          <w:szCs w:val="24"/>
          <w:lang w:val="ru-RU"/>
        </w:rPr>
        <w:t>к ведомственной целевой программе</w:t>
      </w:r>
    </w:p>
    <w:p w:rsidR="0079119F" w:rsidRPr="00CE7E5B" w:rsidRDefault="00E15E48" w:rsidP="00CE7E5B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E7E5B">
        <w:rPr>
          <w:rFonts w:ascii="Arial" w:hAnsi="Arial" w:cs="Arial"/>
          <w:sz w:val="24"/>
          <w:szCs w:val="24"/>
          <w:lang w:val="ru-RU"/>
        </w:rPr>
        <w:t xml:space="preserve">«Переселение граждан из </w:t>
      </w:r>
      <w:proofErr w:type="gramStart"/>
      <w:r w:rsidRPr="00CE7E5B">
        <w:rPr>
          <w:rFonts w:ascii="Arial" w:hAnsi="Arial" w:cs="Arial"/>
          <w:sz w:val="24"/>
          <w:szCs w:val="24"/>
          <w:lang w:val="ru-RU"/>
        </w:rPr>
        <w:t>аварийного</w:t>
      </w:r>
      <w:proofErr w:type="gramEnd"/>
    </w:p>
    <w:p w:rsidR="0079119F" w:rsidRPr="00CE7E5B" w:rsidRDefault="00E15E48" w:rsidP="00CE7E5B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E7E5B">
        <w:rPr>
          <w:rFonts w:ascii="Arial" w:hAnsi="Arial" w:cs="Arial"/>
          <w:sz w:val="24"/>
          <w:szCs w:val="24"/>
          <w:lang w:val="ru-RU"/>
        </w:rPr>
        <w:t xml:space="preserve">жилищного фонда в городе </w:t>
      </w:r>
    </w:p>
    <w:p w:rsidR="0079119F" w:rsidRPr="00CE7E5B" w:rsidRDefault="00E15E48" w:rsidP="00CE7E5B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CE7E5B">
        <w:rPr>
          <w:rFonts w:ascii="Arial" w:hAnsi="Arial" w:cs="Arial"/>
          <w:sz w:val="24"/>
          <w:szCs w:val="24"/>
          <w:lang w:val="ru-RU"/>
        </w:rPr>
        <w:t>Новоалтайске</w:t>
      </w:r>
      <w:proofErr w:type="gramEnd"/>
      <w:r w:rsidRPr="00CE7E5B">
        <w:rPr>
          <w:rFonts w:ascii="Arial" w:hAnsi="Arial" w:cs="Arial"/>
          <w:sz w:val="24"/>
          <w:szCs w:val="24"/>
          <w:lang w:val="ru-RU"/>
        </w:rPr>
        <w:t xml:space="preserve"> на 2020-2029 годы»</w:t>
      </w:r>
    </w:p>
    <w:p w:rsidR="00CE7E5B" w:rsidRDefault="00CE7E5B" w:rsidP="00CE7E5B">
      <w:pPr>
        <w:pStyle w:val="af8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CE7E5B" w:rsidRDefault="00CE7E5B" w:rsidP="00CE7E5B">
      <w:pPr>
        <w:pStyle w:val="af8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79119F" w:rsidRPr="00CE7E5B" w:rsidRDefault="00E15E48" w:rsidP="00CE7E5B">
      <w:pPr>
        <w:pStyle w:val="af8"/>
        <w:jc w:val="center"/>
        <w:rPr>
          <w:rFonts w:ascii="Arial" w:hAnsi="Arial" w:cs="Arial"/>
          <w:sz w:val="24"/>
          <w:szCs w:val="24"/>
          <w:lang w:val="ru-RU"/>
        </w:rPr>
      </w:pPr>
      <w:r w:rsidRPr="00CE7E5B">
        <w:rPr>
          <w:rFonts w:ascii="Arial" w:hAnsi="Arial" w:cs="Arial"/>
          <w:b/>
          <w:sz w:val="24"/>
          <w:szCs w:val="24"/>
          <w:lang w:val="ru-RU"/>
        </w:rPr>
        <w:t>МЕРОПРИЯТИЯ</w:t>
      </w:r>
    </w:p>
    <w:p w:rsidR="0079119F" w:rsidRPr="00CE7E5B" w:rsidRDefault="00E15E48" w:rsidP="00CE7E5B">
      <w:pPr>
        <w:pStyle w:val="af8"/>
        <w:jc w:val="center"/>
        <w:rPr>
          <w:rFonts w:ascii="Arial" w:hAnsi="Arial" w:cs="Arial"/>
          <w:sz w:val="24"/>
          <w:szCs w:val="24"/>
          <w:lang w:val="ru-RU"/>
        </w:rPr>
      </w:pPr>
      <w:r w:rsidRPr="00CE7E5B">
        <w:rPr>
          <w:rFonts w:ascii="Arial" w:hAnsi="Arial" w:cs="Arial"/>
          <w:b/>
          <w:sz w:val="24"/>
          <w:szCs w:val="24"/>
          <w:lang w:val="ru-RU"/>
        </w:rPr>
        <w:t>ведомственной целевой программы города Новоалтайска</w:t>
      </w:r>
    </w:p>
    <w:p w:rsidR="0079119F" w:rsidRPr="00CE7E5B" w:rsidRDefault="00E15E48" w:rsidP="00CE7E5B">
      <w:pPr>
        <w:pStyle w:val="af8"/>
        <w:jc w:val="center"/>
        <w:rPr>
          <w:rFonts w:ascii="Arial" w:hAnsi="Arial" w:cs="Arial"/>
          <w:sz w:val="24"/>
          <w:szCs w:val="24"/>
          <w:lang w:val="ru-RU"/>
        </w:rPr>
      </w:pPr>
      <w:r w:rsidRPr="00CE7E5B">
        <w:rPr>
          <w:rFonts w:ascii="Arial" w:hAnsi="Arial" w:cs="Arial"/>
          <w:b/>
          <w:sz w:val="24"/>
          <w:szCs w:val="24"/>
          <w:lang w:val="ru-RU"/>
        </w:rPr>
        <w:t xml:space="preserve">«Переселение граждан из аварийного жилищного фонда в городе Новоалтайске на </w:t>
      </w:r>
      <w:r w:rsidRPr="00CE7E5B">
        <w:rPr>
          <w:rFonts w:ascii="Arial" w:hAnsi="Arial" w:cs="Arial"/>
          <w:b/>
          <w:color w:val="000000"/>
          <w:sz w:val="24"/>
          <w:szCs w:val="24"/>
          <w:lang w:val="ru-RU"/>
        </w:rPr>
        <w:t>2020-2029</w:t>
      </w:r>
      <w:r w:rsidRPr="00CE7E5B">
        <w:rPr>
          <w:rFonts w:ascii="Arial" w:hAnsi="Arial" w:cs="Arial"/>
          <w:b/>
          <w:sz w:val="24"/>
          <w:szCs w:val="24"/>
          <w:lang w:val="ru-RU"/>
        </w:rPr>
        <w:t xml:space="preserve"> годы»</w:t>
      </w:r>
    </w:p>
    <w:p w:rsidR="0079119F" w:rsidRPr="00CE7E5B" w:rsidRDefault="0079119F" w:rsidP="00CE7E5B">
      <w:pPr>
        <w:pStyle w:val="af8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156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3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79119F" w:rsidRPr="00CE7E5B" w:rsidTr="00CE7E5B">
        <w:trPr>
          <w:cantSplit/>
          <w:trHeight w:val="463"/>
          <w:jc w:val="center"/>
        </w:trPr>
        <w:tc>
          <w:tcPr>
            <w:tcW w:w="1133" w:type="dxa"/>
            <w:vMerge w:val="restart"/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9119F" w:rsidRPr="00CE7E5B" w:rsidRDefault="00E15E48" w:rsidP="00CE7E5B">
            <w:pPr>
              <w:ind w:left="-142"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E7E5B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E7E5B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24" w:type="dxa"/>
            <w:vMerge w:val="restart"/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Цель, задачи,</w:t>
            </w: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924" w:type="dxa"/>
            <w:vMerge w:val="restart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Сроки</w:t>
            </w:r>
            <w:r w:rsid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</w:rPr>
              <w:t>реал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и</w:t>
            </w:r>
            <w:proofErr w:type="spellEnd"/>
            <w:r w:rsidRPr="00CE7E5B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</w:rPr>
              <w:t>зации</w:t>
            </w:r>
            <w:proofErr w:type="spellEnd"/>
            <w:r w:rsid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</w:rPr>
              <w:t>меро</w:t>
            </w:r>
            <w:proofErr w:type="spellEnd"/>
            <w:r w:rsidRPr="00CE7E5B">
              <w:rPr>
                <w:rFonts w:ascii="Arial" w:hAnsi="Arial" w:cs="Arial"/>
                <w:sz w:val="24"/>
                <w:szCs w:val="24"/>
              </w:rPr>
              <w:t>-</w:t>
            </w:r>
            <w:r w:rsid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</w:rPr>
              <w:t>прия-тий</w:t>
            </w:r>
            <w:proofErr w:type="spellEnd"/>
          </w:p>
        </w:tc>
        <w:tc>
          <w:tcPr>
            <w:tcW w:w="1655" w:type="dxa"/>
            <w:vMerge w:val="restart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E7E5B">
              <w:rPr>
                <w:rFonts w:ascii="Arial" w:hAnsi="Arial" w:cs="Arial"/>
                <w:sz w:val="24"/>
                <w:szCs w:val="24"/>
              </w:rPr>
              <w:t>Испо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л</w:t>
            </w:r>
            <w:proofErr w:type="spellEnd"/>
            <w:r w:rsidRPr="00CE7E5B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</w:rPr>
              <w:t>нители</w:t>
            </w:r>
            <w:proofErr w:type="spellEnd"/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</w:rPr>
              <w:t>меро</w:t>
            </w:r>
            <w:proofErr w:type="spellEnd"/>
            <w:r w:rsidRPr="00CE7E5B">
              <w:rPr>
                <w:rFonts w:ascii="Arial" w:hAnsi="Arial" w:cs="Arial"/>
                <w:sz w:val="24"/>
                <w:szCs w:val="24"/>
              </w:rPr>
              <w:t>-</w:t>
            </w:r>
            <w:r w:rsid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pStyle w:val="ConsPlusCell"/>
              <w:widowControl/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Источник</w:t>
            </w:r>
          </w:p>
          <w:p w:rsidR="0079119F" w:rsidRPr="00CE7E5B" w:rsidRDefault="00E15E48" w:rsidP="00CE7E5B">
            <w:pPr>
              <w:ind w:left="-108" w:right="3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</w:tr>
      <w:tr w:rsidR="0079119F" w:rsidRPr="00CE7E5B" w:rsidTr="00CE7E5B">
        <w:trPr>
          <w:cantSplit/>
          <w:trHeight w:val="1280"/>
          <w:jc w:val="center"/>
        </w:trPr>
        <w:tc>
          <w:tcPr>
            <w:tcW w:w="1133" w:type="dxa"/>
            <w:vMerge/>
          </w:tcPr>
          <w:p w:rsidR="0079119F" w:rsidRPr="00CE7E5B" w:rsidRDefault="0079119F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  <w:vMerge/>
          </w:tcPr>
          <w:p w:rsidR="0079119F" w:rsidRPr="00CE7E5B" w:rsidRDefault="0079119F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vMerge/>
          </w:tcPr>
          <w:p w:rsidR="0079119F" w:rsidRPr="00CE7E5B" w:rsidRDefault="0079119F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5" w:type="dxa"/>
            <w:vMerge/>
          </w:tcPr>
          <w:p w:rsidR="0079119F" w:rsidRPr="00CE7E5B" w:rsidRDefault="0079119F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119F" w:rsidRPr="00CE7E5B" w:rsidTr="00CE7E5B">
        <w:trPr>
          <w:jc w:val="center"/>
        </w:trPr>
        <w:tc>
          <w:tcPr>
            <w:tcW w:w="1133" w:type="dxa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24" w:type="dxa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9119F" w:rsidRPr="00CE7E5B" w:rsidTr="00CE7E5B">
        <w:trPr>
          <w:jc w:val="center"/>
        </w:trPr>
        <w:tc>
          <w:tcPr>
            <w:tcW w:w="1133" w:type="dxa"/>
          </w:tcPr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Цель:</w:t>
            </w:r>
          </w:p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создание безопасных и благоприятных условий проживания граждан путем устойчивого сокращения непригодного для проживания жилищного фонда</w:t>
            </w:r>
          </w:p>
        </w:tc>
        <w:tc>
          <w:tcPr>
            <w:tcW w:w="924" w:type="dxa"/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2020-</w:t>
            </w: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2029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Администрация города Новоалтайска,</w:t>
            </w: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Комитет по управлению имуществом Администра</w:t>
            </w:r>
            <w:r w:rsidRPr="00CE7E5B">
              <w:rPr>
                <w:rFonts w:ascii="Arial" w:hAnsi="Arial" w:cs="Arial"/>
                <w:sz w:val="24"/>
                <w:szCs w:val="24"/>
              </w:rPr>
              <w:lastRenderedPageBreak/>
              <w:t>ции города Новоалтайска</w:t>
            </w:r>
          </w:p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средства Фонда</w:t>
            </w: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9119F" w:rsidRPr="00CE7E5B" w:rsidTr="00CE7E5B">
        <w:trPr>
          <w:jc w:val="center"/>
        </w:trPr>
        <w:tc>
          <w:tcPr>
            <w:tcW w:w="1133" w:type="dxa"/>
          </w:tcPr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624" w:type="dxa"/>
          </w:tcPr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Задача:</w:t>
            </w:r>
            <w:r w:rsidR="00CE7E5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выплата лицам, в чьей собственности находятся жилые помещения, входящие в аварийный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</w:t>
            </w:r>
          </w:p>
        </w:tc>
        <w:tc>
          <w:tcPr>
            <w:tcW w:w="924" w:type="dxa"/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2020-2029 годы</w:t>
            </w:r>
          </w:p>
        </w:tc>
        <w:tc>
          <w:tcPr>
            <w:tcW w:w="1655" w:type="dxa"/>
          </w:tcPr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Администрация города Новоалтайска,</w:t>
            </w: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Комитет по управлению имуществом Администрации города Новоалтайска</w:t>
            </w:r>
          </w:p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средства Фонда</w:t>
            </w: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119F" w:rsidRPr="00CE7E5B" w:rsidTr="00CE7E5B">
        <w:trPr>
          <w:trHeight w:val="417"/>
          <w:jc w:val="center"/>
        </w:trPr>
        <w:tc>
          <w:tcPr>
            <w:tcW w:w="1133" w:type="dxa"/>
            <w:vAlign w:val="center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9119F" w:rsidRPr="00CE7E5B" w:rsidTr="00CE7E5B">
        <w:trPr>
          <w:trHeight w:val="1124"/>
          <w:jc w:val="center"/>
        </w:trPr>
        <w:tc>
          <w:tcPr>
            <w:tcW w:w="1133" w:type="dxa"/>
          </w:tcPr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1:</w:t>
            </w:r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переселение граждан, проживающих в многоквартирном жилом доме по адресам: ул. Зеленая, 2а, ул. Чернова, 21, ул. 9 Января, 21, ул. Белякова, 42</w:t>
            </w:r>
            <w:proofErr w:type="gramEnd"/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2020-2021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48633722,80</w:t>
            </w: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35234300,00</w:t>
            </w: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427000,00</w:t>
            </w: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12972422,80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средства Фонда</w:t>
            </w: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9119F" w:rsidRPr="00CE7E5B" w:rsidTr="00CE7E5B">
        <w:trPr>
          <w:trHeight w:val="414"/>
          <w:jc w:val="center"/>
        </w:trPr>
        <w:tc>
          <w:tcPr>
            <w:tcW w:w="1133" w:type="dxa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3624" w:type="dxa"/>
          </w:tcPr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2:</w:t>
            </w:r>
          </w:p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проведение оценки стоимости изымаемых жилых </w:t>
            </w:r>
            <w:r w:rsidRPr="00CE7E5B">
              <w:rPr>
                <w:rFonts w:ascii="Arial" w:hAnsi="Arial" w:cs="Arial"/>
                <w:sz w:val="24"/>
                <w:szCs w:val="24"/>
              </w:rPr>
              <w:lastRenderedPageBreak/>
              <w:t>помещений по адресу:ул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.Б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</w:rPr>
              <w:t>елякова,42, ул. 9 Января, 21</w:t>
            </w:r>
          </w:p>
        </w:tc>
        <w:tc>
          <w:tcPr>
            <w:tcW w:w="924" w:type="dxa"/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1655" w:type="dxa"/>
          </w:tcPr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Комитет по управлению </w:t>
            </w:r>
            <w:r w:rsidRPr="00CE7E5B">
              <w:rPr>
                <w:rFonts w:ascii="Arial" w:hAnsi="Arial" w:cs="Arial"/>
                <w:sz w:val="24"/>
                <w:szCs w:val="24"/>
              </w:rPr>
              <w:lastRenderedPageBreak/>
              <w:t>имуществом Администрации города Новоалтайска</w:t>
            </w:r>
          </w:p>
        </w:tc>
        <w:tc>
          <w:tcPr>
            <w:tcW w:w="1274" w:type="dxa"/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97000,00</w:t>
            </w:r>
          </w:p>
        </w:tc>
        <w:tc>
          <w:tcPr>
            <w:tcW w:w="1390" w:type="dxa"/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бюджет городского </w:t>
            </w:r>
            <w:r w:rsidRPr="00CE7E5B">
              <w:rPr>
                <w:rFonts w:ascii="Arial" w:hAnsi="Arial" w:cs="Arial"/>
                <w:sz w:val="24"/>
                <w:szCs w:val="24"/>
              </w:rPr>
              <w:lastRenderedPageBreak/>
              <w:t>округа</w:t>
            </w:r>
          </w:p>
        </w:tc>
      </w:tr>
      <w:tr w:rsidR="0079119F" w:rsidRPr="00CE7E5B" w:rsidTr="00CE7E5B">
        <w:trPr>
          <w:trHeight w:val="1182"/>
          <w:jc w:val="center"/>
        </w:trPr>
        <w:tc>
          <w:tcPr>
            <w:tcW w:w="1133" w:type="dxa"/>
          </w:tcPr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3:</w:t>
            </w:r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многоквартирном жилом доме по </w:t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</w:rPr>
              <w:t>адресу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:у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</w:rPr>
              <w:t>л</w:t>
            </w:r>
            <w:proofErr w:type="spellEnd"/>
            <w:r w:rsidRPr="00CE7E5B">
              <w:rPr>
                <w:rFonts w:ascii="Arial" w:hAnsi="Arial" w:cs="Arial"/>
                <w:sz w:val="24"/>
                <w:szCs w:val="24"/>
              </w:rPr>
              <w:t>. Белякова, 42, ул. Вокзальная, 75а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left="-81"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left="-81"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2021-</w:t>
            </w:r>
          </w:p>
          <w:p w:rsidR="0079119F" w:rsidRPr="00CE7E5B" w:rsidRDefault="00E15E48" w:rsidP="00CE7E5B">
            <w:pPr>
              <w:ind w:left="-81"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  <w:p w:rsidR="0079119F" w:rsidRPr="00CE7E5B" w:rsidRDefault="00E15E48" w:rsidP="00CE7E5B">
            <w:pPr>
              <w:ind w:left="-81"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21330364,11</w:t>
            </w: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18948050,16</w:t>
            </w: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234200,95</w:t>
            </w: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2148113,00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_GoBack"/>
            <w:bookmarkEnd w:id="2"/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17042826,60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средства Фонда</w:t>
            </w: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119F" w:rsidRPr="00CE7E5B" w:rsidTr="00CE7E5B">
        <w:trPr>
          <w:trHeight w:val="1384"/>
          <w:jc w:val="center"/>
        </w:trPr>
        <w:tc>
          <w:tcPr>
            <w:tcW w:w="1133" w:type="dxa"/>
          </w:tcPr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4:</w:t>
            </w:r>
          </w:p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проведение оценки стоимости изымаемых жилых помещений по адресам: ул. Партизанская, 9,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  <w:t>ул. Вокзальная, 75а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155000,00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9119F" w:rsidRPr="00CE7E5B" w:rsidTr="00CE7E5B">
        <w:trPr>
          <w:trHeight w:val="415"/>
          <w:jc w:val="center"/>
        </w:trPr>
        <w:tc>
          <w:tcPr>
            <w:tcW w:w="1133" w:type="dxa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  <w:p w:rsidR="0079119F" w:rsidRPr="00CE7E5B" w:rsidRDefault="0079119F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5:</w:t>
            </w:r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многоквартирном жилом доме по адресу: ул. 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Партизанская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</w:rPr>
              <w:t>, 9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2022-2023</w:t>
            </w: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17754220,80</w:t>
            </w:r>
          </w:p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9119F" w:rsidRPr="00CE7E5B" w:rsidTr="00CE7E5B">
        <w:trPr>
          <w:trHeight w:val="981"/>
          <w:jc w:val="center"/>
        </w:trPr>
        <w:tc>
          <w:tcPr>
            <w:tcW w:w="1133" w:type="dxa"/>
          </w:tcPr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8.</w:t>
            </w:r>
          </w:p>
        </w:tc>
        <w:tc>
          <w:tcPr>
            <w:tcW w:w="3624" w:type="dxa"/>
          </w:tcPr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6:</w:t>
            </w:r>
          </w:p>
          <w:p w:rsidR="0079119F" w:rsidRPr="00CE7E5B" w:rsidRDefault="00E15E48" w:rsidP="00CE7E5B">
            <w:pPr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проведение оценки стоимости изымаемых жилых помещений по адресу: ул. 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Молодежная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</w:rPr>
              <w:t>, 9</w:t>
            </w:r>
          </w:p>
        </w:tc>
        <w:tc>
          <w:tcPr>
            <w:tcW w:w="924" w:type="dxa"/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1655" w:type="dxa"/>
          </w:tcPr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Комитет по управлению имуществом Администрации города </w:t>
            </w:r>
            <w:r w:rsidRPr="00CE7E5B">
              <w:rPr>
                <w:rFonts w:ascii="Arial" w:hAnsi="Arial" w:cs="Arial"/>
                <w:sz w:val="24"/>
                <w:szCs w:val="24"/>
              </w:rPr>
              <w:lastRenderedPageBreak/>
              <w:t>Новоалтайска</w:t>
            </w:r>
          </w:p>
        </w:tc>
        <w:tc>
          <w:tcPr>
            <w:tcW w:w="1274" w:type="dxa"/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113000,00</w:t>
            </w:r>
          </w:p>
        </w:tc>
        <w:tc>
          <w:tcPr>
            <w:tcW w:w="1332" w:type="dxa"/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</w:tcPr>
          <w:p w:rsidR="0079119F" w:rsidRPr="00CE7E5B" w:rsidRDefault="0079119F" w:rsidP="00CE7E5B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городского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9119F" w:rsidRPr="00CE7E5B" w:rsidRDefault="00E15E48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округа</w:t>
            </w:r>
          </w:p>
          <w:p w:rsidR="0079119F" w:rsidRPr="00CE7E5B" w:rsidRDefault="0079119F" w:rsidP="00CE7E5B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9119F" w:rsidRPr="00CE7E5B" w:rsidRDefault="0079119F" w:rsidP="00CE7E5B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15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9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79119F" w:rsidRPr="00CE7E5B" w:rsidTr="00CE7E5B">
        <w:trPr>
          <w:trHeight w:val="558"/>
          <w:jc w:val="center"/>
        </w:trPr>
        <w:tc>
          <w:tcPr>
            <w:tcW w:w="919" w:type="dxa"/>
            <w:vAlign w:val="center"/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9119F" w:rsidRPr="00CE7E5B" w:rsidTr="00CE7E5B">
        <w:trPr>
          <w:trHeight w:val="1176"/>
          <w:jc w:val="center"/>
        </w:trPr>
        <w:tc>
          <w:tcPr>
            <w:tcW w:w="919" w:type="dxa"/>
          </w:tcPr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9.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7:</w:t>
            </w:r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многоквартирном жилом доме по адресу: ул. 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Молодежная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</w:rPr>
              <w:t>, 9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2023-2024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  <w:p w:rsidR="0079119F" w:rsidRPr="00CE7E5B" w:rsidRDefault="0079119F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22257448,00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9119F" w:rsidRPr="00CE7E5B" w:rsidTr="00CE7E5B">
        <w:trPr>
          <w:trHeight w:val="928"/>
          <w:jc w:val="center"/>
        </w:trPr>
        <w:tc>
          <w:tcPr>
            <w:tcW w:w="919" w:type="dxa"/>
          </w:tcPr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10.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8:</w:t>
            </w:r>
          </w:p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проведение оценки стоимости изымаемых жилых помещений по адресам: ул. 9 Января, 21а,</w:t>
            </w:r>
            <w:r w:rsid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</w:rPr>
              <w:t>ул. 9 Января, 22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114000,00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9119F" w:rsidRPr="00CE7E5B" w:rsidTr="00CE7E5B">
        <w:trPr>
          <w:trHeight w:val="1286"/>
          <w:jc w:val="center"/>
        </w:trPr>
        <w:tc>
          <w:tcPr>
            <w:tcW w:w="919" w:type="dxa"/>
          </w:tcPr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11.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9:</w:t>
            </w:r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переселение граждан, проживающих в многоквартирных жилых домах по адресам: ул. 9 Января, 21а,</w:t>
            </w:r>
            <w:r w:rsid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</w:rPr>
              <w:t>ул. 9 Января, 22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2024-2025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31975297,20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9119F" w:rsidRPr="00CE7E5B" w:rsidTr="00CE7E5B">
        <w:trPr>
          <w:trHeight w:val="1023"/>
          <w:jc w:val="center"/>
        </w:trPr>
        <w:tc>
          <w:tcPr>
            <w:tcW w:w="919" w:type="dxa"/>
          </w:tcPr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12.</w:t>
            </w:r>
          </w:p>
          <w:p w:rsidR="0079119F" w:rsidRPr="00CE7E5B" w:rsidRDefault="0079119F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10:</w:t>
            </w:r>
          </w:p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проведение оценки стоимости изымаемых жилых помещений по адресам: ул. 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Деповская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</w:rPr>
              <w:t xml:space="preserve">, 34, </w:t>
            </w:r>
          </w:p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ул. Гагарина, 3</w:t>
            </w:r>
          </w:p>
          <w:p w:rsidR="0079119F" w:rsidRPr="00CE7E5B" w:rsidRDefault="0079119F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</w:t>
            </w:r>
            <w:r w:rsidRPr="00CE7E5B">
              <w:rPr>
                <w:rFonts w:ascii="Arial" w:hAnsi="Arial" w:cs="Arial"/>
                <w:sz w:val="24"/>
                <w:szCs w:val="24"/>
              </w:rPr>
              <w:lastRenderedPageBreak/>
              <w:t>ции города Новоалтайска</w:t>
            </w:r>
          </w:p>
          <w:p w:rsidR="0079119F" w:rsidRPr="00CE7E5B" w:rsidRDefault="0079119F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61000,00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9119F" w:rsidRPr="00CE7E5B" w:rsidTr="00CE7E5B">
        <w:trPr>
          <w:trHeight w:val="1023"/>
          <w:jc w:val="center"/>
        </w:trPr>
        <w:tc>
          <w:tcPr>
            <w:tcW w:w="919" w:type="dxa"/>
          </w:tcPr>
          <w:p w:rsidR="0079119F" w:rsidRPr="00CE7E5B" w:rsidRDefault="00E15E48" w:rsidP="00CE7E5B">
            <w:pPr>
              <w:ind w:left="-142"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11:</w:t>
            </w:r>
          </w:p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исполнение судебных решений по переселению граждан, проживающих в аварийных жилых домах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2020-2021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  <w:p w:rsidR="0079119F" w:rsidRPr="00CE7E5B" w:rsidRDefault="0079119F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4166824,98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19103687,00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9119F" w:rsidRPr="00CE7E5B" w:rsidTr="00CE7E5B">
        <w:trPr>
          <w:trHeight w:val="1023"/>
          <w:jc w:val="center"/>
        </w:trPr>
        <w:tc>
          <w:tcPr>
            <w:tcW w:w="919" w:type="dxa"/>
          </w:tcPr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14.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79119F" w:rsidRPr="00CE7E5B" w:rsidRDefault="00E15E48" w:rsidP="00CE7E5B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ВСЕГО по этапам за 2020 – 2024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2020-2024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Администрации города Новоалтайска.</w:t>
            </w: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  <w:p w:rsidR="0079119F" w:rsidRPr="00CE7E5B" w:rsidRDefault="0079119F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52897547,78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35234300,00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427000,00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17236247,78</w:t>
            </w:r>
          </w:p>
          <w:p w:rsidR="0079119F" w:rsidRPr="00CE7E5B" w:rsidRDefault="0079119F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40589051,11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18948050,16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234200,95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21406800,00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34910047,40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eastAsia="Times New Roman" w:hAnsi="Arial" w:cs="Arial"/>
                <w:sz w:val="24"/>
                <w:szCs w:val="24"/>
              </w:rPr>
              <w:t>349100</w:t>
            </w:r>
            <w:r w:rsidRPr="00CE7E5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47,40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22371448,00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22371448,00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32036297,20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79119F" w:rsidRPr="00CE7E5B" w:rsidRDefault="00E15E48" w:rsidP="00CE7E5B">
            <w:pPr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32036297,20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средства Фонда</w:t>
            </w: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  <w:p w:rsidR="0079119F" w:rsidRPr="00CE7E5B" w:rsidRDefault="00E15E48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79119F" w:rsidRPr="00CE7E5B" w:rsidRDefault="0079119F" w:rsidP="00CE7E5B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9119F" w:rsidRPr="00CE7E5B" w:rsidRDefault="0079119F" w:rsidP="00CE7E5B">
      <w:pPr>
        <w:ind w:firstLine="709"/>
        <w:rPr>
          <w:rFonts w:ascii="Arial" w:hAnsi="Arial" w:cs="Arial"/>
          <w:sz w:val="24"/>
          <w:szCs w:val="24"/>
        </w:rPr>
      </w:pPr>
    </w:p>
    <w:p w:rsidR="0079119F" w:rsidRPr="00CE7E5B" w:rsidRDefault="0079119F" w:rsidP="00CE7E5B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151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5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79119F" w:rsidRPr="00CE7E5B" w:rsidTr="00CE7E5B">
        <w:trPr>
          <w:cantSplit/>
          <w:trHeight w:val="582"/>
          <w:jc w:val="center"/>
        </w:trPr>
        <w:tc>
          <w:tcPr>
            <w:tcW w:w="565" w:type="dxa"/>
            <w:vMerge w:val="restart"/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vMerge w:val="restart"/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vMerge w:val="restart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Сроки</w:t>
            </w:r>
            <w:r w:rsid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</w:rPr>
              <w:t>реал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и</w:t>
            </w:r>
            <w:proofErr w:type="spellEnd"/>
            <w:r w:rsidRPr="00CE7E5B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</w:rPr>
              <w:t>зации</w:t>
            </w:r>
            <w:proofErr w:type="spellEnd"/>
            <w:r w:rsid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</w:rPr>
              <w:t>меро</w:t>
            </w:r>
            <w:proofErr w:type="spellEnd"/>
            <w:r w:rsidRPr="00CE7E5B">
              <w:rPr>
                <w:rFonts w:ascii="Arial" w:hAnsi="Arial" w:cs="Arial"/>
                <w:sz w:val="24"/>
                <w:szCs w:val="24"/>
              </w:rPr>
              <w:t>-</w:t>
            </w:r>
            <w:r w:rsid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  <w:t>приятий</w:t>
            </w:r>
          </w:p>
        </w:tc>
        <w:tc>
          <w:tcPr>
            <w:tcW w:w="1655" w:type="dxa"/>
            <w:vMerge w:val="restart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E7E5B">
              <w:rPr>
                <w:rFonts w:ascii="Arial" w:hAnsi="Arial" w:cs="Arial"/>
                <w:sz w:val="24"/>
                <w:szCs w:val="24"/>
              </w:rPr>
              <w:t>Испо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л</w:t>
            </w:r>
            <w:proofErr w:type="spellEnd"/>
            <w:r w:rsidRPr="00CE7E5B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</w:rPr>
              <w:t>нители</w:t>
            </w:r>
            <w:proofErr w:type="spellEnd"/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CE7E5B">
              <w:rPr>
                <w:rFonts w:ascii="Arial" w:hAnsi="Arial" w:cs="Arial"/>
                <w:sz w:val="24"/>
                <w:szCs w:val="24"/>
              </w:rPr>
              <w:t>меро</w:t>
            </w:r>
            <w:proofErr w:type="spellEnd"/>
            <w:r w:rsidRPr="00CE7E5B">
              <w:rPr>
                <w:rFonts w:ascii="Arial" w:hAnsi="Arial" w:cs="Arial"/>
                <w:sz w:val="24"/>
                <w:szCs w:val="24"/>
              </w:rPr>
              <w:t>-</w:t>
            </w:r>
            <w:r w:rsid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pStyle w:val="ConsPlusCell"/>
              <w:widowControl/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Источник</w:t>
            </w: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</w:tr>
      <w:tr w:rsidR="0079119F" w:rsidRPr="00CE7E5B" w:rsidTr="00CE7E5B">
        <w:trPr>
          <w:cantSplit/>
          <w:trHeight w:val="819"/>
          <w:jc w:val="center"/>
        </w:trPr>
        <w:tc>
          <w:tcPr>
            <w:tcW w:w="565" w:type="dxa"/>
            <w:vMerge/>
          </w:tcPr>
          <w:p w:rsidR="0079119F" w:rsidRPr="00CE7E5B" w:rsidRDefault="0079119F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  <w:vMerge/>
          </w:tcPr>
          <w:p w:rsidR="0079119F" w:rsidRPr="00CE7E5B" w:rsidRDefault="0079119F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vMerge/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5" w:type="dxa"/>
            <w:vMerge/>
          </w:tcPr>
          <w:p w:rsidR="0079119F" w:rsidRPr="00CE7E5B" w:rsidRDefault="0079119F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119F" w:rsidRPr="00CE7E5B" w:rsidTr="00CE7E5B">
        <w:trPr>
          <w:jc w:val="center"/>
        </w:trPr>
        <w:tc>
          <w:tcPr>
            <w:tcW w:w="565" w:type="dxa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24" w:type="dxa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9119F" w:rsidRPr="00CE7E5B" w:rsidTr="00CE7E5B">
        <w:trPr>
          <w:trHeight w:val="1304"/>
          <w:jc w:val="center"/>
        </w:trPr>
        <w:tc>
          <w:tcPr>
            <w:tcW w:w="565" w:type="dxa"/>
          </w:tcPr>
          <w:p w:rsidR="0079119F" w:rsidRPr="00CE7E5B" w:rsidRDefault="00E15E48" w:rsidP="00CE7E5B">
            <w:pPr>
              <w:ind w:right="-9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12:</w:t>
            </w:r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9119F" w:rsidRPr="00CE7E5B" w:rsidRDefault="00E15E48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многоквартирных жилых домах по адресам: ул. Деповская,34,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  <w:t>ул. Гагарина,3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2025-2026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26454333,60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9119F" w:rsidRPr="00CE7E5B" w:rsidTr="00CE7E5B">
        <w:trPr>
          <w:trHeight w:val="940"/>
          <w:jc w:val="center"/>
        </w:trPr>
        <w:tc>
          <w:tcPr>
            <w:tcW w:w="565" w:type="dxa"/>
          </w:tcPr>
          <w:p w:rsidR="0079119F" w:rsidRPr="00CE7E5B" w:rsidRDefault="00E15E48" w:rsidP="00CE7E5B">
            <w:pPr>
              <w:ind w:right="-9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16.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13:</w:t>
            </w:r>
          </w:p>
          <w:p w:rsidR="0079119F" w:rsidRPr="00CE7E5B" w:rsidRDefault="00E15E48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проведение оценки стоимости изымаемых жилых помещений по адресам: ул. Деповская,1,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  <w:t>ул. Деповская,15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76000,00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9119F" w:rsidRPr="00CE7E5B" w:rsidTr="00CE7E5B">
        <w:trPr>
          <w:trHeight w:val="1259"/>
          <w:jc w:val="center"/>
        </w:trPr>
        <w:tc>
          <w:tcPr>
            <w:tcW w:w="565" w:type="dxa"/>
          </w:tcPr>
          <w:p w:rsidR="0079119F" w:rsidRPr="00CE7E5B" w:rsidRDefault="00E15E48" w:rsidP="00CE7E5B">
            <w:pPr>
              <w:ind w:right="-9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17.</w:t>
            </w:r>
          </w:p>
          <w:p w:rsidR="0079119F" w:rsidRPr="00CE7E5B" w:rsidRDefault="0079119F" w:rsidP="00CE7E5B">
            <w:pPr>
              <w:ind w:right="-90" w:firstLine="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14:</w:t>
            </w:r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9119F" w:rsidRPr="00CE7E5B" w:rsidRDefault="00E15E48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многоквартирных жилых домах по адресам: адресам: ул. 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Деповская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</w:rPr>
              <w:t xml:space="preserve">,1,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  <w:t>ул. Деповская,15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2026-2027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28462574,60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9119F" w:rsidRPr="00CE7E5B" w:rsidTr="00CE7E5B">
        <w:trPr>
          <w:trHeight w:val="1158"/>
          <w:jc w:val="center"/>
        </w:trPr>
        <w:tc>
          <w:tcPr>
            <w:tcW w:w="565" w:type="dxa"/>
          </w:tcPr>
          <w:p w:rsidR="0079119F" w:rsidRPr="00CE7E5B" w:rsidRDefault="00E15E48" w:rsidP="00CE7E5B">
            <w:pPr>
              <w:ind w:right="-9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18.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15:</w:t>
            </w:r>
          </w:p>
          <w:p w:rsidR="0079119F" w:rsidRPr="00CE7E5B" w:rsidRDefault="00E15E48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проведение оценки стоимости изымаемых жилых помещений по адресам: ул. Октябрьская, 16 Октябрьская,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2026</w:t>
            </w: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116000,00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9119F" w:rsidRPr="00CE7E5B" w:rsidTr="00CE7E5B">
        <w:trPr>
          <w:trHeight w:val="1158"/>
          <w:jc w:val="center"/>
        </w:trPr>
        <w:tc>
          <w:tcPr>
            <w:tcW w:w="565" w:type="dxa"/>
          </w:tcPr>
          <w:p w:rsidR="0079119F" w:rsidRPr="00CE7E5B" w:rsidRDefault="00E15E48" w:rsidP="00CE7E5B">
            <w:pPr>
              <w:ind w:right="-9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19.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16:</w:t>
            </w:r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9119F" w:rsidRPr="00CE7E5B" w:rsidRDefault="00E15E48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многоквартирных жилых </w:t>
            </w:r>
            <w:r w:rsidRPr="00CE7E5B">
              <w:rPr>
                <w:rFonts w:ascii="Arial" w:hAnsi="Arial" w:cs="Arial"/>
                <w:sz w:val="24"/>
                <w:szCs w:val="24"/>
              </w:rPr>
              <w:lastRenderedPageBreak/>
              <w:t xml:space="preserve">домах по адресам: ул. </w:t>
            </w:r>
            <w:proofErr w:type="gramStart"/>
            <w:r w:rsidRPr="00CE7E5B">
              <w:rPr>
                <w:rFonts w:ascii="Arial" w:hAnsi="Arial" w:cs="Arial"/>
                <w:sz w:val="24"/>
                <w:szCs w:val="24"/>
              </w:rPr>
              <w:t>Октябрьская</w:t>
            </w:r>
            <w:proofErr w:type="gramEnd"/>
            <w:r w:rsidRPr="00CE7E5B">
              <w:rPr>
                <w:rFonts w:ascii="Arial" w:hAnsi="Arial" w:cs="Arial"/>
                <w:sz w:val="24"/>
                <w:szCs w:val="24"/>
              </w:rPr>
              <w:t xml:space="preserve">, 16,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  <w:t>ул. Октябрьская,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2027-2028 годы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Администрация города Новоалтайс</w:t>
            </w:r>
            <w:r w:rsidRPr="00CE7E5B">
              <w:rPr>
                <w:rFonts w:ascii="Arial" w:hAnsi="Arial" w:cs="Arial"/>
                <w:sz w:val="24"/>
                <w:szCs w:val="24"/>
              </w:rPr>
              <w:lastRenderedPageBreak/>
              <w:t>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31114135,80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9119F" w:rsidRPr="00CE7E5B" w:rsidTr="00CE7E5B">
        <w:trPr>
          <w:trHeight w:val="142"/>
          <w:jc w:val="center"/>
        </w:trPr>
        <w:tc>
          <w:tcPr>
            <w:tcW w:w="565" w:type="dxa"/>
          </w:tcPr>
          <w:p w:rsidR="0079119F" w:rsidRPr="00CE7E5B" w:rsidRDefault="00E15E48" w:rsidP="00CE7E5B">
            <w:pPr>
              <w:ind w:right="-9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lastRenderedPageBreak/>
              <w:t>20.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17:</w:t>
            </w:r>
          </w:p>
          <w:p w:rsidR="0079119F" w:rsidRPr="00CE7E5B" w:rsidRDefault="00E15E48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проведение оценки стоимости изымаемых жилых помещений по адресам: ул. Дорожная, 18,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  <w:t>ул. Чкалова, 116а, ул. Черепановых,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86000,00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9119F" w:rsidRPr="00CE7E5B" w:rsidTr="00CE7E5B">
        <w:trPr>
          <w:trHeight w:val="559"/>
          <w:jc w:val="center"/>
        </w:trPr>
        <w:tc>
          <w:tcPr>
            <w:tcW w:w="565" w:type="dxa"/>
          </w:tcPr>
          <w:p w:rsidR="0079119F" w:rsidRPr="00CE7E5B" w:rsidRDefault="00E15E48" w:rsidP="00CE7E5B">
            <w:pPr>
              <w:ind w:right="-90"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9119F" w:rsidRPr="00CE7E5B" w:rsidTr="00CE7E5B">
        <w:trPr>
          <w:trHeight w:val="1158"/>
          <w:jc w:val="center"/>
        </w:trPr>
        <w:tc>
          <w:tcPr>
            <w:tcW w:w="565" w:type="dxa"/>
          </w:tcPr>
          <w:p w:rsidR="0079119F" w:rsidRPr="00CE7E5B" w:rsidRDefault="00E15E48" w:rsidP="00CE7E5B">
            <w:pPr>
              <w:ind w:right="-9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21.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E15E48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Мероприятие 18:</w:t>
            </w:r>
            <w:r w:rsidRPr="00CE7E5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9119F" w:rsidRPr="00CE7E5B" w:rsidRDefault="00E15E48" w:rsidP="00CE7E5B">
            <w:pPr>
              <w:ind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многоквартирных жилых домах по адресам: ул. Дорожная, 18, </w:t>
            </w:r>
            <w:r w:rsidRPr="00CE7E5B">
              <w:rPr>
                <w:rFonts w:ascii="Arial" w:hAnsi="Arial" w:cs="Arial"/>
                <w:sz w:val="24"/>
                <w:szCs w:val="24"/>
              </w:rPr>
              <w:br/>
              <w:t>ул. Чкалова, 116а, ул. Черепановых,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2028-2029 годы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9119F" w:rsidRPr="00CE7E5B" w:rsidRDefault="0079119F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9119F" w:rsidRPr="00CE7E5B" w:rsidTr="00CE7E5B">
        <w:trPr>
          <w:trHeight w:val="530"/>
          <w:jc w:val="center"/>
        </w:trPr>
        <w:tc>
          <w:tcPr>
            <w:tcW w:w="565" w:type="dxa"/>
          </w:tcPr>
          <w:p w:rsidR="0079119F" w:rsidRPr="00CE7E5B" w:rsidRDefault="0079119F" w:rsidP="00CE7E5B">
            <w:pPr>
              <w:ind w:right="-90" w:firstLine="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b/>
                <w:sz w:val="24"/>
                <w:szCs w:val="24"/>
              </w:rPr>
              <w:t>ВСЕГО по этапам за 2025 - 2029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2025-2029 годы</w:t>
            </w:r>
          </w:p>
          <w:p w:rsidR="0079119F" w:rsidRPr="00CE7E5B" w:rsidRDefault="0079119F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Администрации города Новоалтайска,</w:t>
            </w:r>
          </w:p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  <w:p w:rsidR="0079119F" w:rsidRPr="00CE7E5B" w:rsidRDefault="0079119F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26530333,60</w:t>
            </w:r>
          </w:p>
        </w:tc>
        <w:tc>
          <w:tcPr>
            <w:tcW w:w="1390" w:type="dxa"/>
            <w:tcBorders>
              <w:top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28578574,60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31200135,80</w:t>
            </w:r>
          </w:p>
        </w:tc>
        <w:tc>
          <w:tcPr>
            <w:tcW w:w="1332" w:type="dxa"/>
            <w:tcBorders>
              <w:top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79119F" w:rsidRPr="00CE7E5B" w:rsidRDefault="00E15E48" w:rsidP="00CE7E5B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CE7E5B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79119F" w:rsidRPr="00CE7E5B" w:rsidRDefault="00CE7E5B" w:rsidP="00CE7E5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15E48" w:rsidRPr="00CE7E5B">
        <w:rPr>
          <w:rFonts w:ascii="Arial" w:hAnsi="Arial" w:cs="Arial"/>
          <w:sz w:val="24"/>
          <w:szCs w:val="24"/>
        </w:rPr>
        <w:t>».</w:t>
      </w:r>
    </w:p>
    <w:p w:rsidR="0079119F" w:rsidRPr="00CE7E5B" w:rsidRDefault="0079119F" w:rsidP="00CE7E5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9119F" w:rsidRPr="00CE7E5B" w:rsidRDefault="0079119F" w:rsidP="00CE7E5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9119F" w:rsidRPr="00CE7E5B" w:rsidRDefault="00E15E48" w:rsidP="00CE7E5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E7E5B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CE7E5B">
        <w:rPr>
          <w:rFonts w:ascii="Arial" w:hAnsi="Arial" w:cs="Arial"/>
          <w:sz w:val="24"/>
          <w:szCs w:val="24"/>
        </w:rPr>
        <w:t xml:space="preserve"> </w:t>
      </w:r>
      <w:r w:rsidR="00C72525">
        <w:rPr>
          <w:rFonts w:ascii="Arial" w:hAnsi="Arial" w:cs="Arial"/>
          <w:sz w:val="24"/>
          <w:szCs w:val="24"/>
        </w:rPr>
        <w:t xml:space="preserve">  </w:t>
      </w:r>
      <w:r w:rsidRPr="00CE7E5B">
        <w:rPr>
          <w:rFonts w:ascii="Arial" w:hAnsi="Arial" w:cs="Arial"/>
          <w:sz w:val="24"/>
          <w:szCs w:val="24"/>
        </w:rPr>
        <w:t xml:space="preserve">Н.В. Щепина </w:t>
      </w:r>
    </w:p>
    <w:sectPr w:rsidR="0079119F" w:rsidRPr="00CE7E5B" w:rsidSect="00CE7E5B">
      <w:type w:val="continuous"/>
      <w:pgSz w:w="16838" w:h="11905" w:orient="landscape"/>
      <w:pgMar w:top="1134" w:right="567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E5B" w:rsidRDefault="00CE7E5B" w:rsidP="0079119F">
      <w:r>
        <w:separator/>
      </w:r>
    </w:p>
  </w:endnote>
  <w:endnote w:type="continuationSeparator" w:id="0">
    <w:p w:rsidR="00CE7E5B" w:rsidRDefault="00CE7E5B" w:rsidP="00791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E5B" w:rsidRDefault="00CE7E5B">
      <w:r>
        <w:separator/>
      </w:r>
    </w:p>
  </w:footnote>
  <w:footnote w:type="continuationSeparator" w:id="0">
    <w:p w:rsidR="00CE7E5B" w:rsidRDefault="00CE7E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1592E"/>
    <w:multiLevelType w:val="hybridMultilevel"/>
    <w:tmpl w:val="E24648CE"/>
    <w:lvl w:ilvl="0" w:tplc="99BE7792">
      <w:start w:val="1"/>
      <w:numFmt w:val="decimal"/>
      <w:lvlText w:val="%1."/>
      <w:lvlJc w:val="left"/>
      <w:pPr>
        <w:ind w:left="690" w:hanging="360"/>
      </w:pPr>
    </w:lvl>
    <w:lvl w:ilvl="1" w:tplc="93E6411A">
      <w:start w:val="1"/>
      <w:numFmt w:val="lowerLetter"/>
      <w:lvlText w:val="%2."/>
      <w:lvlJc w:val="left"/>
      <w:pPr>
        <w:ind w:left="1410" w:hanging="360"/>
      </w:pPr>
    </w:lvl>
    <w:lvl w:ilvl="2" w:tplc="11925AFE">
      <w:start w:val="1"/>
      <w:numFmt w:val="lowerRoman"/>
      <w:lvlText w:val="%3."/>
      <w:lvlJc w:val="right"/>
      <w:pPr>
        <w:ind w:left="2130" w:hanging="180"/>
      </w:pPr>
    </w:lvl>
    <w:lvl w:ilvl="3" w:tplc="15B086FC">
      <w:start w:val="1"/>
      <w:numFmt w:val="decimal"/>
      <w:lvlText w:val="%4."/>
      <w:lvlJc w:val="left"/>
      <w:pPr>
        <w:ind w:left="2850" w:hanging="360"/>
      </w:pPr>
    </w:lvl>
    <w:lvl w:ilvl="4" w:tplc="D7F80492">
      <w:start w:val="1"/>
      <w:numFmt w:val="lowerLetter"/>
      <w:lvlText w:val="%5."/>
      <w:lvlJc w:val="left"/>
      <w:pPr>
        <w:ind w:left="3570" w:hanging="360"/>
      </w:pPr>
    </w:lvl>
    <w:lvl w:ilvl="5" w:tplc="C4047B06">
      <w:start w:val="1"/>
      <w:numFmt w:val="lowerRoman"/>
      <w:lvlText w:val="%6."/>
      <w:lvlJc w:val="right"/>
      <w:pPr>
        <w:ind w:left="4290" w:hanging="180"/>
      </w:pPr>
    </w:lvl>
    <w:lvl w:ilvl="6" w:tplc="FF6680E4">
      <w:start w:val="1"/>
      <w:numFmt w:val="decimal"/>
      <w:lvlText w:val="%7."/>
      <w:lvlJc w:val="left"/>
      <w:pPr>
        <w:ind w:left="5010" w:hanging="360"/>
      </w:pPr>
    </w:lvl>
    <w:lvl w:ilvl="7" w:tplc="19DA1604">
      <w:start w:val="1"/>
      <w:numFmt w:val="lowerLetter"/>
      <w:lvlText w:val="%8."/>
      <w:lvlJc w:val="left"/>
      <w:pPr>
        <w:ind w:left="5730" w:hanging="360"/>
      </w:pPr>
    </w:lvl>
    <w:lvl w:ilvl="8" w:tplc="E45E7B0C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EF75C4B"/>
    <w:multiLevelType w:val="hybridMultilevel"/>
    <w:tmpl w:val="0494FEB0"/>
    <w:lvl w:ilvl="0" w:tplc="4ACE1F3E">
      <w:start w:val="1"/>
      <w:numFmt w:val="decimal"/>
      <w:lvlText w:val="%1."/>
      <w:lvlJc w:val="left"/>
      <w:pPr>
        <w:ind w:left="720" w:hanging="360"/>
      </w:pPr>
    </w:lvl>
    <w:lvl w:ilvl="1" w:tplc="F44A592E">
      <w:start w:val="1"/>
      <w:numFmt w:val="lowerLetter"/>
      <w:lvlText w:val="%2."/>
      <w:lvlJc w:val="left"/>
      <w:pPr>
        <w:ind w:left="1440" w:hanging="360"/>
      </w:pPr>
    </w:lvl>
    <w:lvl w:ilvl="2" w:tplc="B650BEAE">
      <w:start w:val="1"/>
      <w:numFmt w:val="lowerRoman"/>
      <w:lvlText w:val="%3."/>
      <w:lvlJc w:val="right"/>
      <w:pPr>
        <w:ind w:left="2160" w:hanging="180"/>
      </w:pPr>
    </w:lvl>
    <w:lvl w:ilvl="3" w:tplc="B08A4B02">
      <w:start w:val="1"/>
      <w:numFmt w:val="decimal"/>
      <w:lvlText w:val="%4."/>
      <w:lvlJc w:val="left"/>
      <w:pPr>
        <w:ind w:left="2880" w:hanging="360"/>
      </w:pPr>
    </w:lvl>
    <w:lvl w:ilvl="4" w:tplc="1C4CD0E6">
      <w:start w:val="1"/>
      <w:numFmt w:val="lowerLetter"/>
      <w:lvlText w:val="%5."/>
      <w:lvlJc w:val="left"/>
      <w:pPr>
        <w:ind w:left="3600" w:hanging="360"/>
      </w:pPr>
    </w:lvl>
    <w:lvl w:ilvl="5" w:tplc="A418C72C">
      <w:start w:val="1"/>
      <w:numFmt w:val="lowerRoman"/>
      <w:lvlText w:val="%6."/>
      <w:lvlJc w:val="right"/>
      <w:pPr>
        <w:ind w:left="4320" w:hanging="180"/>
      </w:pPr>
    </w:lvl>
    <w:lvl w:ilvl="6" w:tplc="5AA869BE">
      <w:start w:val="1"/>
      <w:numFmt w:val="decimal"/>
      <w:lvlText w:val="%7."/>
      <w:lvlJc w:val="left"/>
      <w:pPr>
        <w:ind w:left="5040" w:hanging="360"/>
      </w:pPr>
    </w:lvl>
    <w:lvl w:ilvl="7" w:tplc="1B8894B4">
      <w:start w:val="1"/>
      <w:numFmt w:val="lowerLetter"/>
      <w:lvlText w:val="%8."/>
      <w:lvlJc w:val="left"/>
      <w:pPr>
        <w:ind w:left="5760" w:hanging="360"/>
      </w:pPr>
    </w:lvl>
    <w:lvl w:ilvl="8" w:tplc="5194FBE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2794C"/>
    <w:multiLevelType w:val="hybridMultilevel"/>
    <w:tmpl w:val="46B4D5C2"/>
    <w:lvl w:ilvl="0" w:tplc="2020BADE">
      <w:start w:val="1"/>
      <w:numFmt w:val="decimal"/>
      <w:lvlText w:val="%1."/>
      <w:lvlJc w:val="left"/>
      <w:pPr>
        <w:ind w:left="720" w:hanging="360"/>
      </w:pPr>
    </w:lvl>
    <w:lvl w:ilvl="1" w:tplc="79AC5DBA">
      <w:start w:val="1"/>
      <w:numFmt w:val="lowerLetter"/>
      <w:lvlText w:val="%2."/>
      <w:lvlJc w:val="left"/>
      <w:pPr>
        <w:ind w:left="1440" w:hanging="360"/>
      </w:pPr>
    </w:lvl>
    <w:lvl w:ilvl="2" w:tplc="0360EE1C">
      <w:start w:val="1"/>
      <w:numFmt w:val="lowerRoman"/>
      <w:lvlText w:val="%3."/>
      <w:lvlJc w:val="right"/>
      <w:pPr>
        <w:ind w:left="2160" w:hanging="180"/>
      </w:pPr>
    </w:lvl>
    <w:lvl w:ilvl="3" w:tplc="46EC21E6">
      <w:start w:val="1"/>
      <w:numFmt w:val="decimal"/>
      <w:lvlText w:val="%4."/>
      <w:lvlJc w:val="left"/>
      <w:pPr>
        <w:ind w:left="2880" w:hanging="360"/>
      </w:pPr>
    </w:lvl>
    <w:lvl w:ilvl="4" w:tplc="EFA6757C">
      <w:start w:val="1"/>
      <w:numFmt w:val="lowerLetter"/>
      <w:lvlText w:val="%5."/>
      <w:lvlJc w:val="left"/>
      <w:pPr>
        <w:ind w:left="3600" w:hanging="360"/>
      </w:pPr>
    </w:lvl>
    <w:lvl w:ilvl="5" w:tplc="9E64CB98">
      <w:start w:val="1"/>
      <w:numFmt w:val="lowerRoman"/>
      <w:lvlText w:val="%6."/>
      <w:lvlJc w:val="right"/>
      <w:pPr>
        <w:ind w:left="4320" w:hanging="180"/>
      </w:pPr>
    </w:lvl>
    <w:lvl w:ilvl="6" w:tplc="286C27D8">
      <w:start w:val="1"/>
      <w:numFmt w:val="decimal"/>
      <w:lvlText w:val="%7."/>
      <w:lvlJc w:val="left"/>
      <w:pPr>
        <w:ind w:left="5040" w:hanging="360"/>
      </w:pPr>
    </w:lvl>
    <w:lvl w:ilvl="7" w:tplc="0868F6A6">
      <w:start w:val="1"/>
      <w:numFmt w:val="lowerLetter"/>
      <w:lvlText w:val="%8."/>
      <w:lvlJc w:val="left"/>
      <w:pPr>
        <w:ind w:left="5760" w:hanging="360"/>
      </w:pPr>
    </w:lvl>
    <w:lvl w:ilvl="8" w:tplc="F37C60A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84CC3"/>
    <w:multiLevelType w:val="hybridMultilevel"/>
    <w:tmpl w:val="4CCCB8E0"/>
    <w:lvl w:ilvl="0" w:tplc="EF9CC5BE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BD8C30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A2E93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92C20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F23D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4012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2A81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FEC9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9E8CF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F080A3C"/>
    <w:multiLevelType w:val="hybridMultilevel"/>
    <w:tmpl w:val="9BDCCC8E"/>
    <w:lvl w:ilvl="0" w:tplc="003AFE18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6DB40E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A848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EA48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42E2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6A51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040DE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26638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25EEE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38137514"/>
    <w:multiLevelType w:val="hybridMultilevel"/>
    <w:tmpl w:val="978E9E06"/>
    <w:lvl w:ilvl="0" w:tplc="BA4A5D22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768C61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783F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40D3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A568A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C2882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FF2FF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0CE53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5480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54238D2"/>
    <w:multiLevelType w:val="hybridMultilevel"/>
    <w:tmpl w:val="3CF87858"/>
    <w:lvl w:ilvl="0" w:tplc="6330AF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70A45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2C40B9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3F041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AE65A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64EF1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50C83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62A0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620E56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4DCA7A29"/>
    <w:multiLevelType w:val="hybridMultilevel"/>
    <w:tmpl w:val="472A6604"/>
    <w:lvl w:ilvl="0" w:tplc="171CF518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2C9CE7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B86B4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D2C21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4D42A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B3EAB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354A6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5C483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49C02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4E973DA0"/>
    <w:multiLevelType w:val="hybridMultilevel"/>
    <w:tmpl w:val="E35E0C94"/>
    <w:lvl w:ilvl="0" w:tplc="EEF82B76">
      <w:start w:val="1"/>
      <w:numFmt w:val="decimal"/>
      <w:lvlText w:val="%1."/>
      <w:lvlJc w:val="left"/>
      <w:pPr>
        <w:ind w:left="1069" w:hanging="360"/>
      </w:pPr>
    </w:lvl>
    <w:lvl w:ilvl="1" w:tplc="CA76B188">
      <w:start w:val="1"/>
      <w:numFmt w:val="lowerLetter"/>
      <w:lvlText w:val="%2."/>
      <w:lvlJc w:val="left"/>
      <w:pPr>
        <w:ind w:left="1789" w:hanging="360"/>
      </w:pPr>
    </w:lvl>
    <w:lvl w:ilvl="2" w:tplc="5C2C847C">
      <w:start w:val="1"/>
      <w:numFmt w:val="lowerRoman"/>
      <w:lvlText w:val="%3."/>
      <w:lvlJc w:val="right"/>
      <w:pPr>
        <w:ind w:left="2509" w:hanging="180"/>
      </w:pPr>
    </w:lvl>
    <w:lvl w:ilvl="3" w:tplc="EEA00762">
      <w:start w:val="1"/>
      <w:numFmt w:val="decimal"/>
      <w:lvlText w:val="%4."/>
      <w:lvlJc w:val="left"/>
      <w:pPr>
        <w:ind w:left="3229" w:hanging="360"/>
      </w:pPr>
    </w:lvl>
    <w:lvl w:ilvl="4" w:tplc="74D22BFE">
      <w:start w:val="1"/>
      <w:numFmt w:val="lowerLetter"/>
      <w:lvlText w:val="%5."/>
      <w:lvlJc w:val="left"/>
      <w:pPr>
        <w:ind w:left="3949" w:hanging="360"/>
      </w:pPr>
    </w:lvl>
    <w:lvl w:ilvl="5" w:tplc="31E819EC">
      <w:start w:val="1"/>
      <w:numFmt w:val="lowerRoman"/>
      <w:lvlText w:val="%6."/>
      <w:lvlJc w:val="right"/>
      <w:pPr>
        <w:ind w:left="4669" w:hanging="180"/>
      </w:pPr>
    </w:lvl>
    <w:lvl w:ilvl="6" w:tplc="DB26FA80">
      <w:start w:val="1"/>
      <w:numFmt w:val="decimal"/>
      <w:lvlText w:val="%7."/>
      <w:lvlJc w:val="left"/>
      <w:pPr>
        <w:ind w:left="5389" w:hanging="360"/>
      </w:pPr>
    </w:lvl>
    <w:lvl w:ilvl="7" w:tplc="BC4AEAC0">
      <w:start w:val="1"/>
      <w:numFmt w:val="lowerLetter"/>
      <w:lvlText w:val="%8."/>
      <w:lvlJc w:val="left"/>
      <w:pPr>
        <w:ind w:left="6109" w:hanging="360"/>
      </w:pPr>
    </w:lvl>
    <w:lvl w:ilvl="8" w:tplc="7422CD5C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4D5493F"/>
    <w:multiLevelType w:val="hybridMultilevel"/>
    <w:tmpl w:val="7E1C793A"/>
    <w:lvl w:ilvl="0" w:tplc="2520C1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54DE26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BA830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4D008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074B1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4482B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E429C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F8E00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04A2E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56CA5C33"/>
    <w:multiLevelType w:val="hybridMultilevel"/>
    <w:tmpl w:val="AA9E129E"/>
    <w:lvl w:ilvl="0" w:tplc="9B8AA46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819823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A20A6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984EF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08EB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029F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21C60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4F83F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F4F8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5E244800"/>
    <w:multiLevelType w:val="hybridMultilevel"/>
    <w:tmpl w:val="DB34009C"/>
    <w:lvl w:ilvl="0" w:tplc="D518ABA2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ED7E9B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3C4EB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3364C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FAA3A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25463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E7245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964C6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F1A29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62B91AE4"/>
    <w:multiLevelType w:val="hybridMultilevel"/>
    <w:tmpl w:val="B45CA482"/>
    <w:lvl w:ilvl="0" w:tplc="838C1EF8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55D643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AA030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A674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6D03B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57CFF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366A2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5AEB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1028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67630208"/>
    <w:multiLevelType w:val="hybridMultilevel"/>
    <w:tmpl w:val="F6C23592"/>
    <w:lvl w:ilvl="0" w:tplc="A1F0FB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F2834F2">
      <w:start w:val="1"/>
      <w:numFmt w:val="lowerLetter"/>
      <w:lvlText w:val="%2."/>
      <w:lvlJc w:val="left"/>
      <w:pPr>
        <w:ind w:left="1440" w:hanging="360"/>
      </w:pPr>
    </w:lvl>
    <w:lvl w:ilvl="2" w:tplc="8E3072BC">
      <w:start w:val="1"/>
      <w:numFmt w:val="lowerRoman"/>
      <w:lvlText w:val="%3."/>
      <w:lvlJc w:val="right"/>
      <w:pPr>
        <w:ind w:left="2160" w:hanging="180"/>
      </w:pPr>
    </w:lvl>
    <w:lvl w:ilvl="3" w:tplc="051EB0AA">
      <w:start w:val="1"/>
      <w:numFmt w:val="decimal"/>
      <w:lvlText w:val="%4."/>
      <w:lvlJc w:val="left"/>
      <w:pPr>
        <w:ind w:left="2880" w:hanging="360"/>
      </w:pPr>
    </w:lvl>
    <w:lvl w:ilvl="4" w:tplc="E6FA85EA">
      <w:start w:val="1"/>
      <w:numFmt w:val="lowerLetter"/>
      <w:lvlText w:val="%5."/>
      <w:lvlJc w:val="left"/>
      <w:pPr>
        <w:ind w:left="3600" w:hanging="360"/>
      </w:pPr>
    </w:lvl>
    <w:lvl w:ilvl="5" w:tplc="E7262016">
      <w:start w:val="1"/>
      <w:numFmt w:val="lowerRoman"/>
      <w:lvlText w:val="%6."/>
      <w:lvlJc w:val="right"/>
      <w:pPr>
        <w:ind w:left="4320" w:hanging="180"/>
      </w:pPr>
    </w:lvl>
    <w:lvl w:ilvl="6" w:tplc="4712F0EC">
      <w:start w:val="1"/>
      <w:numFmt w:val="decimal"/>
      <w:lvlText w:val="%7."/>
      <w:lvlJc w:val="left"/>
      <w:pPr>
        <w:ind w:left="5040" w:hanging="360"/>
      </w:pPr>
    </w:lvl>
    <w:lvl w:ilvl="7" w:tplc="181A0442">
      <w:start w:val="1"/>
      <w:numFmt w:val="lowerLetter"/>
      <w:lvlText w:val="%8."/>
      <w:lvlJc w:val="left"/>
      <w:pPr>
        <w:ind w:left="5760" w:hanging="360"/>
      </w:pPr>
    </w:lvl>
    <w:lvl w:ilvl="8" w:tplc="C262B48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396DCD"/>
    <w:multiLevelType w:val="hybridMultilevel"/>
    <w:tmpl w:val="2E72144A"/>
    <w:lvl w:ilvl="0" w:tplc="D11CD048">
      <w:start w:val="1"/>
      <w:numFmt w:val="decimal"/>
      <w:lvlText w:val="%1."/>
      <w:lvlJc w:val="left"/>
      <w:pPr>
        <w:ind w:left="720" w:hanging="360"/>
      </w:pPr>
    </w:lvl>
    <w:lvl w:ilvl="1" w:tplc="036A7A7C">
      <w:start w:val="1"/>
      <w:numFmt w:val="lowerLetter"/>
      <w:lvlText w:val="%2."/>
      <w:lvlJc w:val="left"/>
      <w:pPr>
        <w:ind w:left="1440" w:hanging="360"/>
      </w:pPr>
    </w:lvl>
    <w:lvl w:ilvl="2" w:tplc="74069DD4">
      <w:start w:val="1"/>
      <w:numFmt w:val="lowerRoman"/>
      <w:lvlText w:val="%3."/>
      <w:lvlJc w:val="right"/>
      <w:pPr>
        <w:ind w:left="2160" w:hanging="180"/>
      </w:pPr>
    </w:lvl>
    <w:lvl w:ilvl="3" w:tplc="36663350">
      <w:start w:val="1"/>
      <w:numFmt w:val="decimal"/>
      <w:lvlText w:val="%4."/>
      <w:lvlJc w:val="left"/>
      <w:pPr>
        <w:ind w:left="2880" w:hanging="360"/>
      </w:pPr>
    </w:lvl>
    <w:lvl w:ilvl="4" w:tplc="E8D83D9E">
      <w:start w:val="1"/>
      <w:numFmt w:val="lowerLetter"/>
      <w:lvlText w:val="%5."/>
      <w:lvlJc w:val="left"/>
      <w:pPr>
        <w:ind w:left="3600" w:hanging="360"/>
      </w:pPr>
    </w:lvl>
    <w:lvl w:ilvl="5" w:tplc="27F0A95A">
      <w:start w:val="1"/>
      <w:numFmt w:val="lowerRoman"/>
      <w:lvlText w:val="%6."/>
      <w:lvlJc w:val="right"/>
      <w:pPr>
        <w:ind w:left="4320" w:hanging="180"/>
      </w:pPr>
    </w:lvl>
    <w:lvl w:ilvl="6" w:tplc="920EAA84">
      <w:start w:val="1"/>
      <w:numFmt w:val="decimal"/>
      <w:lvlText w:val="%7."/>
      <w:lvlJc w:val="left"/>
      <w:pPr>
        <w:ind w:left="5040" w:hanging="360"/>
      </w:pPr>
    </w:lvl>
    <w:lvl w:ilvl="7" w:tplc="079AE988">
      <w:start w:val="1"/>
      <w:numFmt w:val="lowerLetter"/>
      <w:lvlText w:val="%8."/>
      <w:lvlJc w:val="left"/>
      <w:pPr>
        <w:ind w:left="5760" w:hanging="360"/>
      </w:pPr>
    </w:lvl>
    <w:lvl w:ilvl="8" w:tplc="AE92A27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71572E"/>
    <w:multiLevelType w:val="hybridMultilevel"/>
    <w:tmpl w:val="90AC9866"/>
    <w:lvl w:ilvl="0" w:tplc="27EE29A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CA0A7A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EA4E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ECE8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826E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76ED5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76F0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D8244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5C7B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7C273A07"/>
    <w:multiLevelType w:val="hybridMultilevel"/>
    <w:tmpl w:val="D17C18A2"/>
    <w:lvl w:ilvl="0" w:tplc="42AE60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60C5C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5EE7C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12ED9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DE49F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5CE1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5233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58643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0DC08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9"/>
  </w:num>
  <w:num w:numId="5">
    <w:abstractNumId w:val="4"/>
  </w:num>
  <w:num w:numId="6">
    <w:abstractNumId w:val="15"/>
  </w:num>
  <w:num w:numId="7">
    <w:abstractNumId w:val="3"/>
  </w:num>
  <w:num w:numId="8">
    <w:abstractNumId w:val="11"/>
  </w:num>
  <w:num w:numId="9">
    <w:abstractNumId w:val="16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1"/>
  </w:num>
  <w:num w:numId="15">
    <w:abstractNumId w:val="13"/>
  </w:num>
  <w:num w:numId="16">
    <w:abstractNumId w:val="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119F"/>
    <w:rsid w:val="00051B82"/>
    <w:rsid w:val="0079119F"/>
    <w:rsid w:val="00C72525"/>
    <w:rsid w:val="00CE7E5B"/>
    <w:rsid w:val="00E15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link w:val="Heading4"/>
    <w:uiPriority w:val="9"/>
    <w:rsid w:val="0079119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79119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79119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79119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79119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79119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79119F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79119F"/>
    <w:rPr>
      <w:sz w:val="24"/>
      <w:szCs w:val="24"/>
    </w:rPr>
  </w:style>
  <w:style w:type="character" w:customStyle="1" w:styleId="QuoteChar">
    <w:name w:val="Quote Char"/>
    <w:link w:val="2"/>
    <w:uiPriority w:val="29"/>
    <w:rsid w:val="0079119F"/>
    <w:rPr>
      <w:i/>
    </w:rPr>
  </w:style>
  <w:style w:type="character" w:customStyle="1" w:styleId="IntenseQuoteChar">
    <w:name w:val="Intense Quote Char"/>
    <w:link w:val="a5"/>
    <w:uiPriority w:val="30"/>
    <w:rsid w:val="0079119F"/>
    <w:rPr>
      <w:i/>
    </w:rPr>
  </w:style>
  <w:style w:type="character" w:customStyle="1" w:styleId="FootnoteTextChar">
    <w:name w:val="Footnote Text Char"/>
    <w:link w:val="a6"/>
    <w:uiPriority w:val="99"/>
    <w:rsid w:val="0079119F"/>
    <w:rPr>
      <w:sz w:val="18"/>
    </w:rPr>
  </w:style>
  <w:style w:type="paragraph" w:customStyle="1" w:styleId="Heading1">
    <w:name w:val="Heading 1"/>
    <w:basedOn w:val="a"/>
    <w:next w:val="a"/>
    <w:link w:val="1"/>
    <w:rsid w:val="0079119F"/>
    <w:pPr>
      <w:keepNext/>
      <w:outlineLvl w:val="0"/>
    </w:pPr>
    <w:rPr>
      <w:rFonts w:ascii="Times New Roman" w:eastAsia="Times New Roman" w:hAnsi="Times New Roman"/>
      <w:sz w:val="28"/>
      <w:szCs w:val="20"/>
      <w:lang w:val="en-US" w:eastAsia="ru-RU"/>
    </w:rPr>
  </w:style>
  <w:style w:type="paragraph" w:customStyle="1" w:styleId="Heading2">
    <w:name w:val="Heading 2"/>
    <w:basedOn w:val="a"/>
    <w:next w:val="a"/>
    <w:link w:val="20"/>
    <w:rsid w:val="0079119F"/>
    <w:pPr>
      <w:keepNext/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val="en-US" w:eastAsia="ru-RU"/>
    </w:rPr>
  </w:style>
  <w:style w:type="paragraph" w:customStyle="1" w:styleId="Heading3">
    <w:name w:val="Heading 3"/>
    <w:basedOn w:val="a"/>
    <w:next w:val="a"/>
    <w:link w:val="3"/>
    <w:rsid w:val="0079119F"/>
    <w:pPr>
      <w:keepNext/>
      <w:jc w:val="center"/>
      <w:outlineLvl w:val="2"/>
    </w:pPr>
    <w:rPr>
      <w:rFonts w:ascii="Times New Roman" w:eastAsia="Times New Roman" w:hAnsi="Times New Roman"/>
      <w:b/>
      <w:sz w:val="32"/>
      <w:szCs w:val="20"/>
      <w:lang w:val="en-US" w:eastAsia="ru-RU"/>
    </w:rPr>
  </w:style>
  <w:style w:type="paragraph" w:customStyle="1" w:styleId="Heading4">
    <w:name w:val="Heading 4"/>
    <w:link w:val="4"/>
    <w:uiPriority w:val="9"/>
    <w:unhideWhenUsed/>
    <w:qFormat/>
    <w:rsid w:val="0079119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5"/>
    <w:uiPriority w:val="9"/>
    <w:unhideWhenUsed/>
    <w:qFormat/>
    <w:rsid w:val="0079119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6"/>
    <w:uiPriority w:val="9"/>
    <w:unhideWhenUsed/>
    <w:qFormat/>
    <w:rsid w:val="0079119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Heading7">
    <w:name w:val="Heading 7"/>
    <w:link w:val="7"/>
    <w:uiPriority w:val="9"/>
    <w:unhideWhenUsed/>
    <w:qFormat/>
    <w:rsid w:val="0079119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Heading8">
    <w:name w:val="Heading 8"/>
    <w:link w:val="8"/>
    <w:uiPriority w:val="9"/>
    <w:unhideWhenUsed/>
    <w:qFormat/>
    <w:rsid w:val="0079119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Heading9">
    <w:name w:val="Heading 9"/>
    <w:link w:val="9"/>
    <w:uiPriority w:val="9"/>
    <w:unhideWhenUsed/>
    <w:qFormat/>
    <w:rsid w:val="0079119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79119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79119F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79119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79119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79119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79119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79119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79119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79119F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uiPriority w:val="34"/>
    <w:qFormat/>
    <w:rsid w:val="0079119F"/>
    <w:pPr>
      <w:ind w:left="720"/>
      <w:contextualSpacing/>
    </w:pPr>
  </w:style>
  <w:style w:type="paragraph" w:styleId="a8">
    <w:name w:val="No Spacing"/>
    <w:uiPriority w:val="1"/>
    <w:qFormat/>
    <w:rsid w:val="0079119F"/>
  </w:style>
  <w:style w:type="paragraph" w:styleId="a3">
    <w:name w:val="Title"/>
    <w:link w:val="a9"/>
    <w:uiPriority w:val="10"/>
    <w:qFormat/>
    <w:rsid w:val="0079119F"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link w:val="a3"/>
    <w:uiPriority w:val="10"/>
    <w:rsid w:val="0079119F"/>
    <w:rPr>
      <w:sz w:val="48"/>
      <w:szCs w:val="48"/>
    </w:rPr>
  </w:style>
  <w:style w:type="paragraph" w:styleId="a4">
    <w:name w:val="Subtitle"/>
    <w:link w:val="aa"/>
    <w:uiPriority w:val="11"/>
    <w:qFormat/>
    <w:rsid w:val="0079119F"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link w:val="a4"/>
    <w:uiPriority w:val="11"/>
    <w:rsid w:val="0079119F"/>
    <w:rPr>
      <w:sz w:val="24"/>
      <w:szCs w:val="24"/>
    </w:rPr>
  </w:style>
  <w:style w:type="paragraph" w:styleId="2">
    <w:name w:val="Quote"/>
    <w:link w:val="21"/>
    <w:uiPriority w:val="29"/>
    <w:qFormat/>
    <w:rsid w:val="0079119F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79119F"/>
    <w:rPr>
      <w:i/>
    </w:rPr>
  </w:style>
  <w:style w:type="paragraph" w:styleId="a5">
    <w:name w:val="Intense Quote"/>
    <w:link w:val="ab"/>
    <w:uiPriority w:val="30"/>
    <w:qFormat/>
    <w:rsid w:val="0079119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79119F"/>
    <w:rPr>
      <w:i/>
    </w:rPr>
  </w:style>
  <w:style w:type="paragraph" w:customStyle="1" w:styleId="Header">
    <w:name w:val="Header"/>
    <w:basedOn w:val="a"/>
    <w:link w:val="ac"/>
    <w:semiHidden/>
    <w:rsid w:val="0079119F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79119F"/>
  </w:style>
  <w:style w:type="paragraph" w:customStyle="1" w:styleId="Footer">
    <w:name w:val="Footer"/>
    <w:basedOn w:val="a"/>
    <w:link w:val="ad"/>
    <w:semiHidden/>
    <w:rsid w:val="0079119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79119F"/>
  </w:style>
  <w:style w:type="paragraph" w:customStyle="1" w:styleId="Caption">
    <w:name w:val="Caption"/>
    <w:uiPriority w:val="35"/>
    <w:semiHidden/>
    <w:unhideWhenUsed/>
    <w:qFormat/>
    <w:rsid w:val="0079119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79119F"/>
  </w:style>
  <w:style w:type="table" w:styleId="ae">
    <w:name w:val="Table Grid"/>
    <w:basedOn w:val="a1"/>
    <w:rsid w:val="0079119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9119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79119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uiPriority w:val="59"/>
    <w:rsid w:val="0079119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79119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uiPriority w:val="99"/>
    <w:rsid w:val="0079119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uiPriority w:val="99"/>
    <w:rsid w:val="0079119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79119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9119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9119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9119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9119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9119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9119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9119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79119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9119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9119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9119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9119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9119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9119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79119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9119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79119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9119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9119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9119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9119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79119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9119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9119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9119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9119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9119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9119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9119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uiPriority w:val="99"/>
    <w:rsid w:val="0079119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79119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79119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79119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79119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79119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9119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79119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9119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9119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9119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9119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9119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9119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rsid w:val="0079119F"/>
    <w:rPr>
      <w:color w:val="0000FF"/>
      <w:u w:val="single"/>
    </w:rPr>
  </w:style>
  <w:style w:type="paragraph" w:styleId="a6">
    <w:name w:val="footnote text"/>
    <w:link w:val="af0"/>
    <w:uiPriority w:val="99"/>
    <w:semiHidden/>
    <w:unhideWhenUsed/>
    <w:rsid w:val="0079119F"/>
    <w:pPr>
      <w:spacing w:after="40"/>
    </w:pPr>
    <w:rPr>
      <w:sz w:val="18"/>
    </w:rPr>
  </w:style>
  <w:style w:type="character" w:customStyle="1" w:styleId="af0">
    <w:name w:val="Текст сноски Знак"/>
    <w:link w:val="a6"/>
    <w:uiPriority w:val="99"/>
    <w:rsid w:val="0079119F"/>
    <w:rPr>
      <w:sz w:val="18"/>
    </w:rPr>
  </w:style>
  <w:style w:type="character" w:styleId="af1">
    <w:name w:val="footnote reference"/>
    <w:uiPriority w:val="99"/>
    <w:unhideWhenUsed/>
    <w:rsid w:val="0079119F"/>
    <w:rPr>
      <w:vertAlign w:val="superscript"/>
    </w:rPr>
  </w:style>
  <w:style w:type="paragraph" w:styleId="10">
    <w:name w:val="toc 1"/>
    <w:uiPriority w:val="39"/>
    <w:unhideWhenUsed/>
    <w:rsid w:val="0079119F"/>
    <w:pPr>
      <w:spacing w:after="57"/>
    </w:pPr>
  </w:style>
  <w:style w:type="paragraph" w:styleId="22">
    <w:name w:val="toc 2"/>
    <w:uiPriority w:val="39"/>
    <w:unhideWhenUsed/>
    <w:rsid w:val="0079119F"/>
    <w:pPr>
      <w:spacing w:after="57"/>
      <w:ind w:left="283"/>
    </w:pPr>
  </w:style>
  <w:style w:type="paragraph" w:styleId="30">
    <w:name w:val="toc 3"/>
    <w:uiPriority w:val="39"/>
    <w:unhideWhenUsed/>
    <w:rsid w:val="0079119F"/>
    <w:pPr>
      <w:spacing w:after="57"/>
      <w:ind w:left="567"/>
    </w:pPr>
  </w:style>
  <w:style w:type="paragraph" w:styleId="40">
    <w:name w:val="toc 4"/>
    <w:uiPriority w:val="39"/>
    <w:unhideWhenUsed/>
    <w:rsid w:val="0079119F"/>
    <w:pPr>
      <w:spacing w:after="57"/>
      <w:ind w:left="850"/>
    </w:pPr>
  </w:style>
  <w:style w:type="paragraph" w:styleId="50">
    <w:name w:val="toc 5"/>
    <w:uiPriority w:val="39"/>
    <w:unhideWhenUsed/>
    <w:rsid w:val="0079119F"/>
    <w:pPr>
      <w:spacing w:after="57"/>
      <w:ind w:left="1134"/>
    </w:pPr>
  </w:style>
  <w:style w:type="paragraph" w:styleId="60">
    <w:name w:val="toc 6"/>
    <w:uiPriority w:val="39"/>
    <w:unhideWhenUsed/>
    <w:rsid w:val="0079119F"/>
    <w:pPr>
      <w:spacing w:after="57"/>
      <w:ind w:left="1417"/>
    </w:pPr>
  </w:style>
  <w:style w:type="paragraph" w:styleId="70">
    <w:name w:val="toc 7"/>
    <w:uiPriority w:val="39"/>
    <w:unhideWhenUsed/>
    <w:rsid w:val="0079119F"/>
    <w:pPr>
      <w:spacing w:after="57"/>
      <w:ind w:left="1701"/>
    </w:pPr>
  </w:style>
  <w:style w:type="paragraph" w:styleId="80">
    <w:name w:val="toc 8"/>
    <w:uiPriority w:val="39"/>
    <w:unhideWhenUsed/>
    <w:rsid w:val="0079119F"/>
    <w:pPr>
      <w:spacing w:after="57"/>
      <w:ind w:left="1984"/>
    </w:pPr>
  </w:style>
  <w:style w:type="paragraph" w:styleId="90">
    <w:name w:val="toc 9"/>
    <w:uiPriority w:val="39"/>
    <w:unhideWhenUsed/>
    <w:rsid w:val="0079119F"/>
    <w:pPr>
      <w:spacing w:after="57"/>
      <w:ind w:left="2268"/>
    </w:pPr>
  </w:style>
  <w:style w:type="paragraph" w:styleId="af2">
    <w:name w:val="TOC Heading"/>
    <w:uiPriority w:val="39"/>
    <w:unhideWhenUsed/>
    <w:rsid w:val="0079119F"/>
  </w:style>
  <w:style w:type="paragraph" w:customStyle="1" w:styleId="ConsPlusNormal">
    <w:name w:val="ConsPlusNormal"/>
    <w:rsid w:val="0079119F"/>
    <w:pPr>
      <w:widowControl w:val="0"/>
    </w:pPr>
    <w:rPr>
      <w:rFonts w:eastAsia="Times New Roman"/>
      <w:sz w:val="22"/>
      <w:lang w:eastAsia="ru-RU" w:bidi="ar-SA"/>
    </w:rPr>
  </w:style>
  <w:style w:type="paragraph" w:customStyle="1" w:styleId="ConsPlusNonformat">
    <w:name w:val="ConsPlusNonformat"/>
    <w:rsid w:val="0079119F"/>
    <w:pPr>
      <w:widowControl w:val="0"/>
    </w:pPr>
    <w:rPr>
      <w:rFonts w:ascii="Courier New" w:eastAsia="Times New Roman" w:hAnsi="Courier New"/>
      <w:lang w:eastAsia="ru-RU" w:bidi="ar-SA"/>
    </w:rPr>
  </w:style>
  <w:style w:type="paragraph" w:customStyle="1" w:styleId="ConsPlusTitle">
    <w:name w:val="ConsPlusTitle"/>
    <w:rsid w:val="0079119F"/>
    <w:pPr>
      <w:widowControl w:val="0"/>
    </w:pPr>
    <w:rPr>
      <w:rFonts w:eastAsia="Times New Roman"/>
      <w:b/>
      <w:bCs/>
      <w:sz w:val="22"/>
      <w:lang w:eastAsia="ru-RU" w:bidi="ar-SA"/>
    </w:rPr>
  </w:style>
  <w:style w:type="paragraph" w:customStyle="1" w:styleId="ConsPlusCell">
    <w:name w:val="ConsPlusCell"/>
    <w:rsid w:val="0079119F"/>
    <w:pPr>
      <w:widowControl w:val="0"/>
    </w:pPr>
    <w:rPr>
      <w:rFonts w:eastAsia="Times New Roman"/>
      <w:sz w:val="22"/>
      <w:lang w:eastAsia="ru-RU" w:bidi="ar-SA"/>
    </w:rPr>
  </w:style>
  <w:style w:type="character" w:customStyle="1" w:styleId="1">
    <w:name w:val="Заголовок 1 Знак"/>
    <w:link w:val="Heading1"/>
    <w:rsid w:val="0079119F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Заголовок 2 Знак"/>
    <w:link w:val="Heading2"/>
    <w:rsid w:val="0079119F"/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">
    <w:name w:val="Заголовок 3 Знак"/>
    <w:link w:val="Heading3"/>
    <w:rsid w:val="0079119F"/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f3">
    <w:name w:val="Balloon Text"/>
    <w:basedOn w:val="a"/>
    <w:link w:val="af4"/>
    <w:semiHidden/>
    <w:rsid w:val="0079119F"/>
    <w:rPr>
      <w:rFonts w:ascii="Tahoma" w:hAnsi="Tahoma"/>
      <w:sz w:val="16"/>
      <w:szCs w:val="16"/>
      <w:lang w:val="en-US"/>
    </w:rPr>
  </w:style>
  <w:style w:type="character" w:customStyle="1" w:styleId="af4">
    <w:name w:val="Текст выноски Знак"/>
    <w:link w:val="af3"/>
    <w:semiHidden/>
    <w:rsid w:val="0079119F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Header"/>
    <w:semiHidden/>
    <w:rsid w:val="0079119F"/>
  </w:style>
  <w:style w:type="character" w:customStyle="1" w:styleId="ad">
    <w:name w:val="Нижний колонтитул Знак"/>
    <w:basedOn w:val="a0"/>
    <w:link w:val="Footer"/>
    <w:semiHidden/>
    <w:rsid w:val="0079119F"/>
  </w:style>
  <w:style w:type="paragraph" w:styleId="af5">
    <w:name w:val="Body Text"/>
    <w:basedOn w:val="a"/>
    <w:link w:val="af6"/>
    <w:rsid w:val="0079119F"/>
    <w:pPr>
      <w:jc w:val="center"/>
    </w:pPr>
    <w:rPr>
      <w:rFonts w:ascii="Times New Roman" w:eastAsia="Times New Roman" w:hAnsi="Times New Roman"/>
      <w:b/>
      <w:sz w:val="28"/>
      <w:szCs w:val="20"/>
      <w:lang w:val="en-US" w:eastAsia="ru-RU"/>
    </w:rPr>
  </w:style>
  <w:style w:type="character" w:customStyle="1" w:styleId="af6">
    <w:name w:val="Основной текст Знак"/>
    <w:link w:val="af5"/>
    <w:rsid w:val="0079119F"/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3">
    <w:name w:val="Body Text 2"/>
    <w:basedOn w:val="a"/>
    <w:link w:val="24"/>
    <w:rsid w:val="0079119F"/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24">
    <w:name w:val="Основной текст 2 Знак"/>
    <w:link w:val="23"/>
    <w:rsid w:val="0079119F"/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7">
    <w:name w:val="Знак Знак Знак Знак Знак Знак Знак Знак Знак Знак Знак Знак Знак Знак Знак Знак"/>
    <w:basedOn w:val="a"/>
    <w:rsid w:val="0079119F"/>
    <w:rPr>
      <w:rFonts w:ascii="Verdana" w:eastAsia="Times New Roman" w:hAnsi="Verdana"/>
      <w:szCs w:val="20"/>
      <w:lang w:val="en-US"/>
    </w:rPr>
  </w:style>
  <w:style w:type="paragraph" w:customStyle="1" w:styleId="Style4">
    <w:name w:val="Style4"/>
    <w:basedOn w:val="a"/>
    <w:rsid w:val="0079119F"/>
    <w:pPr>
      <w:widowControl w:val="0"/>
      <w:spacing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79119F"/>
    <w:rPr>
      <w:rFonts w:ascii="Times New Roman" w:hAnsi="Times New Roman"/>
      <w:sz w:val="26"/>
      <w:szCs w:val="26"/>
    </w:rPr>
  </w:style>
  <w:style w:type="paragraph" w:customStyle="1" w:styleId="af8">
    <w:name w:val="Знак"/>
    <w:basedOn w:val="a"/>
    <w:rsid w:val="0079119F"/>
    <w:rPr>
      <w:rFonts w:ascii="Verdana" w:eastAsia="Times New Roman" w:hAnsi="Verdana"/>
      <w:szCs w:val="20"/>
      <w:lang w:val="en-US"/>
    </w:rPr>
  </w:style>
  <w:style w:type="paragraph" w:customStyle="1" w:styleId="61">
    <w:name w:val="заголовок 6"/>
    <w:basedOn w:val="a"/>
    <w:next w:val="a"/>
    <w:rsid w:val="0079119F"/>
    <w:pPr>
      <w:keepNext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9">
    <w:name w:val="Normal (Web)"/>
    <w:basedOn w:val="a"/>
    <w:rsid w:val="0079119F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AF78E5FD66D377264BDD2873BD27A45A08F344015AC492324A3C6178C36F8A0C719DB379FEE11AD90FC93C81C91DC755AECADE55sA31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5AF78E5FD66D377264BDD2873BD27A45A08F344015AC492324A3C6178C36F8A0C719DB77DF9E84A8F40C860C79F0EC55EAEC8D64AAA7325s73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AF78E5FD66D377264BDD2873BD27A45A0BF7440655C492324A3C6178C36F8A1E71C5BB7FFAF44E80559E3182sC33J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3768</Words>
  <Characters>21484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</cp:lastModifiedBy>
  <cp:revision>17</cp:revision>
  <cp:lastPrinted>2021-07-15T07:30:00Z</cp:lastPrinted>
  <dcterms:created xsi:type="dcterms:W3CDTF">2020-12-22T05:35:00Z</dcterms:created>
  <dcterms:modified xsi:type="dcterms:W3CDTF">2021-08-12T13:56:00Z</dcterms:modified>
</cp:coreProperties>
</file>