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3"/>
        <w:tabs>
          <w:tab w:val="left" w:pos="708" w:leader="none"/>
          <w:tab w:val="left" w:pos="6521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Утверждаю:</w:t>
      </w:r>
      <w:r>
        <w:rPr>
          <w:b/>
          <w:sz w:val="24"/>
          <w:szCs w:val="24"/>
        </w:rPr>
      </w:r>
    </w:p>
    <w:p>
      <w:pPr>
        <w:pStyle w:val="723"/>
        <w:jc w:val="center"/>
        <w:tabs>
          <w:tab w:val="left" w:pos="708" w:leader="none"/>
          <w:tab w:val="left" w:pos="6521" w:leader="none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 xml:space="preserve">   Глава </w:t>
      </w:r>
      <w:r>
        <w:rPr>
          <w:sz w:val="24"/>
          <w:szCs w:val="24"/>
        </w:rPr>
        <w:t xml:space="preserve">города Новоалтайска                     </w:t>
      </w:r>
      <w:r>
        <w:rPr>
          <w:sz w:val="24"/>
          <w:szCs w:val="24"/>
        </w:rPr>
      </w:r>
    </w:p>
    <w:p>
      <w:pPr>
        <w:pStyle w:val="723"/>
        <w:ind w:left="3540" w:firstLine="708"/>
        <w:jc w:val="center"/>
        <w:tabs>
          <w:tab w:val="left" w:pos="708" w:leader="none"/>
          <w:tab w:val="left" w:pos="6600" w:leader="none"/>
          <w:tab w:val="right" w:pos="1006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_______________________                                  </w:t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В.Г. Бодунов</w:t>
      </w:r>
      <w:r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tabs>
          <w:tab w:val="left" w:pos="6663" w:leader="none"/>
        </w:tabs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  <w:t xml:space="preserve">Календарный план </w:t>
      </w:r>
      <w:r>
        <w:rPr>
          <w:b/>
          <w:sz w:val="24"/>
          <w:szCs w:val="24"/>
        </w:rPr>
      </w:r>
    </w:p>
    <w:p>
      <w:pPr>
        <w:jc w:val="center"/>
        <w:tabs>
          <w:tab w:val="left" w:pos="6663" w:leader="none"/>
        </w:tabs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  <w:t xml:space="preserve">основных мероприятий, проводимых комитетами и отделами  </w:t>
      </w:r>
      <w:r>
        <w:rPr>
          <w:b/>
          <w:sz w:val="24"/>
          <w:szCs w:val="24"/>
        </w:rPr>
      </w:r>
    </w:p>
    <w:p>
      <w:pPr>
        <w:jc w:val="center"/>
        <w:tabs>
          <w:tab w:val="left" w:pos="6663" w:leader="none"/>
        </w:tabs>
        <w:rPr>
          <w:b/>
          <w:sz w:val="24"/>
          <w:szCs w:val="24"/>
          <w:u w:val="single"/>
        </w:rPr>
        <w:outlineLvl w:val="0"/>
      </w:pPr>
      <w:r>
        <w:rPr>
          <w:b/>
          <w:sz w:val="24"/>
          <w:szCs w:val="24"/>
        </w:rPr>
        <w:t xml:space="preserve">Администрации города в </w:t>
      </w:r>
      <w:r>
        <w:rPr>
          <w:b/>
          <w:sz w:val="24"/>
          <w:szCs w:val="24"/>
          <w:u w:val="single"/>
        </w:rPr>
        <w:t xml:space="preserve">СЕНТЯБРЕ 2026 года</w:t>
      </w:r>
      <w:r>
        <w:rPr>
          <w:b/>
          <w:sz w:val="24"/>
          <w:szCs w:val="24"/>
          <w:u w:val="single"/>
        </w:rPr>
      </w:r>
    </w:p>
    <w:p>
      <w:pPr>
        <w:pStyle w:val="873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tbl>
      <w:tblPr>
        <w:tblW w:w="109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63"/>
        <w:gridCol w:w="1275"/>
        <w:gridCol w:w="4678"/>
        <w:gridCol w:w="1984"/>
        <w:gridCol w:w="1955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мероприятий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6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5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5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графику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Торжественные линейки, </w:t>
            </w:r>
            <w:r>
              <w:rPr>
                <w:sz w:val="26"/>
                <w:szCs w:val="26"/>
              </w:rPr>
              <w:br w:type="textWrapping" w:clear="all"/>
            </w:r>
            <w:r>
              <w:rPr>
                <w:sz w:val="26"/>
                <w:szCs w:val="26"/>
              </w:rPr>
              <w:t xml:space="preserve">посвященные Дню Знаний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Сидорова О.О.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Знаний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Поздравление в СМИ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Чичерина Е.Е.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01, 11, 18, 25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11-00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Первенство г. Новоалтайска по футболу среди юношей 2010</w:t>
            </w:r>
            <w:r>
              <w:rPr>
                <w:sz w:val="26"/>
                <w:szCs w:val="26"/>
              </w:rPr>
              <w:t xml:space="preserve">, 2012 </w:t>
            </w:r>
            <w:r>
              <w:rPr>
                <w:sz w:val="26"/>
                <w:szCs w:val="26"/>
              </w:rPr>
              <w:t xml:space="preserve"> г.р.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Стадион «Локомотив»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17-30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Программа, посвящённая Дню знаний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Зрительный зал ДК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Велижановский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Лукьянченко В.А.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11-00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Видео-викторина «Истоки горного дела на Алтае»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300-летию 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26"/>
                <w:szCs w:val="26"/>
                <w:shd w:val="clear" w:color="auto" w:fill="ffffff"/>
              </w:rPr>
              <w:t xml:space="preserve">с начала горного производства на Алтае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ЦГМБ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10-00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Рабочая группа по юбилею города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Зал заседаний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</w:rPr>
              <w:t xml:space="preserve">Щепина Н.В.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none"/>
              </w:rPr>
              <w:t xml:space="preserve">Лукьянченко В.А.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09-00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Заседание комиссии по делам несовершеннолетних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Зал заседаний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Ерохина Н.Г.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Казанцева Ю.Г.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9-00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Акция по сдаче крови «Подари жизнь»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b w:val="0"/>
                <w:color w:val="auto"/>
                <w:sz w:val="26"/>
                <w:szCs w:val="26"/>
                <w:highlight w:val="none"/>
              </w:rPr>
              <w:t xml:space="preserve">Площадь </w:t>
            </w:r>
            <w:r>
              <w:rPr>
                <w:rFonts w:ascii="Times New Roman" w:hAnsi="Times New Roman"/>
                <w:color w:val="auto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6"/>
                <w:szCs w:val="26"/>
                <w:highlight w:val="none"/>
              </w:rPr>
              <w:t xml:space="preserve">ДК ЖД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Колесникова К.В.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sz w:val="26"/>
                <w:szCs w:val="26"/>
              </w:rPr>
              <w:t xml:space="preserve">4-5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 С 9-00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  <w:t xml:space="preserve">Проведение </w:t>
            </w:r>
            <w:r>
              <w:rPr>
                <w:color w:val="000000"/>
                <w:sz w:val="26"/>
                <w:szCs w:val="26"/>
              </w:rPr>
              <w:t xml:space="preserve">универсальных</w:t>
            </w:r>
            <w:r>
              <w:rPr>
                <w:color w:val="000000"/>
                <w:sz w:val="26"/>
                <w:szCs w:val="26"/>
              </w:rPr>
              <w:t xml:space="preserve"> ярмарок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b w:val="0"/>
                <w:color w:val="auto"/>
                <w:sz w:val="26"/>
                <w:szCs w:val="26"/>
                <w:highlight w:val="none"/>
              </w:rPr>
              <w:t xml:space="preserve">Площадь </w:t>
            </w:r>
            <w:r>
              <w:rPr>
                <w:rFonts w:ascii="Times New Roman" w:hAnsi="Times New Roman"/>
                <w:color w:val="auto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6"/>
                <w:szCs w:val="26"/>
                <w:highlight w:val="none"/>
              </w:rPr>
              <w:t xml:space="preserve">ДК ЖД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Бончук Т.В.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Крятова Д.Е.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4,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10,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18,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25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10-00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Комиссия по реализации муниципальной программы «Обеспечение доступным и комфортным жильем молодых семей в городе Новоалтайск</w:t>
            </w:r>
            <w:r>
              <w:rPr>
                <w:sz w:val="26"/>
                <w:szCs w:val="26"/>
                <w:highlight w:val="none"/>
              </w:rPr>
              <w:t xml:space="preserve">»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Каб. 216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Светлова Ю.В.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 xml:space="preserve">7</w:t>
            </w:r>
            <w:r>
              <w:rPr>
                <w:i/>
                <w:iCs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8-00</w:t>
            </w:r>
            <w:r>
              <w:rPr>
                <w:b/>
                <w:i/>
                <w:iCs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  <w:u w:val="single"/>
              </w:rPr>
            </w:pPr>
            <w:r>
              <w:rPr>
                <w:b/>
                <w:i/>
                <w:sz w:val="26"/>
                <w:szCs w:val="26"/>
                <w:u w:val="single"/>
              </w:rPr>
              <w:t xml:space="preserve">Аппаратное совещание</w:t>
            </w:r>
            <w:r>
              <w:rPr>
                <w:b/>
                <w:i/>
                <w:sz w:val="26"/>
                <w:szCs w:val="26"/>
                <w:u w:val="single"/>
              </w:rPr>
            </w:r>
          </w:p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u w:val="single"/>
              </w:rPr>
              <w:t xml:space="preserve">(по списку №2)</w:t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Зал заседаний</w:t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Бодунов В.Г.</w:t>
            </w:r>
            <w:r>
              <w:rPr>
                <w:b/>
                <w:i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i w:val="0"/>
                <w:iCs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8</w:t>
            </w: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i w:val="0"/>
                <w:iCs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11-00</w:t>
            </w: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Style w:val="1_10637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  <w:t xml:space="preserve">Социальный киноза</w:t>
            </w:r>
            <w:r>
              <w:rPr>
                <w:rStyle w:val="1_10637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  <w:t xml:space="preserve">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 w:val="0"/>
                <w:bCs w:val="0"/>
                <w:i w:val="0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  <w:t xml:space="preserve">ЦГМБ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</w:r>
          </w:p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  <w:t xml:space="preserve">Лукьянченко В.А.</w:t>
            </w:r>
            <w:r>
              <w:rPr>
                <w:rFonts w:ascii="Times New Roman" w:hAnsi="Times New Roman" w:eastAsia="Calibri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8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11-00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Совет ветеранов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Илющенко А. Д.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13-00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ММО старших воспитателей ДОУ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691"/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МДОУ ЦРР – детский сад №6 «Кол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бок»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Слонова А.А. Швецова Т.В.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14-30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Комиссия по экстремизму и профилактике правонарушений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Зал заседаний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color w:val="000000" w:themeColor="text1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highlight w:val="none"/>
              </w:rPr>
              <w:t xml:space="preserve">Кузнецова И.Г.</w:t>
            </w:r>
            <w:r>
              <w:rPr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11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10-00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Заседание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межведомственной комиссии по поддержке участников специальной военной операции и</w:t>
              <w:br/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членов их семей</w:t>
            </w:r>
            <w:r>
              <w:rPr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Кабинет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109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Светлова Ю.В.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11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14-00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Веселые старты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Спортзал 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СОШ № 3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 xml:space="preserve">14</w:t>
            </w:r>
            <w:r>
              <w:rPr>
                <w:b/>
                <w:bCs/>
                <w:i/>
                <w:iCs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bCs/>
                <w:i/>
                <w:iCs/>
                <w:sz w:val="26"/>
                <w:szCs w:val="26"/>
                <w:highlight w:val="yellow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 xml:space="preserve">8-00</w:t>
            </w:r>
            <w:r>
              <w:rPr>
                <w:b/>
                <w:bCs/>
                <w:i/>
                <w:iCs/>
                <w:sz w:val="26"/>
                <w:szCs w:val="26"/>
                <w:highlight w:val="yellow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  <w:u w:val="single"/>
              </w:rPr>
            </w:pPr>
            <w:r>
              <w:rPr>
                <w:b/>
                <w:i/>
                <w:sz w:val="26"/>
                <w:szCs w:val="26"/>
                <w:u w:val="single"/>
              </w:rPr>
              <w:t xml:space="preserve">Аппаратное совещание</w:t>
            </w:r>
            <w:r>
              <w:rPr>
                <w:b/>
                <w:i/>
                <w:sz w:val="26"/>
                <w:szCs w:val="26"/>
                <w:u w:val="single"/>
              </w:rPr>
            </w:r>
          </w:p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u w:val="single"/>
              </w:rPr>
              <w:t xml:space="preserve">(по списку №2)</w:t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Зал заседаний</w:t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Бодунов В.Г.</w:t>
            </w:r>
            <w:r>
              <w:rPr>
                <w:b/>
                <w:i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14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14-30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Комиссия по наградам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Каб. 206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Щепина Н.В.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15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День работника санитарно-эпидемиологической службы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Поздравление</w:t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в СМИ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16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 10-00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Прием Главы по личным вопросам 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Каб .109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Щепина Н.Г.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17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09-00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Заседание комиссии по делам несовершеннолетних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Казанцева Ю.Г.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17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14-30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организационного комитета по подготовке и проведению городского этапа краевой эстафеты родительского подвига «Согрей теплом родительского сердца»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216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Ерохина Н.Г.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Казанцева Ю.Г.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17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ответстве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ных за проведение школьного этапа ВСОШ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691"/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«СОШ №1»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Сидорова О.О.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17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12-50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площадка «Раскрытие творческого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тенциала педагогов через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туитивное рисование» 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тер - класс для педаг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гов «Уж небо осенью дыш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ло»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МДОУ ЦРР – детский сад №4 «Одува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чик»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Сидорова О.О.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13-00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Совещание руководит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лей           дошкольных образовател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ных        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ганизаций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МБДОУ № 6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Сидорова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Кармазина С.Н.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15-00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этап                    всероссийского конку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сочин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СОШ 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Сидорова О.О.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18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t xml:space="preserve"> С 9-00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Проведение</w:t>
            </w:r>
            <w:r>
              <w:rPr>
                <w:color w:val="000000"/>
                <w:sz w:val="26"/>
                <w:szCs w:val="26"/>
              </w:rPr>
              <w:t xml:space="preserve"> выставки-продажи 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«Наша продукция»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b w:val="0"/>
                <w:color w:val="auto"/>
                <w:sz w:val="26"/>
                <w:szCs w:val="26"/>
                <w:highlight w:val="none"/>
              </w:rPr>
              <w:t xml:space="preserve">Площадь </w:t>
            </w:r>
            <w:r>
              <w:rPr>
                <w:rFonts w:ascii="Times New Roman" w:hAnsi="Times New Roman"/>
                <w:color w:val="auto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6"/>
                <w:szCs w:val="26"/>
                <w:highlight w:val="none"/>
              </w:rPr>
              <w:t xml:space="preserve">ДК ЖД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Бончук Т.В.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18, 19, 20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дня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Выборы- 2026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городу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ТИК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20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12-00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Закрытие летнего спортивного сезона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Филиал ГДЮЦ микр-н Бажово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Зубков Н.Г.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20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12-00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Районные соревнования</w:t>
            </w:r>
            <w:r>
              <w:rPr>
                <w:sz w:val="26"/>
                <w:szCs w:val="26"/>
              </w:rPr>
              <w:t xml:space="preserve"> по дартсу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Стадион им. 50 лет Алтаю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Зубков Н.Г.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20 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15-00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Районные соревнования</w:t>
            </w:r>
            <w:r>
              <w:rPr>
                <w:sz w:val="26"/>
                <w:szCs w:val="26"/>
              </w:rPr>
              <w:t xml:space="preserve"> по бадминтону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ind w:firstLine="34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Спортзал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СОШ № 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Зубков Н.Г.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20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15-00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Районные соревнования  по подвижной игре «Перестрелка»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КСК Белоярск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Зубков Н.Г.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21</w:t>
            </w:r>
            <w:r>
              <w:rPr>
                <w:b/>
                <w:i/>
                <w:iCs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8-00</w:t>
            </w:r>
            <w:r>
              <w:rPr>
                <w:b/>
                <w:i/>
                <w:iCs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  <w:u w:val="single"/>
              </w:rPr>
            </w:pPr>
            <w:r>
              <w:rPr>
                <w:b/>
                <w:i/>
                <w:sz w:val="26"/>
                <w:szCs w:val="26"/>
                <w:u w:val="single"/>
              </w:rPr>
              <w:t xml:space="preserve">Аппаратное совещание</w:t>
            </w:r>
            <w:r>
              <w:rPr>
                <w:b/>
                <w:i/>
                <w:sz w:val="26"/>
                <w:szCs w:val="26"/>
                <w:u w:val="single"/>
              </w:rPr>
            </w:r>
          </w:p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u w:val="single"/>
              </w:rPr>
              <w:t xml:space="preserve">(по списку №2)</w:t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Зал заседаний</w:t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Бодунов В.Г.</w:t>
            </w:r>
            <w:r>
              <w:rPr>
                <w:b/>
                <w:i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i w:val="0"/>
                <w:iCs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22</w:t>
            </w: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  <w:t xml:space="preserve">12-00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Городской конкурс чтецов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«Добрая слава-26»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ЦГМБ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 w:val="0"/>
                <w:bCs w:val="0"/>
                <w:i w:val="0"/>
                <w:sz w:val="26"/>
                <w:szCs w:val="26"/>
                <w:u w:val="none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  <w:u w:val="none"/>
              </w:rPr>
              <w:t xml:space="preserve">Лукьянченко В.А.</w:t>
            </w:r>
            <w:r>
              <w:rPr>
                <w:b w:val="0"/>
                <w:bCs w:val="0"/>
                <w:i w:val="0"/>
                <w:iCs w:val="0"/>
                <w:sz w:val="26"/>
                <w:szCs w:val="26"/>
                <w:u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green"/>
              </w:rPr>
            </w:pPr>
            <w:r>
              <w:rPr>
                <w:sz w:val="26"/>
                <w:szCs w:val="26"/>
                <w:highlight w:val="none"/>
              </w:rPr>
              <w:t xml:space="preserve">11-00</w:t>
            </w:r>
            <w:r>
              <w:rPr>
                <w:sz w:val="26"/>
                <w:szCs w:val="26"/>
                <w:highlight w:val="green"/>
              </w:rPr>
            </w:r>
            <w:r>
              <w:rPr>
                <w:sz w:val="26"/>
                <w:szCs w:val="26"/>
                <w:highlight w:val="green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Открытый микрофон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«Читаем Мерзликина вслух»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6"/>
                <w:szCs w:val="26"/>
              </w:rPr>
              <w:t xml:space="preserve">ЦМДБ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Лукьянченко В.А.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green"/>
              </w:rPr>
            </w:pPr>
            <w:r>
              <w:rPr>
                <w:sz w:val="26"/>
                <w:szCs w:val="26"/>
                <w:highlight w:val="none"/>
              </w:rPr>
              <w:t xml:space="preserve">13-00</w:t>
            </w:r>
            <w:r>
              <w:rPr>
                <w:sz w:val="26"/>
                <w:szCs w:val="26"/>
                <w:highlight w:val="green"/>
              </w:rPr>
            </w:r>
            <w:r>
              <w:rPr>
                <w:sz w:val="26"/>
                <w:szCs w:val="26"/>
                <w:highlight w:val="green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Открытие XII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Всесибирских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Мерзликинских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чтений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ЦГМБ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Лукьянченко В.А.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green"/>
              </w:rPr>
            </w:pPr>
            <w:r>
              <w:rPr>
                <w:sz w:val="26"/>
                <w:szCs w:val="26"/>
                <w:highlight w:val="none"/>
              </w:rPr>
              <w:t xml:space="preserve">14-30</w:t>
            </w:r>
            <w:r>
              <w:rPr>
                <w:sz w:val="26"/>
                <w:szCs w:val="26"/>
                <w:highlight w:val="green"/>
              </w:rPr>
            </w:r>
            <w:r>
              <w:rPr>
                <w:sz w:val="26"/>
                <w:szCs w:val="26"/>
                <w:highlight w:val="green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Музыкально-поэтическая встреча с участием писателей Алтая «Нас объединило имя»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ЦГМБ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Лукьянченко В.А.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24</w:t>
            </w:r>
            <w:r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14-30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Совещание руководит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лей            общеобразов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тельных                    орг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низаций</w:t>
            </w:r>
            <w:r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идорова О.О.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691"/>
              <w:jc w:val="center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Некрасова Е.Г.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691"/>
              <w:jc w:val="left"/>
              <w:spacing w:after="0" w:line="240" w:lineRule="auto"/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rPr>
                <w:b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bCs/>
                <w:color w:val="000000" w:themeColor="text1"/>
                <w:sz w:val="26"/>
                <w:szCs w:val="26"/>
                <w:highlight w:val="none"/>
              </w:rPr>
              <w:t xml:space="preserve">24</w:t>
            </w:r>
            <w:r>
              <w:rPr>
                <w:bCs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color w:val="000000" w:themeColor="text1"/>
                <w:sz w:val="26"/>
                <w:szCs w:val="26"/>
                <w:highlight w:val="none"/>
              </w:rPr>
              <w:t xml:space="preserve">14-30</w:t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color w:val="000000" w:themeColor="text1"/>
                <w:sz w:val="26"/>
                <w:szCs w:val="26"/>
                <w:highlight w:val="none"/>
              </w:rPr>
              <w:t xml:space="preserve">Антинаркотическая комиссия</w:t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color w:val="000000" w:themeColor="text1"/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color w:val="000000" w:themeColor="text1"/>
                <w:sz w:val="26"/>
                <w:szCs w:val="26"/>
                <w:highlight w:val="none"/>
              </w:rPr>
              <w:t xml:space="preserve">Бодунов В.Г.</w:t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color w:val="000000" w:themeColor="text1"/>
                <w:sz w:val="26"/>
                <w:szCs w:val="26"/>
                <w:highlight w:val="none"/>
              </w:rPr>
              <w:t xml:space="preserve">Кузнецова И.Г.</w:t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10-00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ородск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оказанию материальной помощи гражданам, находящимся в трудной жизненной ситуации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216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Светлова Ю.В.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25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t xml:space="preserve">День специалиста по охране труда </w:t>
              <w:br/>
              <w:t xml:space="preserve">в ООО «НЗЖБИ-1»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Выезд на предприятие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Казанцева С.В.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10-00-</w:t>
              <w:br/>
              <w:t xml:space="preserve">12-00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Творческие встречи с алтайскими писателями «Урок с поэтом»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Учебные заведения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(ЦГМБ)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Лукьянченко В.А.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14-00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Закрытие XII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Всесибирских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Мерзликинских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чтений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ЦГМБ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Лукьянченко В.А.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26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10-00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Командный фестиваль ГТО в зачет комплексной Спартакиады трудовых коллективов г. Новоалтайска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Стадион «Локомотив»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26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10-00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Соревнования по шахматам в зачет комплексной Спартакиады трудовых коллективов г. Новоалтайска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Стадион «Локомотив»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  <w:lang w:eastAsia="en-US"/>
              </w:rPr>
              <w:t xml:space="preserve">26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10.00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Эстафета по легкой атлетике среди учащихся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Стадион «Локомотив»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27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День работников дошкольного образования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Поздравление </w:t>
            </w:r>
            <w:r>
              <w:rPr>
                <w:sz w:val="26"/>
                <w:szCs w:val="26"/>
                <w:highlight w:val="none"/>
              </w:rPr>
              <w:br w:type="textWrapping" w:clear="all"/>
              <w:t xml:space="preserve">в СМИ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</w:t>
            </w:r>
            <w:r>
              <w:rPr>
                <w:sz w:val="26"/>
                <w:szCs w:val="26"/>
                <w:highlight w:val="none"/>
              </w:rPr>
              <w:t xml:space="preserve">7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День машиностроителя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Поздравление в СМИ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Чичерина Е.Е.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28</w:t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8-00</w:t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  <w:u w:val="single"/>
              </w:rPr>
            </w:pPr>
            <w:r>
              <w:rPr>
                <w:b/>
                <w:i/>
                <w:sz w:val="26"/>
                <w:szCs w:val="26"/>
                <w:u w:val="single"/>
              </w:rPr>
              <w:t xml:space="preserve">Аппаратное совещание</w:t>
            </w:r>
            <w:r>
              <w:rPr>
                <w:b/>
                <w:i/>
                <w:sz w:val="26"/>
                <w:szCs w:val="26"/>
                <w:u w:val="single"/>
              </w:rPr>
            </w:r>
          </w:p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u w:val="single"/>
              </w:rPr>
              <w:t xml:space="preserve">(по списку №2)</w:t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Зал заседаний</w:t>
            </w:r>
            <w:r>
              <w:rPr>
                <w:b/>
                <w:i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Бодунов В.Г.</w:t>
            </w:r>
            <w:r>
              <w:rPr>
                <w:b/>
                <w:i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14-30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Совет при Главе города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Зал заседаний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Щепина Н.В.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Колпакова Е.А.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Style w:val="1_10637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28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12-30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bCs w:val="0"/>
                <w:i w:val="0"/>
                <w:color w:val="000000" w:themeColor="text1"/>
                <w:sz w:val="26"/>
                <w:szCs w:val="26"/>
              </w:rPr>
            </w:pPr>
            <w:r>
              <w:rPr>
                <w:rStyle w:val="1_10637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Концерт Государственного академического хореографического ансамбля «</w:t>
            </w:r>
            <w:r>
              <w:rPr>
                <w:rStyle w:val="1_10637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Березка»  (</w:t>
            </w:r>
            <w:r>
              <w:rPr>
                <w:rStyle w:val="1_10637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ВКЗ) 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bCs w:val="0"/>
                <w:i w:val="0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ЦГМБ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bCs w:val="0"/>
                <w:i w:val="0"/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Лукьянченко В.А.</w:t>
            </w:r>
            <w:r>
              <w:rPr>
                <w:i w:val="0"/>
                <w:iCs w:val="0"/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29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10-00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Спортивная эстафета 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среди дворовых команд</w:t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Стадион «Локомотив»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none"/>
              </w:rPr>
              <w:t xml:space="preserve">Зубков Н.Г.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1_13220"/>
              <w:jc w:val="center"/>
              <w:spacing w:before="0" w:beforeAutospacing="0" w:after="0" w:afterAutospacing="0" w:line="240" w:lineRule="auto"/>
              <w:tabs>
                <w:tab w:val="left" w:pos="3620" w:leader="none"/>
              </w:tabs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29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16-00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1_13220"/>
              <w:jc w:val="center"/>
              <w:spacing w:before="0" w:beforeAutospacing="0" w:after="0" w:afterAutospacing="0" w:line="240" w:lineRule="auto"/>
              <w:tabs>
                <w:tab w:val="left" w:pos="3620" w:leader="none"/>
              </w:tabs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 xml:space="preserve">Социальный кинозал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1_13220"/>
              <w:jc w:val="center"/>
              <w:spacing w:before="0" w:beforeAutospacing="0" w:after="0" w:afterAutospacing="0" w:line="240" w:lineRule="auto"/>
              <w:rPr>
                <w:rStyle w:val="1_13219"/>
                <w:rFonts w:eastAsia="Arial"/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rStyle w:val="1_13219"/>
                <w:rFonts w:eastAsia="Arial"/>
                <w:color w:val="000000" w:themeColor="text1"/>
                <w:sz w:val="26"/>
                <w:szCs w:val="26"/>
                <w:shd w:val="clear" w:color="auto" w:fill="ffffff"/>
              </w:rPr>
              <w:t xml:space="preserve">ЦГМБ</w:t>
            </w:r>
            <w:r>
              <w:rPr>
                <w:rStyle w:val="1_13219"/>
                <w:rFonts w:eastAsia="Arial"/>
                <w:color w:val="000000" w:themeColor="text1"/>
                <w:sz w:val="26"/>
                <w:szCs w:val="26"/>
                <w:shd w:val="clear" w:color="auto" w:fill="ffffff"/>
              </w:rPr>
            </w:r>
            <w:r>
              <w:rPr>
                <w:rStyle w:val="1_13219"/>
                <w:rFonts w:eastAsia="Arial"/>
                <w:color w:val="000000" w:themeColor="text1"/>
                <w:sz w:val="26"/>
                <w:szCs w:val="26"/>
                <w:shd w:val="clear" w:color="auto" w:fill="ffffff"/>
              </w:rPr>
            </w:r>
            <w:r>
              <w:rPr>
                <w:rStyle w:val="1_13219"/>
                <w:rFonts w:eastAsia="Arial"/>
                <w:color w:val="000000" w:themeColor="text1"/>
                <w:sz w:val="26"/>
                <w:szCs w:val="26"/>
                <w:shd w:val="clear" w:color="auto" w:fill="ffffff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Лукьянченко В.А.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vMerge w:val="restart"/>
            <w:textDirection w:val="lrTb"/>
            <w:noWrap w:val="false"/>
          </w:tcPr>
          <w:p>
            <w:pPr>
              <w:pStyle w:val="691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30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14-30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  <w:t xml:space="preserve">Семинар по актуальным вопросам трудового законодательства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Зал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заседаний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Казанцева С.В.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4, 14, 28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В течение дня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Социальный патруль «Семья»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По городу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Ерохина Н.Г.</w:t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Казанцева Ю.Г.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23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 22-00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67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Ночной патруль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По городу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195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Ерохина Н. Г.</w:t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Казанцева Ю.Г.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Каждый вторник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9.00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Совещание с руководителями предприятий ЖКХ, УК и ТСЖ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Зал заседаний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5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Шишлов А.Н.</w:t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Каждые среда, четверг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14.00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Рейды по контролю санитарного состояния города, устранению несанкционированной торговли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По городу</w:t>
            </w:r>
            <w:r>
              <w:rPr>
                <w:sz w:val="26"/>
                <w:szCs w:val="26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5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Бончук Т.В.</w:t>
            </w:r>
            <w:r>
              <w:rPr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втрн - среда - четверг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8.00-12.00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Регистрация муниципальных служащих и жителей города в ЕСИА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Каб. 304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5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Чумакова Т.А.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63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Каждая пятница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10.00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8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Административная комиссия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Каб. 113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55" w:type="dxa"/>
            <w:vAlign w:val="top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Шишлов А.Н.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Мещерикова Л.М.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3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         месяца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операции 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«Вернем детей в школу»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Сидорова О.О.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3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Музейный урок </w:t>
              <w:br/>
              <w:t xml:space="preserve">«Советско-япо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нская война 1945 года» (посвящено Дню воинской славы 3 сентября – День Победы над милитаристской Японией и окончания Второй мировой войны)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НКМ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им.Марусина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В.Я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trHeight w:val="6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3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Музейный урок «Вооружены любовью. Артисты на войне»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(посвящено 81-й годовщине Победы в Великой Отечественной войне)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НКМ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им.Марусина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В.Я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Лукьянченко В.А.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3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Музейный урок «Советские плакаты в годы Великой Отечественной войны» (посвящено 81-й годовщине Победы в Великой Отечественной войне)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НКМ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им.Марусина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В.Я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Лукьянченко В.А.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3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78" w:type="dxa"/>
            <w:vAlign w:val="top"/>
            <w:vMerge w:val="restart"/>
            <w:textDirection w:val="lrTb"/>
            <w:noWrap w:val="false"/>
          </w:tcPr>
          <w:p>
            <w:pPr>
              <w:pStyle w:val="714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Конкурс рисунков и фотографий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«Куда можно попасть по Пушкинской карте?»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ЦМДБ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5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sz w:val="26"/>
                <w:szCs w:val="26"/>
              </w:rPr>
              <w:t xml:space="preserve">Лукьянченко В.А.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</w:tr>
    </w:tbl>
    <w:p>
      <w:pPr>
        <w:pStyle w:val="874"/>
        <w:ind w:left="0" w:firstLine="0"/>
        <w:jc w:val="both"/>
        <w:tabs>
          <w:tab w:val="left" w:pos="8505" w:leader="none"/>
        </w:tabs>
        <w:rPr>
          <w:szCs w:val="26"/>
        </w:rPr>
      </w:pPr>
      <w:r>
        <w:rPr>
          <w:szCs w:val="26"/>
        </w:rPr>
      </w:r>
      <w:r>
        <w:rPr>
          <w:szCs w:val="26"/>
        </w:rPr>
      </w:r>
    </w:p>
    <w:p>
      <w:pPr>
        <w:pStyle w:val="874"/>
        <w:ind w:left="0" w:firstLine="0"/>
        <w:jc w:val="both"/>
        <w:tabs>
          <w:tab w:val="left" w:pos="8505" w:leader="none"/>
        </w:tabs>
        <w:rPr>
          <w:szCs w:val="26"/>
        </w:rPr>
      </w:pPr>
      <w:r>
        <w:rPr>
          <w:szCs w:val="26"/>
        </w:rPr>
      </w:r>
      <w:r>
        <w:rPr>
          <w:szCs w:val="26"/>
        </w:rPr>
      </w:r>
    </w:p>
    <w:p>
      <w:pPr>
        <w:pStyle w:val="874"/>
        <w:ind w:left="0" w:firstLine="0"/>
        <w:jc w:val="both"/>
        <w:tabs>
          <w:tab w:val="left" w:pos="8505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Заместитель главы  Администрации города                                                          Н.В. Щепина</w:t>
      </w:r>
      <w:r>
        <w:rPr>
          <w:sz w:val="28"/>
          <w:szCs w:val="28"/>
          <w:lang w:val="ru-RU"/>
        </w:rPr>
      </w:r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454" w:right="454" w:bottom="567" w:left="454" w:header="720" w:footer="7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Times New Roman">
    <w:panose1 w:val="02020603050405020304"/>
  </w:font>
  <w:font w:name="Andale Sans UI">
    <w:panose1 w:val="02000603000000000000"/>
  </w:font>
  <w:font w:name="Verdana">
    <w:panose1 w:val="020B06040305040402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  <w:rPr>
        <w:rStyle w:val="889"/>
      </w:rPr>
      <w:framePr w:wrap="around" w:vAnchor="text" w:hAnchor="margin" w:xAlign="right" w:y="1"/>
    </w:pPr>
    <w:r>
      <w:rPr>
        <w:rStyle w:val="889"/>
      </w:rPr>
      <w:fldChar w:fldCharType="begin"/>
    </w:r>
    <w:r>
      <w:rPr>
        <w:rStyle w:val="889"/>
      </w:rPr>
      <w:instrText xml:space="preserve">PAGE  </w:instrText>
    </w:r>
    <w:r>
      <w:rPr>
        <w:rStyle w:val="889"/>
      </w:rPr>
      <w:fldChar w:fldCharType="separate"/>
    </w:r>
    <w:r>
      <w:rPr>
        <w:rStyle w:val="889"/>
      </w:rPr>
      <w:t xml:space="preserve">3</w:t>
    </w:r>
    <w:r>
      <w:rPr>
        <w:rStyle w:val="889"/>
      </w:rPr>
      <w:fldChar w:fldCharType="end"/>
    </w:r>
    <w:r>
      <w:rPr>
        <w:rStyle w:val="889"/>
      </w:rPr>
    </w:r>
  </w:p>
  <w:p>
    <w:pPr>
      <w:pStyle w:val="723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  <w:rPr>
        <w:rStyle w:val="889"/>
      </w:rPr>
      <w:framePr w:wrap="around" w:vAnchor="text" w:hAnchor="margin" w:xAlign="right" w:y="1"/>
    </w:pPr>
    <w:r>
      <w:rPr>
        <w:rStyle w:val="889"/>
      </w:rPr>
      <w:fldChar w:fldCharType="begin"/>
    </w:r>
    <w:r>
      <w:rPr>
        <w:rStyle w:val="889"/>
      </w:rPr>
      <w:instrText xml:space="preserve">PAGE  </w:instrText>
    </w:r>
    <w:r>
      <w:rPr>
        <w:rStyle w:val="889"/>
      </w:rPr>
      <w:fldChar w:fldCharType="end"/>
    </w:r>
    <w:r>
      <w:rPr>
        <w:rStyle w:val="889"/>
      </w:rPr>
    </w:r>
  </w:p>
  <w:p>
    <w:pPr>
      <w:pStyle w:val="723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2 Char"/>
    <w:basedOn w:val="701"/>
    <w:link w:val="69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1"/>
    <w:link w:val="69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1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1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1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01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0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0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01"/>
    <w:link w:val="715"/>
    <w:uiPriority w:val="10"/>
    <w:rPr>
      <w:sz w:val="48"/>
      <w:szCs w:val="48"/>
    </w:rPr>
  </w:style>
  <w:style w:type="character" w:styleId="37">
    <w:name w:val="Subtitle Char"/>
    <w:basedOn w:val="701"/>
    <w:link w:val="717"/>
    <w:uiPriority w:val="11"/>
    <w:rPr>
      <w:sz w:val="24"/>
      <w:szCs w:val="24"/>
    </w:rPr>
  </w:style>
  <w:style w:type="character" w:styleId="39">
    <w:name w:val="Quote Char"/>
    <w:link w:val="719"/>
    <w:uiPriority w:val="29"/>
    <w:rPr>
      <w:i/>
    </w:rPr>
  </w:style>
  <w:style w:type="character" w:styleId="41">
    <w:name w:val="Intense Quote Char"/>
    <w:link w:val="721"/>
    <w:uiPriority w:val="30"/>
    <w:rPr>
      <w:i/>
    </w:rPr>
  </w:style>
  <w:style w:type="character" w:styleId="43">
    <w:name w:val="Header Char"/>
    <w:basedOn w:val="701"/>
    <w:link w:val="723"/>
    <w:uiPriority w:val="99"/>
  </w:style>
  <w:style w:type="character" w:styleId="45">
    <w:name w:val="Footer Char"/>
    <w:basedOn w:val="701"/>
    <w:link w:val="725"/>
    <w:uiPriority w:val="99"/>
  </w:style>
  <w:style w:type="character" w:styleId="47">
    <w:name w:val="Caption Char"/>
    <w:basedOn w:val="701"/>
    <w:link w:val="727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56"/>
    <w:uiPriority w:val="99"/>
    <w:rPr>
      <w:sz w:val="18"/>
    </w:rPr>
  </w:style>
  <w:style w:type="character" w:styleId="179">
    <w:name w:val="Endnote Text Char"/>
    <w:link w:val="859"/>
    <w:uiPriority w:val="99"/>
    <w:rPr>
      <w:sz w:val="20"/>
    </w:rPr>
  </w:style>
  <w:style w:type="paragraph" w:styleId="691" w:default="1">
    <w:name w:val="Normal"/>
    <w:qFormat/>
    <w:rPr>
      <w:lang w:eastAsia="ru-RU"/>
    </w:rPr>
  </w:style>
  <w:style w:type="paragraph" w:styleId="692">
    <w:name w:val="Heading 1"/>
    <w:basedOn w:val="691"/>
    <w:next w:val="691"/>
    <w:link w:val="879"/>
    <w:qFormat/>
    <w:pPr>
      <w:keepNext/>
      <w:outlineLvl w:val="0"/>
    </w:pPr>
    <w:rPr>
      <w:sz w:val="28"/>
      <w:szCs w:val="24"/>
    </w:rPr>
  </w:style>
  <w:style w:type="paragraph" w:styleId="693">
    <w:name w:val="Heading 2"/>
    <w:basedOn w:val="691"/>
    <w:next w:val="691"/>
    <w:link w:val="705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94">
    <w:name w:val="Heading 3"/>
    <w:basedOn w:val="691"/>
    <w:next w:val="691"/>
    <w:link w:val="706"/>
    <w:qFormat/>
    <w:pPr>
      <w:keepNext/>
      <w:outlineLvl w:val="2"/>
    </w:pPr>
    <w:rPr>
      <w:sz w:val="28"/>
    </w:rPr>
  </w:style>
  <w:style w:type="paragraph" w:styleId="695">
    <w:name w:val="Heading 4"/>
    <w:basedOn w:val="691"/>
    <w:next w:val="691"/>
    <w:link w:val="707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96">
    <w:name w:val="Heading 5"/>
    <w:basedOn w:val="691"/>
    <w:next w:val="691"/>
    <w:link w:val="708"/>
    <w:qFormat/>
    <w:pPr>
      <w:keepNext/>
      <w:spacing w:before="120" w:line="216" w:lineRule="auto"/>
      <w:outlineLvl w:val="4"/>
    </w:pPr>
    <w:rPr>
      <w:sz w:val="26"/>
    </w:rPr>
  </w:style>
  <w:style w:type="paragraph" w:styleId="697">
    <w:name w:val="Heading 6"/>
    <w:basedOn w:val="691"/>
    <w:next w:val="691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691"/>
    <w:next w:val="691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691"/>
    <w:next w:val="69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691"/>
    <w:next w:val="691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05" w:customStyle="1">
    <w:name w:val="Заголовок 2 Знак"/>
    <w:link w:val="693"/>
    <w:uiPriority w:val="9"/>
    <w:rPr>
      <w:rFonts w:ascii="Arial" w:hAnsi="Arial" w:eastAsia="Arial" w:cs="Arial"/>
      <w:sz w:val="34"/>
    </w:rPr>
  </w:style>
  <w:style w:type="character" w:styleId="706" w:customStyle="1">
    <w:name w:val="Заголовок 3 Знак"/>
    <w:link w:val="694"/>
    <w:uiPriority w:val="9"/>
    <w:rPr>
      <w:rFonts w:ascii="Arial" w:hAnsi="Arial" w:eastAsia="Arial" w:cs="Arial"/>
      <w:sz w:val="30"/>
      <w:szCs w:val="30"/>
    </w:rPr>
  </w:style>
  <w:style w:type="character" w:styleId="707" w:customStyle="1">
    <w:name w:val="Заголовок 4 Знак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08" w:customStyle="1">
    <w:name w:val="Заголовок 5 Знак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709" w:customStyle="1">
    <w:name w:val="Заголовок 6 Знак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710" w:customStyle="1">
    <w:name w:val="Заголовок 7 Знак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1" w:customStyle="1">
    <w:name w:val="Заголовок 8 Знак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12" w:customStyle="1">
    <w:name w:val="Заголовок 9 Знак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13">
    <w:name w:val="List Paragraph"/>
    <w:basedOn w:val="69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14">
    <w:name w:val="No Spacing"/>
    <w:link w:val="899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15">
    <w:name w:val="Title"/>
    <w:basedOn w:val="691"/>
    <w:next w:val="691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 w:customStyle="1">
    <w:name w:val="Название Знак"/>
    <w:link w:val="715"/>
    <w:uiPriority w:val="10"/>
    <w:rPr>
      <w:sz w:val="48"/>
      <w:szCs w:val="48"/>
    </w:rPr>
  </w:style>
  <w:style w:type="paragraph" w:styleId="717">
    <w:name w:val="Subtitle"/>
    <w:basedOn w:val="691"/>
    <w:next w:val="691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 w:customStyle="1">
    <w:name w:val="Подзаголовок Знак"/>
    <w:link w:val="717"/>
    <w:uiPriority w:val="11"/>
    <w:rPr>
      <w:sz w:val="24"/>
      <w:szCs w:val="24"/>
    </w:rPr>
  </w:style>
  <w:style w:type="paragraph" w:styleId="719">
    <w:name w:val="Quote"/>
    <w:basedOn w:val="691"/>
    <w:next w:val="691"/>
    <w:link w:val="720"/>
    <w:uiPriority w:val="29"/>
    <w:qFormat/>
    <w:pPr>
      <w:ind w:left="720" w:right="720"/>
    </w:pPr>
    <w:rPr>
      <w:i/>
    </w:rPr>
  </w:style>
  <w:style w:type="character" w:styleId="720" w:customStyle="1">
    <w:name w:val="Цитата 2 Знак"/>
    <w:link w:val="719"/>
    <w:uiPriority w:val="29"/>
    <w:rPr>
      <w:i/>
    </w:rPr>
  </w:style>
  <w:style w:type="paragraph" w:styleId="721">
    <w:name w:val="Intense Quote"/>
    <w:basedOn w:val="691"/>
    <w:next w:val="691"/>
    <w:link w:val="72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 w:customStyle="1">
    <w:name w:val="Выделенная цитата Знак"/>
    <w:link w:val="721"/>
    <w:uiPriority w:val="30"/>
    <w:rPr>
      <w:i/>
    </w:rPr>
  </w:style>
  <w:style w:type="paragraph" w:styleId="723">
    <w:name w:val="Header"/>
    <w:basedOn w:val="691"/>
    <w:link w:val="724"/>
    <w:pPr>
      <w:tabs>
        <w:tab w:val="center" w:pos="4536" w:leader="none"/>
        <w:tab w:val="right" w:pos="9072" w:leader="none"/>
      </w:tabs>
    </w:pPr>
  </w:style>
  <w:style w:type="character" w:styleId="724" w:customStyle="1">
    <w:name w:val="Верхний колонтитул Знак"/>
    <w:link w:val="723"/>
    <w:uiPriority w:val="99"/>
  </w:style>
  <w:style w:type="paragraph" w:styleId="725">
    <w:name w:val="Footer"/>
    <w:basedOn w:val="691"/>
    <w:link w:val="72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6" w:customStyle="1">
    <w:name w:val="Нижний колонтитул Знак"/>
    <w:link w:val="725"/>
    <w:uiPriority w:val="99"/>
  </w:style>
  <w:style w:type="paragraph" w:styleId="727">
    <w:name w:val="Caption"/>
    <w:basedOn w:val="691"/>
    <w:next w:val="691"/>
    <w:link w:val="7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 w:customStyle="1">
    <w:name w:val="Название объекта Знак"/>
    <w:link w:val="727"/>
    <w:uiPriority w:val="35"/>
    <w:rPr>
      <w:b/>
      <w:bCs/>
      <w:color w:val="4f81bd" w:themeColor="accent1"/>
      <w:sz w:val="18"/>
      <w:szCs w:val="18"/>
    </w:rPr>
  </w:style>
  <w:style w:type="table" w:styleId="729">
    <w:name w:val="Table Grid"/>
    <w:basedOn w:val="702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3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4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8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9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7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/>
      <w:u w:val="single"/>
    </w:rPr>
  </w:style>
  <w:style w:type="paragraph" w:styleId="856">
    <w:name w:val="footnote text"/>
    <w:basedOn w:val="691"/>
    <w:link w:val="857"/>
    <w:uiPriority w:val="99"/>
    <w:semiHidden/>
    <w:unhideWhenUsed/>
    <w:pPr>
      <w:spacing w:after="40"/>
    </w:pPr>
    <w:rPr>
      <w:sz w:val="18"/>
    </w:rPr>
  </w:style>
  <w:style w:type="character" w:styleId="857" w:customStyle="1">
    <w:name w:val="Текст сноски Знак"/>
    <w:link w:val="856"/>
    <w:uiPriority w:val="99"/>
    <w:rPr>
      <w:sz w:val="18"/>
    </w:rPr>
  </w:style>
  <w:style w:type="character" w:styleId="858">
    <w:name w:val="footnote reference"/>
    <w:uiPriority w:val="99"/>
    <w:unhideWhenUsed/>
    <w:rPr>
      <w:vertAlign w:val="superscript"/>
    </w:rPr>
  </w:style>
  <w:style w:type="paragraph" w:styleId="859">
    <w:name w:val="endnote text"/>
    <w:basedOn w:val="691"/>
    <w:link w:val="860"/>
    <w:uiPriority w:val="99"/>
    <w:semiHidden/>
    <w:unhideWhenUsed/>
  </w:style>
  <w:style w:type="character" w:styleId="860" w:customStyle="1">
    <w:name w:val="Текст концевой сноски Знак"/>
    <w:link w:val="859"/>
    <w:uiPriority w:val="99"/>
    <w:rPr>
      <w:sz w:val="20"/>
    </w:rPr>
  </w:style>
  <w:style w:type="character" w:styleId="861">
    <w:name w:val="endnote reference"/>
    <w:uiPriority w:val="99"/>
    <w:semiHidden/>
    <w:unhideWhenUsed/>
    <w:rPr>
      <w:vertAlign w:val="superscript"/>
    </w:rPr>
  </w:style>
  <w:style w:type="paragraph" w:styleId="862">
    <w:name w:val="toc 1"/>
    <w:basedOn w:val="691"/>
    <w:next w:val="691"/>
    <w:uiPriority w:val="39"/>
    <w:unhideWhenUsed/>
    <w:pPr>
      <w:spacing w:after="57"/>
    </w:pPr>
  </w:style>
  <w:style w:type="paragraph" w:styleId="863">
    <w:name w:val="toc 2"/>
    <w:basedOn w:val="691"/>
    <w:next w:val="691"/>
    <w:uiPriority w:val="39"/>
    <w:unhideWhenUsed/>
    <w:pPr>
      <w:ind w:left="283"/>
      <w:spacing w:after="57"/>
    </w:pPr>
  </w:style>
  <w:style w:type="paragraph" w:styleId="864">
    <w:name w:val="toc 3"/>
    <w:basedOn w:val="691"/>
    <w:next w:val="691"/>
    <w:uiPriority w:val="39"/>
    <w:unhideWhenUsed/>
    <w:pPr>
      <w:ind w:left="567"/>
      <w:spacing w:after="57"/>
    </w:pPr>
  </w:style>
  <w:style w:type="paragraph" w:styleId="865">
    <w:name w:val="toc 4"/>
    <w:basedOn w:val="691"/>
    <w:next w:val="691"/>
    <w:uiPriority w:val="39"/>
    <w:unhideWhenUsed/>
    <w:pPr>
      <w:ind w:left="850"/>
      <w:spacing w:after="57"/>
    </w:pPr>
  </w:style>
  <w:style w:type="paragraph" w:styleId="866">
    <w:name w:val="toc 5"/>
    <w:basedOn w:val="691"/>
    <w:next w:val="691"/>
    <w:uiPriority w:val="39"/>
    <w:unhideWhenUsed/>
    <w:pPr>
      <w:ind w:left="1134"/>
      <w:spacing w:after="57"/>
    </w:pPr>
  </w:style>
  <w:style w:type="paragraph" w:styleId="867">
    <w:name w:val="toc 6"/>
    <w:basedOn w:val="691"/>
    <w:next w:val="691"/>
    <w:uiPriority w:val="39"/>
    <w:unhideWhenUsed/>
    <w:pPr>
      <w:ind w:left="1417"/>
      <w:spacing w:after="57"/>
    </w:pPr>
  </w:style>
  <w:style w:type="paragraph" w:styleId="868">
    <w:name w:val="toc 7"/>
    <w:basedOn w:val="691"/>
    <w:next w:val="691"/>
    <w:uiPriority w:val="39"/>
    <w:unhideWhenUsed/>
    <w:pPr>
      <w:ind w:left="1701"/>
      <w:spacing w:after="57"/>
    </w:pPr>
  </w:style>
  <w:style w:type="paragraph" w:styleId="869">
    <w:name w:val="toc 8"/>
    <w:basedOn w:val="691"/>
    <w:next w:val="691"/>
    <w:uiPriority w:val="39"/>
    <w:unhideWhenUsed/>
    <w:pPr>
      <w:ind w:left="1984"/>
      <w:spacing w:after="57"/>
    </w:pPr>
  </w:style>
  <w:style w:type="paragraph" w:styleId="870">
    <w:name w:val="toc 9"/>
    <w:basedOn w:val="691"/>
    <w:next w:val="691"/>
    <w:uiPriority w:val="39"/>
    <w:unhideWhenUsed/>
    <w:pPr>
      <w:ind w:left="2268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691"/>
    <w:next w:val="691"/>
    <w:uiPriority w:val="99"/>
    <w:unhideWhenUsed/>
  </w:style>
  <w:style w:type="paragraph" w:styleId="873">
    <w:name w:val="Body Text"/>
    <w:basedOn w:val="691"/>
    <w:pPr>
      <w:jc w:val="center"/>
    </w:pPr>
    <w:rPr>
      <w:b/>
      <w:sz w:val="28"/>
    </w:rPr>
  </w:style>
  <w:style w:type="paragraph" w:styleId="874">
    <w:name w:val="Body Text Indent 2"/>
    <w:basedOn w:val="691"/>
    <w:link w:val="900"/>
    <w:uiPriority w:val="99"/>
    <w:pPr>
      <w:ind w:left="-601" w:hanging="14"/>
    </w:pPr>
    <w:rPr>
      <w:sz w:val="26"/>
      <w:lang w:val="en-US" w:eastAsia="en-US"/>
    </w:rPr>
  </w:style>
  <w:style w:type="paragraph" w:styleId="875">
    <w:name w:val="Balloon Text"/>
    <w:basedOn w:val="691"/>
    <w:semiHidden/>
    <w:rPr>
      <w:rFonts w:ascii="Tahoma" w:hAnsi="Tahoma" w:cs="Tahoma"/>
      <w:sz w:val="16"/>
      <w:szCs w:val="16"/>
    </w:rPr>
  </w:style>
  <w:style w:type="paragraph" w:styleId="876" w:customStyle="1">
    <w:name w:val="Знак Знак Знак"/>
    <w:basedOn w:val="691"/>
    <w:rPr>
      <w:rFonts w:ascii="Verdana" w:hAnsi="Verdana" w:cs="Verdana"/>
      <w:lang w:val="en-US" w:eastAsia="en-US"/>
    </w:rPr>
  </w:style>
  <w:style w:type="paragraph" w:styleId="877">
    <w:name w:val="Document Map"/>
    <w:basedOn w:val="691"/>
    <w:semiHidden/>
    <w:pPr>
      <w:shd w:val="clear" w:color="auto" w:fill="000080"/>
    </w:pPr>
    <w:rPr>
      <w:rFonts w:ascii="Tahoma" w:hAnsi="Tahoma" w:cs="Tahoma"/>
    </w:rPr>
  </w:style>
  <w:style w:type="paragraph" w:styleId="878" w:customStyle="1">
    <w:name w:val="Знак Знак Знак Знак"/>
    <w:basedOn w:val="691"/>
    <w:next w:val="693"/>
    <w:pPr>
      <w:spacing w:after="160" w:line="240" w:lineRule="exact"/>
    </w:pPr>
    <w:rPr>
      <w:sz w:val="24"/>
      <w:szCs w:val="24"/>
      <w:lang w:val="en-US" w:eastAsia="en-US"/>
    </w:rPr>
  </w:style>
  <w:style w:type="character" w:styleId="879" w:customStyle="1">
    <w:name w:val="Заголовок 1 Знак"/>
    <w:link w:val="692"/>
    <w:rPr>
      <w:sz w:val="28"/>
      <w:szCs w:val="24"/>
      <w:lang w:val="ru-RU" w:eastAsia="ru-RU" w:bidi="ar-SA"/>
    </w:rPr>
  </w:style>
  <w:style w:type="paragraph" w:styleId="880" w:customStyle="1">
    <w:name w:val="Знак Знак Знак Знак Знак Знак Знак Знак Знак Знак Знак Знак Знак"/>
    <w:basedOn w:val="691"/>
    <w:rPr>
      <w:rFonts w:ascii="Verdana" w:hAnsi="Verdana" w:cs="Verdana"/>
      <w:lang w:val="en-US" w:eastAsia="en-US"/>
    </w:rPr>
  </w:style>
  <w:style w:type="paragraph" w:styleId="881" w:customStyle="1">
    <w:name w:val="Знак Знак Знак Знак Знак Знак Знак Знак Знак Знак Знак Знак Знак Знак Знак Знак"/>
    <w:basedOn w:val="691"/>
    <w:rPr>
      <w:rFonts w:ascii="Verdana" w:hAnsi="Verdana" w:cs="Verdana"/>
      <w:lang w:val="en-US" w:eastAsia="en-US"/>
    </w:rPr>
  </w:style>
  <w:style w:type="paragraph" w:styleId="882" w:customStyle="1">
    <w:name w:val="Знак"/>
    <w:basedOn w:val="691"/>
    <w:pPr>
      <w:jc w:val="right"/>
      <w:spacing w:after="160" w:line="240" w:lineRule="exact"/>
      <w:widowControl w:val="off"/>
    </w:pPr>
    <w:rPr>
      <w:lang w:val="en-GB" w:eastAsia="en-US"/>
    </w:rPr>
  </w:style>
  <w:style w:type="character" w:styleId="883" w:customStyle="1">
    <w:name w:val="Основной текст + Полужирный"/>
    <w:rPr>
      <w:rFonts w:ascii="Calibri" w:hAnsi="Calibri" w:eastAsia="Calibri" w:cs="Calibri"/>
      <w:b/>
      <w:bCs/>
      <w:color w:val="000000"/>
      <w:spacing w:val="0"/>
      <w:position w:val="0"/>
      <w:sz w:val="27"/>
      <w:szCs w:val="27"/>
      <w:u w:val="none"/>
      <w:lang w:val="ru-RU"/>
    </w:rPr>
  </w:style>
  <w:style w:type="paragraph" w:styleId="884" w:customStyle="1">
    <w:name w:val="Знак Знак Знак Знак Знак Знак Знак Знак Знак Знак Знак Знак Знак Знак Знак Знак Знак Знак Знак Знак Знак Знак Знак Знак Знак"/>
    <w:basedOn w:val="691"/>
    <w:rPr>
      <w:rFonts w:ascii="Verdana" w:hAnsi="Verdana" w:cs="Verdana"/>
      <w:lang w:val="en-US" w:eastAsia="en-US"/>
    </w:rPr>
  </w:style>
  <w:style w:type="paragraph" w:styleId="885" w:customStyle="1">
    <w:name w:val="Знак"/>
    <w:basedOn w:val="691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886" w:customStyle="1">
    <w:name w:val="Содержимое таблицы"/>
    <w:basedOn w:val="691"/>
    <w:pPr>
      <w:widowControl w:val="off"/>
      <w:suppressLineNumbers/>
    </w:pPr>
    <w:rPr>
      <w:rFonts w:eastAsia="Andale Sans UI"/>
      <w:sz w:val="24"/>
      <w:szCs w:val="24"/>
      <w:lang w:eastAsia="en-US"/>
    </w:rPr>
  </w:style>
  <w:style w:type="paragraph" w:styleId="887" w:customStyle="1">
    <w:name w:val="Знак Знак Знак Знак"/>
    <w:basedOn w:val="691"/>
    <w:pPr>
      <w:spacing w:after="160" w:line="240" w:lineRule="exact"/>
    </w:pPr>
    <w:rPr>
      <w:sz w:val="28"/>
      <w:lang w:val="en-US" w:eastAsia="en-US"/>
    </w:rPr>
  </w:style>
  <w:style w:type="paragraph" w:styleId="888" w:customStyle="1">
    <w:name w:val="ConsPlusCell"/>
    <w:pPr>
      <w:widowControl w:val="off"/>
    </w:pPr>
    <w:rPr>
      <w:sz w:val="28"/>
      <w:szCs w:val="28"/>
      <w:lang w:eastAsia="ru-RU"/>
    </w:rPr>
  </w:style>
  <w:style w:type="character" w:styleId="889">
    <w:name w:val="page number"/>
    <w:basedOn w:val="701"/>
  </w:style>
  <w:style w:type="paragraph" w:styleId="890" w:customStyle="1">
    <w:name w:val="Знак Знак Знак Знак Знак Знак Знак"/>
    <w:basedOn w:val="691"/>
    <w:rPr>
      <w:rFonts w:ascii="Verdana" w:hAnsi="Verdana" w:cs="Verdana"/>
      <w:lang w:val="en-US" w:eastAsia="en-US"/>
    </w:rPr>
  </w:style>
  <w:style w:type="paragraph" w:styleId="891">
    <w:name w:val="Normal (Web)"/>
    <w:basedOn w:val="691"/>
    <w:pPr>
      <w:spacing w:before="100" w:beforeAutospacing="1" w:after="100" w:afterAutospacing="1"/>
    </w:pPr>
    <w:rPr>
      <w:sz w:val="24"/>
      <w:szCs w:val="24"/>
    </w:rPr>
  </w:style>
  <w:style w:type="character" w:styleId="892">
    <w:name w:val="Strong"/>
    <w:qFormat/>
    <w:rPr>
      <w:rFonts w:cs="Times New Roman"/>
      <w:b/>
      <w:bCs/>
    </w:rPr>
  </w:style>
  <w:style w:type="character" w:styleId="893" w:customStyle="1">
    <w:name w:val="st"/>
    <w:rPr>
      <w:rFonts w:cs="Times New Roman"/>
    </w:rPr>
  </w:style>
  <w:style w:type="character" w:styleId="894">
    <w:name w:val="Emphasis"/>
    <w:qFormat/>
    <w:rPr>
      <w:i/>
    </w:rPr>
  </w:style>
  <w:style w:type="paragraph" w:styleId="895" w:customStyle="1">
    <w:name w:val="ConsPlusNormal"/>
    <w:pPr>
      <w:widowControl w:val="off"/>
    </w:pPr>
    <w:rPr>
      <w:sz w:val="26"/>
      <w:lang w:eastAsia="ru-RU"/>
    </w:rPr>
  </w:style>
  <w:style w:type="paragraph" w:styleId="896" w:customStyle="1">
    <w:name w:val="Без интервала1"/>
    <w:pPr>
      <w:spacing w:line="100" w:lineRule="atLeast"/>
    </w:pPr>
    <w:rPr>
      <w:rFonts w:ascii="Calibri" w:hAnsi="Calibri" w:eastAsia="SimSun" w:cs="Calibri"/>
      <w:sz w:val="22"/>
      <w:szCs w:val="22"/>
      <w:lang w:eastAsia="ar-SA"/>
    </w:rPr>
  </w:style>
  <w:style w:type="paragraph" w:styleId="897" w:customStyle="1">
    <w:name w:val="Без интервала2"/>
    <w:pPr>
      <w:spacing w:line="100" w:lineRule="atLeast"/>
    </w:pPr>
    <w:rPr>
      <w:rFonts w:ascii="Calibri" w:hAnsi="Calibri" w:eastAsia="SimSun" w:cs="Calibri"/>
      <w:sz w:val="22"/>
      <w:szCs w:val="22"/>
      <w:lang w:eastAsia="ar-SA"/>
    </w:rPr>
  </w:style>
  <w:style w:type="character" w:styleId="898" w:customStyle="1">
    <w:name w:val="Font Style17"/>
    <w:rPr>
      <w:rFonts w:ascii="Times New Roman" w:hAnsi="Times New Roman" w:cs="Times New Roman"/>
      <w:sz w:val="20"/>
      <w:szCs w:val="20"/>
    </w:rPr>
  </w:style>
  <w:style w:type="character" w:styleId="899" w:customStyle="1">
    <w:name w:val="Без интервала Знак"/>
    <w:link w:val="714"/>
    <w:uiPriority w:val="1"/>
    <w:rPr>
      <w:rFonts w:ascii="Calibri" w:hAnsi="Calibri" w:eastAsia="Calibri"/>
      <w:sz w:val="22"/>
      <w:szCs w:val="22"/>
      <w:lang w:eastAsia="en-US" w:bidi="ar-SA"/>
    </w:rPr>
  </w:style>
  <w:style w:type="character" w:styleId="900" w:customStyle="1">
    <w:name w:val="Основной текст с отступом 2 Знак"/>
    <w:link w:val="874"/>
    <w:uiPriority w:val="99"/>
    <w:rPr>
      <w:sz w:val="26"/>
    </w:rPr>
  </w:style>
  <w:style w:type="character" w:styleId="901" w:customStyle="1">
    <w:name w:val="extended-text__short"/>
  </w:style>
  <w:style w:type="character" w:styleId="902" w:customStyle="1">
    <w:name w:val="layout"/>
  </w:style>
  <w:style w:type="character" w:styleId="1_10637" w:customStyle="1">
    <w:name w:val="Subtle Emphasis"/>
    <w:basedOn w:val="688"/>
    <w:uiPriority w:val="19"/>
    <w:qFormat/>
    <w:rPr>
      <w:i/>
      <w:iCs/>
      <w:color w:val="404040" w:themeColor="text1" w:themeTint="BF"/>
    </w:rPr>
  </w:style>
  <w:style w:type="paragraph" w:styleId="1_13220" w:customStyle="1">
    <w:name w:val="docdata"/>
    <w:basedOn w:val="678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13219" w:customStyle="1">
    <w:name w:val="1758"/>
    <w:basedOn w:val="688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ekolpakova</cp:lastModifiedBy>
  <cp:revision>24</cp:revision>
  <dcterms:created xsi:type="dcterms:W3CDTF">2020-02-11T13:05:00Z</dcterms:created>
  <dcterms:modified xsi:type="dcterms:W3CDTF">2026-08-25T03:38:25Z</dcterms:modified>
  <cp:version>917504</cp:version>
</cp:coreProperties>
</file>