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tabs>
          <w:tab w:val="left" w:pos="708" w:leader="none"/>
          <w:tab w:val="left" w:pos="6521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</w:t>
      </w:r>
      <w:r>
        <w:rPr>
          <w:b/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 xml:space="preserve">                     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                         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Утверждаю: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83"/>
        <w:jc w:val="center"/>
        <w:tabs>
          <w:tab w:val="left" w:pos="708" w:leader="none"/>
          <w:tab w:val="left" w:pos="6521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</w:t>
      </w:r>
      <w:r>
        <w:rPr>
          <w:b/>
          <w:sz w:val="26"/>
          <w:szCs w:val="26"/>
        </w:rPr>
        <w:t xml:space="preserve">                </w:t>
      </w:r>
      <w:r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Глава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города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83"/>
        <w:ind w:left="3540" w:firstLine="708"/>
        <w:jc w:val="center"/>
        <w:tabs>
          <w:tab w:val="left" w:pos="708" w:leader="none"/>
          <w:tab w:val="left" w:pos="6600" w:leader="none"/>
          <w:tab w:val="right" w:pos="100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_________</w:t>
      </w:r>
      <w:r>
        <w:rPr>
          <w:b/>
          <w:sz w:val="26"/>
          <w:szCs w:val="26"/>
        </w:rPr>
        <w:t xml:space="preserve">_____________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                           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</w:t>
      </w:r>
      <w:r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В.Г. Бодунов</w:t>
      </w:r>
      <w:r>
        <w:rPr>
          <w:b/>
          <w:sz w:val="26"/>
          <w:szCs w:val="26"/>
        </w:rPr>
        <w:t xml:space="preserve">                                                       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4"/>
        <w:tabs>
          <w:tab w:val="left" w:pos="6804" w:leader="none"/>
        </w:tabs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4"/>
        <w:jc w:val="center"/>
        <w:tabs>
          <w:tab w:val="left" w:pos="6663" w:leader="none"/>
        </w:tabs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Календарный план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4"/>
        <w:jc w:val="center"/>
        <w:tabs>
          <w:tab w:val="left" w:pos="6663" w:leader="none"/>
        </w:tabs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основных мероприятий, </w:t>
      </w:r>
      <w:r>
        <w:rPr>
          <w:b/>
          <w:sz w:val="26"/>
          <w:szCs w:val="26"/>
        </w:rPr>
        <w:t xml:space="preserve">проводимых комитетами и отделами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4"/>
        <w:jc w:val="center"/>
        <w:tabs>
          <w:tab w:val="left" w:pos="6663" w:leader="none"/>
        </w:tabs>
        <w:rPr>
          <w:b/>
          <w:sz w:val="26"/>
          <w:szCs w:val="26"/>
          <w:u w:val="single"/>
        </w:rPr>
        <w:outlineLvl w:val="0"/>
      </w:pPr>
      <w:r>
        <w:rPr>
          <w:b/>
          <w:sz w:val="26"/>
          <w:szCs w:val="26"/>
        </w:rPr>
        <w:t xml:space="preserve">Администрации города </w:t>
      </w:r>
      <w:r>
        <w:rPr>
          <w:b/>
          <w:sz w:val="26"/>
          <w:szCs w:val="26"/>
        </w:rPr>
        <w:t xml:space="preserve">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 xml:space="preserve">ИЮНЕ</w:t>
      </w:r>
      <w:r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20</w:t>
      </w:r>
      <w:r>
        <w:rPr>
          <w:b/>
          <w:sz w:val="26"/>
          <w:szCs w:val="26"/>
          <w:u w:val="single"/>
        </w:rPr>
        <w:t xml:space="preserve">26</w:t>
      </w:r>
      <w:r>
        <w:rPr>
          <w:b/>
          <w:sz w:val="26"/>
          <w:szCs w:val="26"/>
          <w:u w:val="single"/>
        </w:rPr>
        <w:t xml:space="preserve"> года</w:t>
      </w:r>
      <w:r>
        <w:rPr>
          <w:b/>
          <w:sz w:val="26"/>
          <w:szCs w:val="26"/>
          <w:u w:val="single"/>
        </w:rPr>
      </w:r>
      <w:r>
        <w:rPr>
          <w:b/>
          <w:sz w:val="26"/>
          <w:szCs w:val="26"/>
          <w:u w:val="single"/>
        </w:rPr>
      </w:r>
    </w:p>
    <w:p>
      <w:pPr>
        <w:pStyle w:val="884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>
        <w:rPr>
          <w:color w:val="ff0000"/>
          <w:sz w:val="26"/>
          <w:szCs w:val="26"/>
        </w:rPr>
      </w:r>
      <w:r>
        <w:rPr>
          <w:color w:val="ff0000"/>
          <w:sz w:val="26"/>
          <w:szCs w:val="26"/>
        </w:rPr>
      </w:r>
    </w:p>
    <w:tbl>
      <w:tblPr>
        <w:tblW w:w="1112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0A0" w:firstRow="1" w:lastRow="0" w:firstColumn="1" w:lastColumn="0" w:noHBand="0" w:noVBand="0"/>
      </w:tblPr>
      <w:tblGrid>
        <w:gridCol w:w="1063"/>
        <w:gridCol w:w="1275"/>
        <w:gridCol w:w="4648"/>
        <w:gridCol w:w="2014"/>
        <w:gridCol w:w="212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мероприятий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Место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проведения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Ответственные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9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День защиты детей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Поздравление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 СМИ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Акция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«С книгой веселее»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Центральная площадь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ЦГМБ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(Филиал №7)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Игровая программа «Планета детства»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Площадка перед зданием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МБУК ЦГМБ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  12-00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Выездная выставка «Волшебный мир детской книги», посвященная Дню защиты детей - 1 июня (фонд музея, предметы печатной продукции)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Площадь им.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Ряполова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г. Новоалтайск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10-00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Турнир по шахматам посвященный дню защиты детей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ст. “Локомотив”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13-00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Городской турнир по стритболу посвященный дню защиты детей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Центральная площадь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15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  <w:t xml:space="preserve">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Районные соревнования</w:t>
            </w:r>
            <w:r>
              <w:rPr>
                <w:sz w:val="26"/>
                <w:szCs w:val="26"/>
              </w:rPr>
              <w:t xml:space="preserve"> по футболу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Стадион им.50 лет Алтаю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Концертная театрализованная программа к Дню защиты детей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«Ура! Зажигает детвора»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Центральная площадь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 графику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Праздничная программа, посвященная Международному дню Защиты детей. Концерт творческих коллективов. Конкурс рисунков на асфальте.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Велижановский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Детско-родительский марафон «Читаем о детях и для детей»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Площадь </w:t>
              <w:br/>
              <w:t xml:space="preserve">им 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Ряполова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(ЦМДБ)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Танцевально-театрализованная программа,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посвященн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  <w:br/>
              <w:t xml:space="preserve">Дню защиты детей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«Пусть детство звонкое смеется»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«ГЦК»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площадь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13-00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День веселых затей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ab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«Лето, солнце, сто фантазий»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Ул. Советов, площадь у КСК (филиал №4)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9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13-00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Концертно-игровая программа, посвященная Дню защиты детей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  <w:shd w:val="clear" w:color="auto" w:fill="ffffff"/>
              </w:rPr>
              <w:t xml:space="preserve">«Сладкий фейерверк талантов»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«ГЦК» КСК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площадь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8-00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(по списку №1)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14-30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Комиссия по награждению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 206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Щепина Н.В.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Колпакова Е.А.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2,3,4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14-00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Заседание постоянных комиссий НГСД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 306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Камышов А.А.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15-00 -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17-00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Праздничный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концерт,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посвященный празднованию 30-летия социальной службы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ДК ЖД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Егошина А.В.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 9-00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Заседание комиссии по делам несовершеннолетних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  <w:lang w:eastAsia="en-US"/>
              </w:rPr>
              <w:t xml:space="preserve">4, 11,18, 19, 25, 26 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10-00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pStyle w:val="1_3217"/>
              <w:ind w:left="20"/>
              <w:jc w:val="center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Первенство</w:t>
            </w:r>
            <w:r>
              <w:rPr>
                <w:sz w:val="26"/>
                <w:szCs w:val="26"/>
              </w:rPr>
              <w:t xml:space="preserve"> города по футболу </w:t>
            </w:r>
            <w:r>
              <w:rPr>
                <w:sz w:val="26"/>
                <w:szCs w:val="26"/>
              </w:rPr>
            </w:r>
          </w:p>
          <w:p>
            <w:pPr>
              <w:pStyle w:val="1_3217"/>
              <w:ind w:left="20"/>
              <w:jc w:val="center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t xml:space="preserve">(2010-2011</w:t>
            </w:r>
            <w:r>
              <w:rPr>
                <w:sz w:val="26"/>
                <w:szCs w:val="26"/>
              </w:rPr>
              <w:t xml:space="preserve">  г.р.)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ст. “Локомотив”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18-30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Отчётный концерт образцового коллектива Алтайского края танцевально-спортивного клуба «Респект»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КДЦ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4,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18,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Комиссия по реализации муниципальной программы «Обеспечение доступным и комфортным жильем молодых семей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 города Новоалтайске»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216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Светлова Ю.В.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76 лет Почетному гражданину города  Брайко В.И.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Поздравление в соцсетях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91 год Почетному гражданину города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Литвиненко Л.Я.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Поздравление в соцсетях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18-00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Концерт школа танцев «Лайм»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КДЦ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8-00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(по списку №2)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День социального работника в России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Поздравление в СМИ, соцсетях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Концертно-игровая программа, посвященная Дню России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«ГЦК»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76 лет Почетному гражданину города Ветиорец Н. Н.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Поздравление в СМИ, соцсетях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День России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Поздравление в СМИ, соцсетях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12 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10-00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Турнир по шахматам,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посвященный Дню России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ст. “Локомотив”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12-30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Праздничная программа, посвященная Дню России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Велижановский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14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  <w:t xml:space="preserve">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Районные соревнования по баскетболу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КСК Белоярск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18-00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Праздничный концерт, посвящённый Дню России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«Пою тебе, моя Россия!»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Центральная площадь города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КДЦ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14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  <w:t xml:space="preserve">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Районные соревнования</w:t>
            </w:r>
            <w:r>
              <w:rPr>
                <w:sz w:val="26"/>
                <w:szCs w:val="26"/>
              </w:rPr>
              <w:t xml:space="preserve"> по футболу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Филиал ГДЮЦ микр-н Бажово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6"/>
                <w:szCs w:val="26"/>
              </w:rPr>
              <w:t xml:space="preserve">Близняков С.П.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  <w:highlight w:val="none"/>
              </w:rPr>
              <w:t xml:space="preserve">Рудмин Е.В.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8-00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(по списку №2)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Заседание Новоалтайского городского Собрания депутатов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Камышов А.А.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Прием Главы города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 личным вопросам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 109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 9-00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Заседание комиссии по делам несовершеннолетних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14-30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Совет по межнациональным и межконфессиональным отношениям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Кузнецова И.Г.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14-00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Творческая встреча с Еленой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Пиетиляйнен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, главным редактором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журнала «Север» (г.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Петрозаводск) в рамках краевого литературного фестиваля Р. Рождественского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ЦГМБ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Творческая партнерская акция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Березовая Русь»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ко Дню России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Библиотека – филиал №7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Социальный кинозал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«Альманах авторской анимации»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ЦГМБ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ородск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комисси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по оказанию материальной помощи гражданам, находящимся в трудной жизненной ситуации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216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Светлова Ю.В.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Показ фрагмент фильма,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посвященный Дню памяти ВОВ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«ГЦК» КСК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12-00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Акция памяти ко Дню памяти и скорби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 «От советского Информбюро…»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Мкр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. Белоярский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(филиал №4)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16-00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Вечер-портрет к 85-летию В. С. Золотухина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«Страницы жизни и творчества»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Филиал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Новогорский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День медицинского работника в России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Поздравление в СМИ, соцсетях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21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  <w:t xml:space="preserve">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Межрайонные соревнования по пляжному волейболу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8-00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(по списку №2)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Митинг, посвященный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Дню памяти и скорби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Центральная площадь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Исторический хронограф ко Дню памяти и скорби «Ровно в 4 часа…»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МБФ «Своя территория»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  <w:r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13-00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Мемориальная акция ко Дню памяти и скорби «Помним и чтим»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У памятного знака воинам-интернационалистам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(МБУК ЦГМБ)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Патриотический час «Тот первый день войны и первый шаг к Победе»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ЦМДБ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  <w:r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Районные соревнования</w:t>
            </w:r>
            <w:r>
              <w:rPr>
                <w:sz w:val="24"/>
                <w:szCs w:val="24"/>
              </w:rPr>
              <w:t xml:space="preserve"> по стритболу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зал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№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13-00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Совещание руководителей дошкол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ьных образовательных учреждений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МБДОУ № 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Сидорова О.О.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14-00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Совещание руководителей 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разовательных 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реждений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КОА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Сидорова О.О.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14-00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Организация и проведение  торжественного вручения 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далей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  <w:lang w:val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  <w:lang w:val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степени «За особые успехи в уч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нии»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КДЦ «Космос»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Сидорова О.О.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Городская межведомственная комиссия по профилактике 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борьбе с ВИЧ/СПИДом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Светлова Ю.В.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День  молодежи в России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Поздравление в СМИ, соцсетях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 графику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Торжественные мероприятия, посвященные вручению атт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статов выпускникам 9,11 кла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общеобразов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тельные орг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низ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О.О. Сидорова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  <w:t xml:space="preserve">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Легкоатлетический забег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Спортзал МБОУ СОШ № 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8-00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  <w:u w:val="single"/>
              </w:rPr>
              <w:t xml:space="preserve">(по списку №1)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9,23,30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 графику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Социальный патруль «Семья»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Ерохина Н.Г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19,23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 22-00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4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Межведомственное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рейдовое мероприятие </w:t>
              <w:br/>
              <w:t xml:space="preserve">«Ночной патруль»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Каждый вторник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Совещание с руководителями предприятий ЖКХ, УК и ТСЖ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Шишлов А.Н.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Молодых М.С.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Каждые среда, че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верг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14.00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Рейды по контролю санитарного состояния города, устранению несанкционированной торговли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Молодых М.С.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Бончук Т.В.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втрн - среда - четверг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8.00-12.00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Регистрация муниципальных служащих и жителей города в ЕСИА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 304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Чумакова Т.А.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4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Каждая пятница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Административная комиссия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 113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Шишлов А.Н.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Мещерикова Л.С.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2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 течение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 месяца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Информационный стенд «Герои нашего времени: СВО»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ЦМДБ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6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Музейный урок «В День России – всё о России!»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НКМ им. Марусина В.Я.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648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Квест-игра «Сказка сердцу ласка»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НКМ им. Марусина В.Я.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552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Квест-игра «Наша хрупкая планета»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НКМ им. Марусина В.Я.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</w:tbl>
    <w:p>
      <w:pP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</w:rPr>
      </w:r>
    </w:p>
    <w:p>
      <w:pPr>
        <w:pStyle w:val="885"/>
        <w:ind w:left="0" w:firstLine="0"/>
        <w:jc w:val="both"/>
        <w:tabs>
          <w:tab w:val="left" w:pos="8505" w:leader="none"/>
        </w:tabs>
        <w:rPr>
          <w:b w:val="0"/>
          <w:bCs w:val="0"/>
          <w:i w:val="0"/>
          <w:iCs w:val="0"/>
          <w:color w:val="000000" w:themeColor="text1"/>
          <w:sz w:val="26"/>
          <w:szCs w:val="26"/>
          <w:highlight w:val="none"/>
        </w:rPr>
      </w:pPr>
      <w:r>
        <w:rPr>
          <w:b w:val="0"/>
          <w:bCs w:val="0"/>
          <w:i w:val="0"/>
          <w:iCs w:val="0"/>
          <w:color w:val="000000" w:themeColor="text1"/>
          <w:sz w:val="26"/>
          <w:szCs w:val="26"/>
          <w:highlight w:val="none"/>
        </w:rPr>
      </w:r>
      <w:r>
        <w:rPr>
          <w:b w:val="0"/>
          <w:bCs w:val="0"/>
          <w:i w:val="0"/>
          <w:iCs w:val="0"/>
          <w:color w:val="000000" w:themeColor="text1"/>
          <w:sz w:val="26"/>
          <w:szCs w:val="26"/>
          <w:highlight w:val="none"/>
        </w:rPr>
      </w:r>
      <w:r>
        <w:rPr>
          <w:b w:val="0"/>
          <w:bCs w:val="0"/>
          <w:i w:val="0"/>
          <w:iCs w:val="0"/>
          <w:color w:val="000000" w:themeColor="text1"/>
          <w:sz w:val="26"/>
          <w:szCs w:val="26"/>
          <w:highlight w:val="none"/>
        </w:rPr>
      </w:r>
    </w:p>
    <w:p>
      <w:pPr>
        <w:pStyle w:val="885"/>
        <w:ind w:left="0" w:firstLine="0"/>
        <w:jc w:val="both"/>
        <w:tabs>
          <w:tab w:val="left" w:pos="8505" w:leader="none"/>
        </w:tabs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</w:pP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Заместитель главы  Администрации город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а               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 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     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      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            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 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Н.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В. Щепина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454" w:right="567" w:bottom="567" w:left="454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Andale Sans UI">
    <w:panose1 w:val="02000603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rPr>
        <w:rStyle w:val="902"/>
      </w:rPr>
      <w:framePr w:wrap="around" w:vAnchor="text" w:hAnchor="margin" w:xAlign="right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separate"/>
    </w:r>
    <w:r>
      <w:rPr>
        <w:rStyle w:val="902"/>
      </w:rPr>
      <w:t xml:space="preserve">5</w: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883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rPr>
        <w:rStyle w:val="902"/>
      </w:rPr>
      <w:framePr w:wrap="around" w:vAnchor="text" w:hAnchor="margin" w:xAlign="right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883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4"/>
    <w:next w:val="874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>
    <w:name w:val="Heading 2"/>
    <w:basedOn w:val="874"/>
    <w:next w:val="874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9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4"/>
    <w:next w:val="874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4"/>
    <w:next w:val="874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4"/>
    <w:next w:val="874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4"/>
    <w:next w:val="874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4"/>
    <w:next w:val="8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4"/>
    <w:next w:val="874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4"/>
    <w:next w:val="874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4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4"/>
    <w:next w:val="874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link w:val="716"/>
    <w:uiPriority w:val="10"/>
    <w:rPr>
      <w:sz w:val="48"/>
      <w:szCs w:val="48"/>
    </w:rPr>
  </w:style>
  <w:style w:type="paragraph" w:styleId="718">
    <w:name w:val="Subtitle"/>
    <w:basedOn w:val="874"/>
    <w:next w:val="874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link w:val="718"/>
    <w:uiPriority w:val="11"/>
    <w:rPr>
      <w:sz w:val="24"/>
      <w:szCs w:val="24"/>
    </w:rPr>
  </w:style>
  <w:style w:type="paragraph" w:styleId="720">
    <w:name w:val="Quote"/>
    <w:basedOn w:val="874"/>
    <w:next w:val="874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4"/>
    <w:next w:val="874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4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link w:val="724"/>
    <w:uiPriority w:val="99"/>
  </w:style>
  <w:style w:type="paragraph" w:styleId="726">
    <w:name w:val="Footer"/>
    <w:basedOn w:val="874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link w:val="726"/>
    <w:uiPriority w:val="99"/>
  </w:style>
  <w:style w:type="paragraph" w:styleId="728">
    <w:name w:val="Caption"/>
    <w:basedOn w:val="874"/>
    <w:next w:val="874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link w:val="728"/>
    <w:uiPriority w:val="35"/>
    <w:rPr>
      <w:b/>
      <w:bCs/>
      <w:color w:val="4f81bd" w:themeColor="accent1"/>
      <w:sz w:val="18"/>
      <w:szCs w:val="18"/>
    </w:rPr>
  </w:style>
  <w:style w:type="table" w:styleId="73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next w:val="874"/>
    <w:link w:val="874"/>
    <w:qFormat/>
    <w:rPr>
      <w:lang w:val="ru-RU" w:eastAsia="ru-RU" w:bidi="ar-SA"/>
    </w:rPr>
  </w:style>
  <w:style w:type="paragraph" w:styleId="875">
    <w:name w:val="Заголовок 1"/>
    <w:basedOn w:val="874"/>
    <w:next w:val="874"/>
    <w:link w:val="890"/>
    <w:qFormat/>
    <w:pPr>
      <w:keepNext/>
      <w:outlineLvl w:val="0"/>
    </w:pPr>
    <w:rPr>
      <w:sz w:val="28"/>
      <w:szCs w:val="24"/>
    </w:rPr>
  </w:style>
  <w:style w:type="paragraph" w:styleId="876">
    <w:name w:val="Заголовок 2"/>
    <w:basedOn w:val="874"/>
    <w:next w:val="874"/>
    <w:link w:val="874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77">
    <w:name w:val="Заголовок 3"/>
    <w:basedOn w:val="874"/>
    <w:next w:val="874"/>
    <w:link w:val="874"/>
    <w:qFormat/>
    <w:pPr>
      <w:keepNext/>
      <w:outlineLvl w:val="2"/>
    </w:pPr>
    <w:rPr>
      <w:sz w:val="28"/>
    </w:rPr>
  </w:style>
  <w:style w:type="paragraph" w:styleId="878">
    <w:name w:val="Заголовок 4"/>
    <w:basedOn w:val="874"/>
    <w:next w:val="874"/>
    <w:link w:val="874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79">
    <w:name w:val="Заголовок 5"/>
    <w:basedOn w:val="874"/>
    <w:next w:val="874"/>
    <w:link w:val="874"/>
    <w:qFormat/>
    <w:pPr>
      <w:keepNext/>
      <w:spacing w:before="120" w:line="216" w:lineRule="auto"/>
      <w:outlineLvl w:val="4"/>
    </w:pPr>
    <w:rPr>
      <w:sz w:val="26"/>
    </w:rPr>
  </w:style>
  <w:style w:type="character" w:styleId="880">
    <w:name w:val="Основной шрифт абзаца"/>
    <w:next w:val="880"/>
    <w:link w:val="874"/>
    <w:semiHidden/>
  </w:style>
  <w:style w:type="table" w:styleId="881">
    <w:name w:val="Обычная таблица"/>
    <w:next w:val="881"/>
    <w:link w:val="874"/>
    <w:semiHidden/>
    <w:tblPr/>
  </w:style>
  <w:style w:type="numbering" w:styleId="882">
    <w:name w:val="Нет списка"/>
    <w:next w:val="882"/>
    <w:link w:val="874"/>
    <w:semiHidden/>
  </w:style>
  <w:style w:type="paragraph" w:styleId="883">
    <w:name w:val="Верхний колонтитул"/>
    <w:basedOn w:val="874"/>
    <w:next w:val="883"/>
    <w:link w:val="874"/>
    <w:pPr>
      <w:tabs>
        <w:tab w:val="center" w:pos="4536" w:leader="none"/>
        <w:tab w:val="right" w:pos="9072" w:leader="none"/>
      </w:tabs>
    </w:pPr>
  </w:style>
  <w:style w:type="paragraph" w:styleId="884">
    <w:name w:val="Основной текст"/>
    <w:basedOn w:val="874"/>
    <w:next w:val="884"/>
    <w:link w:val="874"/>
    <w:pPr>
      <w:jc w:val="center"/>
    </w:pPr>
    <w:rPr>
      <w:b/>
      <w:sz w:val="28"/>
    </w:rPr>
  </w:style>
  <w:style w:type="paragraph" w:styleId="885">
    <w:name w:val="Основной текст с отступом 2"/>
    <w:basedOn w:val="874"/>
    <w:next w:val="885"/>
    <w:link w:val="915"/>
    <w:uiPriority w:val="99"/>
    <w:pPr>
      <w:ind w:left="-601" w:hanging="14"/>
    </w:pPr>
    <w:rPr>
      <w:sz w:val="26"/>
    </w:rPr>
  </w:style>
  <w:style w:type="paragraph" w:styleId="886">
    <w:name w:val="Текст выноски"/>
    <w:basedOn w:val="874"/>
    <w:next w:val="886"/>
    <w:link w:val="874"/>
    <w:semiHidden/>
    <w:rPr>
      <w:rFonts w:ascii="Tahoma" w:hAnsi="Tahoma" w:cs="Tahoma"/>
      <w:sz w:val="16"/>
      <w:szCs w:val="16"/>
    </w:rPr>
  </w:style>
  <w:style w:type="paragraph" w:styleId="887">
    <w:name w:val=" Знак Знак Знак"/>
    <w:basedOn w:val="874"/>
    <w:next w:val="887"/>
    <w:link w:val="874"/>
    <w:rPr>
      <w:rFonts w:ascii="Verdana" w:hAnsi="Verdana" w:cs="Verdana"/>
      <w:lang w:val="en-US" w:eastAsia="en-US"/>
    </w:rPr>
  </w:style>
  <w:style w:type="paragraph" w:styleId="888">
    <w:name w:val="Схема документа"/>
    <w:basedOn w:val="874"/>
    <w:next w:val="888"/>
    <w:link w:val="874"/>
    <w:semiHidden/>
    <w:pPr>
      <w:shd w:val="clear" w:color="auto" w:fill="000080"/>
    </w:pPr>
    <w:rPr>
      <w:rFonts w:ascii="Tahoma" w:hAnsi="Tahoma" w:cs="Tahoma"/>
    </w:rPr>
  </w:style>
  <w:style w:type="paragraph" w:styleId="889">
    <w:name w:val="Знак Знак Знак Знак"/>
    <w:basedOn w:val="874"/>
    <w:next w:val="876"/>
    <w:link w:val="874"/>
    <w:pPr>
      <w:spacing w:after="160" w:line="240" w:lineRule="exact"/>
    </w:pPr>
    <w:rPr>
      <w:sz w:val="24"/>
      <w:szCs w:val="24"/>
      <w:lang w:val="en-US" w:eastAsia="en-US"/>
    </w:rPr>
  </w:style>
  <w:style w:type="character" w:styleId="890">
    <w:name w:val="Заголовок 1 Знак"/>
    <w:next w:val="890"/>
    <w:link w:val="875"/>
    <w:rPr>
      <w:sz w:val="28"/>
      <w:szCs w:val="24"/>
      <w:lang w:val="ru-RU" w:eastAsia="ru-RU" w:bidi="ar-SA"/>
    </w:rPr>
  </w:style>
  <w:style w:type="paragraph" w:styleId="891">
    <w:name w:val=" Знак Знак Знак Знак Знак Знак Знак Знак Знак Знак Знак Знак Знак"/>
    <w:basedOn w:val="874"/>
    <w:next w:val="891"/>
    <w:link w:val="874"/>
    <w:rPr>
      <w:rFonts w:ascii="Verdana" w:hAnsi="Verdana" w:cs="Verdana"/>
      <w:lang w:val="en-US" w:eastAsia="en-US"/>
    </w:rPr>
  </w:style>
  <w:style w:type="paragraph" w:styleId="892">
    <w:name w:val="Знак Знак Знак Знак Знак Знак Знак Знак Знак Знак Знак Знак Знак Знак Знак Знак"/>
    <w:basedOn w:val="874"/>
    <w:next w:val="892"/>
    <w:link w:val="874"/>
    <w:rPr>
      <w:rFonts w:ascii="Verdana" w:hAnsi="Verdana" w:cs="Verdana"/>
      <w:lang w:val="en-US" w:eastAsia="en-US"/>
    </w:rPr>
  </w:style>
  <w:style w:type="paragraph" w:styleId="893">
    <w:name w:val="Без интервала"/>
    <w:next w:val="893"/>
    <w:link w:val="913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94">
    <w:name w:val="Знак"/>
    <w:basedOn w:val="874"/>
    <w:next w:val="894"/>
    <w:link w:val="874"/>
    <w:pPr>
      <w:jc w:val="right"/>
      <w:spacing w:after="160" w:line="240" w:lineRule="exact"/>
      <w:widowControl w:val="off"/>
    </w:pPr>
    <w:rPr>
      <w:lang w:val="en-GB" w:eastAsia="en-US"/>
    </w:rPr>
  </w:style>
  <w:style w:type="character" w:styleId="895">
    <w:name w:val="Основной текст + Полужирный"/>
    <w:next w:val="895"/>
    <w:link w:val="874"/>
    <w:rPr>
      <w:rFonts w:ascii="Calibri" w:hAnsi="Calibri" w:eastAsia="Calibri" w:cs="Calibri"/>
      <w:b/>
      <w:bCs/>
      <w:color w:val="000000"/>
      <w:spacing w:val="0"/>
      <w:position w:val="0"/>
      <w:sz w:val="27"/>
      <w:szCs w:val="27"/>
      <w:u w:val="none"/>
      <w:lang w:val="ru-RU"/>
    </w:rPr>
  </w:style>
  <w:style w:type="paragraph" w:styleId="896">
    <w:name w:val=" Знак Знак Знак Знак Знак Знак Знак Знак Знак Знак Знак Знак Знак Знак Знак Знак Знак Знак Знак Знак Знак Знак Знак Знак Знак"/>
    <w:basedOn w:val="874"/>
    <w:next w:val="896"/>
    <w:link w:val="874"/>
    <w:rPr>
      <w:rFonts w:ascii="Verdana" w:hAnsi="Verdana" w:cs="Verdana"/>
      <w:lang w:val="en-US" w:eastAsia="en-US"/>
    </w:rPr>
  </w:style>
  <w:style w:type="paragraph" w:styleId="897">
    <w:name w:val=" Знак"/>
    <w:basedOn w:val="874"/>
    <w:next w:val="897"/>
    <w:link w:val="874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898">
    <w:name w:val="Содержимое таблицы"/>
    <w:basedOn w:val="874"/>
    <w:next w:val="898"/>
    <w:link w:val="874"/>
    <w:pPr>
      <w:widowControl w:val="off"/>
      <w:suppressLineNumbers/>
    </w:pPr>
    <w:rPr>
      <w:rFonts w:eastAsia="Andale Sans UI"/>
      <w:sz w:val="24"/>
      <w:szCs w:val="24"/>
      <w:lang w:eastAsia="en-US"/>
    </w:rPr>
  </w:style>
  <w:style w:type="paragraph" w:styleId="899">
    <w:name w:val=" Знак Знак Знак Знак"/>
    <w:basedOn w:val="874"/>
    <w:next w:val="899"/>
    <w:link w:val="874"/>
    <w:pPr>
      <w:spacing w:after="160" w:line="240" w:lineRule="exact"/>
    </w:pPr>
    <w:rPr>
      <w:sz w:val="28"/>
      <w:lang w:val="en-US" w:eastAsia="en-US"/>
    </w:rPr>
  </w:style>
  <w:style w:type="paragraph" w:styleId="900">
    <w:name w:val="ConsPlusCell"/>
    <w:next w:val="900"/>
    <w:link w:val="874"/>
    <w:pPr>
      <w:widowControl w:val="off"/>
    </w:pPr>
    <w:rPr>
      <w:sz w:val="28"/>
      <w:szCs w:val="28"/>
      <w:lang w:val="ru-RU" w:eastAsia="ru-RU" w:bidi="ar-SA"/>
    </w:rPr>
  </w:style>
  <w:style w:type="table" w:styleId="901">
    <w:name w:val="Сетка таблицы"/>
    <w:basedOn w:val="881"/>
    <w:next w:val="901"/>
    <w:link w:val="874"/>
    <w:tblPr/>
  </w:style>
  <w:style w:type="character" w:styleId="902">
    <w:name w:val="Номер страницы"/>
    <w:basedOn w:val="880"/>
    <w:next w:val="902"/>
    <w:link w:val="874"/>
  </w:style>
  <w:style w:type="paragraph" w:styleId="903">
    <w:name w:val="Знак Знак Знак Знак Знак Знак Знак"/>
    <w:basedOn w:val="874"/>
    <w:next w:val="903"/>
    <w:link w:val="874"/>
    <w:rPr>
      <w:rFonts w:ascii="Verdana" w:hAnsi="Verdana" w:cs="Verdana"/>
      <w:lang w:val="en-US" w:eastAsia="en-US"/>
    </w:rPr>
  </w:style>
  <w:style w:type="paragraph" w:styleId="904">
    <w:name w:val="Обычный (веб)"/>
    <w:basedOn w:val="874"/>
    <w:next w:val="904"/>
    <w:link w:val="874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905">
    <w:name w:val="Строгий"/>
    <w:next w:val="905"/>
    <w:link w:val="874"/>
    <w:qFormat/>
    <w:rPr>
      <w:rFonts w:cs="Times New Roman"/>
      <w:b/>
      <w:bCs/>
    </w:rPr>
  </w:style>
  <w:style w:type="character" w:styleId="906">
    <w:name w:val="st"/>
    <w:next w:val="906"/>
    <w:link w:val="874"/>
    <w:rPr>
      <w:rFonts w:cs="Times New Roman"/>
    </w:rPr>
  </w:style>
  <w:style w:type="character" w:styleId="907">
    <w:name w:val="Выделение"/>
    <w:next w:val="907"/>
    <w:link w:val="874"/>
    <w:qFormat/>
    <w:rPr>
      <w:i/>
    </w:rPr>
  </w:style>
  <w:style w:type="paragraph" w:styleId="908">
    <w:name w:val="ConsPlusNormal"/>
    <w:next w:val="908"/>
    <w:link w:val="874"/>
    <w:pPr>
      <w:widowControl w:val="off"/>
    </w:pPr>
    <w:rPr>
      <w:sz w:val="26"/>
      <w:lang w:val="ru-RU" w:eastAsia="ru-RU" w:bidi="ar-SA"/>
    </w:rPr>
  </w:style>
  <w:style w:type="paragraph" w:styleId="909">
    <w:name w:val="Без интервала1"/>
    <w:next w:val="909"/>
    <w:link w:val="874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0">
    <w:name w:val="Без интервала2"/>
    <w:next w:val="910"/>
    <w:link w:val="874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1">
    <w:name w:val="Абзац списка"/>
    <w:basedOn w:val="874"/>
    <w:next w:val="911"/>
    <w:link w:val="874"/>
    <w:uiPriority w:val="99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12">
    <w:name w:val="Font Style17"/>
    <w:next w:val="912"/>
    <w:link w:val="874"/>
    <w:rPr>
      <w:rFonts w:ascii="Times New Roman" w:hAnsi="Times New Roman" w:cs="Times New Roman"/>
      <w:sz w:val="20"/>
      <w:szCs w:val="20"/>
    </w:rPr>
  </w:style>
  <w:style w:type="character" w:styleId="913">
    <w:name w:val="Без интервала Знак"/>
    <w:next w:val="913"/>
    <w:link w:val="893"/>
    <w:uiPriority w:val="1"/>
    <w:rPr>
      <w:rFonts w:ascii="Calibri" w:hAnsi="Calibri" w:eastAsia="Calibri"/>
      <w:sz w:val="22"/>
      <w:szCs w:val="22"/>
      <w:lang w:eastAsia="en-US"/>
    </w:rPr>
  </w:style>
  <w:style w:type="character" w:styleId="914">
    <w:name w:val="Гиперссылка"/>
    <w:next w:val="914"/>
    <w:link w:val="874"/>
    <w:uiPriority w:val="99"/>
    <w:unhideWhenUsed/>
    <w:rPr>
      <w:color w:val="0000ff"/>
      <w:u w:val="single"/>
    </w:rPr>
  </w:style>
  <w:style w:type="character" w:styleId="915">
    <w:name w:val="Основной текст с отступом 2 Знак"/>
    <w:next w:val="915"/>
    <w:link w:val="885"/>
    <w:uiPriority w:val="99"/>
    <w:rPr>
      <w:sz w:val="26"/>
    </w:rPr>
  </w:style>
  <w:style w:type="character" w:styleId="916">
    <w:name w:val="extended-text__short"/>
    <w:next w:val="916"/>
    <w:link w:val="874"/>
  </w:style>
  <w:style w:type="character" w:styleId="917">
    <w:name w:val="extendedtext-short"/>
    <w:next w:val="917"/>
    <w:link w:val="874"/>
  </w:style>
  <w:style w:type="character" w:styleId="918">
    <w:name w:val="markedcontent"/>
    <w:next w:val="918"/>
    <w:link w:val="874"/>
  </w:style>
  <w:style w:type="character" w:styleId="919">
    <w:name w:val="Основной текст_"/>
    <w:next w:val="919"/>
    <w:link w:val="920"/>
    <w:rPr>
      <w:sz w:val="26"/>
      <w:szCs w:val="26"/>
      <w:shd w:val="clear" w:color="auto" w:fill="ffffff"/>
    </w:rPr>
  </w:style>
  <w:style w:type="paragraph" w:styleId="920">
    <w:name w:val="Основной текст3"/>
    <w:basedOn w:val="874"/>
    <w:next w:val="920"/>
    <w:link w:val="919"/>
    <w:pPr>
      <w:spacing w:before="300" w:after="60" w:line="0" w:lineRule="atLeast"/>
      <w:shd w:val="clear" w:color="auto" w:fill="ffffff"/>
      <w:widowControl w:val="off"/>
    </w:pPr>
    <w:rPr>
      <w:sz w:val="26"/>
      <w:szCs w:val="26"/>
    </w:rPr>
  </w:style>
  <w:style w:type="paragraph" w:styleId="921">
    <w:name w:val="Обычный1"/>
    <w:next w:val="921"/>
    <w:link w:val="874"/>
    <w:pPr>
      <w:spacing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character" w:styleId="922">
    <w:name w:val="sc2"/>
    <w:next w:val="922"/>
    <w:link w:val="874"/>
    <w:qFormat/>
  </w:style>
  <w:style w:type="character" w:styleId="923" w:default="1">
    <w:name w:val="Default Paragraph Font"/>
    <w:uiPriority w:val="1"/>
    <w:semiHidden/>
    <w:unhideWhenUsed/>
  </w:style>
  <w:style w:type="numbering" w:styleId="924" w:default="1">
    <w:name w:val="No List"/>
    <w:uiPriority w:val="99"/>
    <w:semiHidden/>
    <w:unhideWhenUsed/>
  </w:style>
  <w:style w:type="table" w:styleId="925" w:default="1">
    <w:name w:val="Normal Table"/>
    <w:uiPriority w:val="99"/>
    <w:semiHidden/>
    <w:unhideWhenUsed/>
    <w:tblPr/>
  </w:style>
  <w:style w:type="character" w:styleId="926" w:customStyle="1">
    <w:name w:val="Strong"/>
    <w:uiPriority w:val="22"/>
    <w:qFormat/>
    <w:rPr>
      <w:b/>
      <w:bCs/>
    </w:rPr>
  </w:style>
  <w:style w:type="paragraph" w:styleId="1_3217" w:customStyle="1">
    <w:name w:val="Основной текст (2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74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ekolpakova</cp:lastModifiedBy>
  <cp:revision>100</cp:revision>
  <dcterms:created xsi:type="dcterms:W3CDTF">2020-02-11T13:05:00Z</dcterms:created>
  <dcterms:modified xsi:type="dcterms:W3CDTF">2026-05-23T11:46:38Z</dcterms:modified>
  <cp:version>917504</cp:version>
</cp:coreProperties>
</file>